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61872" w:rsidP="00416A86" w14:paraId="5C5A0455" w14:textId="77777777">
      <w:pPr>
        <w:pStyle w:val="Titel"/>
        <w:rPr>
          <w:rFonts w:eastAsia="Times New Roman"/>
        </w:rPr>
      </w:pPr>
      <w:r w:rsidRPr="0017789C">
        <w:fldChar w:fldCharType="begin"/>
      </w:r>
      <w:r w:rsidR="00BD2375">
        <w:instrText xml:space="preserve"> DOCPROPERTY C_Title \* MERGEFORMAT \* FirstCap </w:instrText>
      </w:r>
      <w:r w:rsidRPr="0017789C">
        <w:fldChar w:fldCharType="separate"/>
      </w:r>
      <w:r w:rsidRPr="0017789C">
        <w:rPr>
          <w:rFonts w:eastAsia="Times New Roman"/>
        </w:rPr>
        <w:t>Skyltar</w:t>
      </w:r>
      <w:r w:rsidR="00BD2375">
        <w:t xml:space="preserve"> för märkning av patientdörr  Region Jämtland Härjedalen</w:t>
      </w:r>
      <w:r w:rsidRPr="0017789C">
        <w:rPr>
          <w:rFonts w:eastAsia="Times New Roman"/>
        </w:rPr>
        <w:fldChar w:fldCharType="end"/>
      </w:r>
    </w:p>
    <w:p w:rsidR="00F45001" w:rsidP="00F45001" w14:paraId="046529E4" w14:textId="77777777">
      <w:pPr>
        <w:pStyle w:val="Brdtext-RJH"/>
      </w:pPr>
    </w:p>
    <w:p w:rsidR="00686E52" w:rsidP="00686E52" w14:paraId="3804D0B8" w14:textId="77777777">
      <w:pPr>
        <w:pStyle w:val="Brdtext-RJH"/>
        <w:rPr>
          <w:noProof/>
          <w:lang w:val="sv-SE"/>
        </w:rPr>
      </w:pPr>
      <w:r>
        <w:rPr>
          <w:noProof/>
          <w:lang w:val="sv-SE"/>
        </w:rPr>
        <w:t>Enhetlig skyltning på samtliga vårdavdelningar är av värde för personal som rör sig på sjukhuset.</w:t>
      </w:r>
    </w:p>
    <w:p w:rsidR="00D212A6" w:rsidP="00686E52" w14:paraId="2BC7E1DC" w14:textId="77777777">
      <w:pPr>
        <w:pStyle w:val="Brdtext-RJH"/>
        <w:rPr>
          <w:noProof/>
          <w:lang w:val="sv-SE"/>
        </w:rPr>
      </w:pPr>
    </w:p>
    <w:p w:rsidR="00D212A6" w:rsidRPr="00D212A6" w:rsidP="00686E52" w14:paraId="2E30858C" w14:textId="77777777">
      <w:pPr>
        <w:pStyle w:val="Brdtext-RJH"/>
        <w:rPr>
          <w:b/>
          <w:bCs/>
          <w:noProof/>
          <w:sz w:val="24"/>
          <w:szCs w:val="24"/>
          <w:lang w:val="sv-SE"/>
        </w:rPr>
      </w:pPr>
      <w:r w:rsidRPr="00D212A6">
        <w:rPr>
          <w:b/>
          <w:bCs/>
          <w:noProof/>
          <w:sz w:val="24"/>
          <w:szCs w:val="24"/>
          <w:lang w:val="sv-SE"/>
        </w:rPr>
        <w:t>Mall</w:t>
      </w:r>
      <w:r>
        <w:rPr>
          <w:b/>
          <w:bCs/>
          <w:noProof/>
          <w:sz w:val="24"/>
          <w:szCs w:val="24"/>
          <w:lang w:val="sv-SE"/>
        </w:rPr>
        <w:t xml:space="preserve"> för val av skylt</w:t>
      </w:r>
    </w:p>
    <w:tbl>
      <w:tblPr>
        <w:tblStyle w:val="TableGrid"/>
        <w:tblW w:w="0" w:type="auto"/>
        <w:tblLook w:val="04A0"/>
      </w:tblPr>
      <w:tblGrid>
        <w:gridCol w:w="4077"/>
        <w:gridCol w:w="4077"/>
      </w:tblGrid>
      <w:tr w14:paraId="65B6D477" w14:textId="77777777" w:rsidTr="0082659F">
        <w:tblPrEx>
          <w:tblW w:w="0" w:type="auto"/>
          <w:tblLook w:val="04A0"/>
        </w:tblPrEx>
        <w:tc>
          <w:tcPr>
            <w:tcW w:w="4077" w:type="dxa"/>
          </w:tcPr>
          <w:p w:rsidR="00686E52" w:rsidRPr="00FF5F65" w:rsidP="0082659F" w14:paraId="1680106C" w14:textId="77777777">
            <w:pPr>
              <w:pStyle w:val="Brdtext-RJH"/>
              <w:rPr>
                <w:b/>
                <w:bCs/>
                <w:noProof/>
                <w:lang w:val="sv-SE"/>
              </w:rPr>
            </w:pPr>
            <w:r w:rsidRPr="00FF5F65">
              <w:rPr>
                <w:b/>
                <w:bCs/>
                <w:noProof/>
                <w:sz w:val="28"/>
                <w:szCs w:val="28"/>
                <w:lang w:val="sv-SE"/>
              </w:rPr>
              <w:t>Skylt</w:t>
            </w:r>
          </w:p>
        </w:tc>
        <w:tc>
          <w:tcPr>
            <w:tcW w:w="4077" w:type="dxa"/>
          </w:tcPr>
          <w:p w:rsidR="00686E52" w:rsidRPr="00FF5F65" w:rsidP="0082659F" w14:paraId="4A02BA6D" w14:textId="77777777">
            <w:pPr>
              <w:pStyle w:val="Brdtext-RJH"/>
              <w:rPr>
                <w:noProof/>
                <w:lang w:val="sv-SE"/>
              </w:rPr>
            </w:pPr>
            <w:r w:rsidRPr="00FF5F65">
              <w:rPr>
                <w:b/>
                <w:bCs/>
                <w:noProof/>
                <w:sz w:val="28"/>
                <w:szCs w:val="28"/>
                <w:lang w:val="sv-SE"/>
              </w:rPr>
              <w:t>Används vid</w:t>
            </w:r>
          </w:p>
        </w:tc>
      </w:tr>
      <w:tr w14:paraId="2BF1FADD" w14:textId="77777777" w:rsidTr="0082659F">
        <w:tblPrEx>
          <w:tblW w:w="0" w:type="auto"/>
          <w:tblLook w:val="04A0"/>
        </w:tblPrEx>
        <w:tc>
          <w:tcPr>
            <w:tcW w:w="4077" w:type="dxa"/>
          </w:tcPr>
          <w:p w:rsidR="00686E52" w:rsidRPr="00FF5F65" w:rsidP="0082659F" w14:paraId="3201D683" w14:textId="77777777">
            <w:pPr>
              <w:pStyle w:val="Brdtext-RJH"/>
              <w:rPr>
                <w:noProof/>
              </w:rPr>
            </w:pPr>
            <w:r w:rsidRPr="00FF5F65">
              <w:rPr>
                <w:sz w:val="24"/>
                <w:szCs w:val="24"/>
              </w:rPr>
              <w:t>Bär visir           </w:t>
            </w:r>
          </w:p>
        </w:tc>
        <w:tc>
          <w:tcPr>
            <w:tcW w:w="4077" w:type="dxa"/>
          </w:tcPr>
          <w:p w:rsidR="00686E52" w:rsidRPr="00B539E8" w:rsidP="0082659F" w14:paraId="0B8F2E0B" w14:textId="77777777">
            <w:pPr>
              <w:rPr>
                <w:rFonts w:ascii="Georgia" w:hAnsi="Georgia" w:cstheme="minorBidi"/>
                <w:sz w:val="24"/>
                <w:szCs w:val="24"/>
              </w:rPr>
            </w:pPr>
            <w:r w:rsidRPr="00FF5F65">
              <w:rPr>
                <w:rFonts w:ascii="Georgia" w:hAnsi="Georgia" w:cstheme="minorBidi"/>
                <w:sz w:val="24"/>
                <w:szCs w:val="24"/>
                <w:lang w:val="la-Latn"/>
              </w:rPr>
              <w:t xml:space="preserve">influensa, </w:t>
            </w:r>
            <w:r>
              <w:rPr>
                <w:rFonts w:ascii="Georgia" w:hAnsi="Georgia" w:cstheme="minorBidi"/>
                <w:sz w:val="24"/>
                <w:szCs w:val="24"/>
              </w:rPr>
              <w:t>covid-19, RS virus</w:t>
            </w:r>
            <w:r w:rsidR="005E3D2D">
              <w:rPr>
                <w:rFonts w:ascii="Georgia" w:hAnsi="Georgia" w:cstheme="minorBidi"/>
                <w:sz w:val="24"/>
                <w:szCs w:val="24"/>
              </w:rPr>
              <w:t xml:space="preserve">, </w:t>
            </w:r>
            <w:r w:rsidR="00950C47">
              <w:rPr>
                <w:rFonts w:ascii="Georgia" w:hAnsi="Georgia" w:cstheme="minorBidi"/>
                <w:sz w:val="24"/>
                <w:szCs w:val="24"/>
              </w:rPr>
              <w:t>(m</w:t>
            </w:r>
            <w:r w:rsidR="00115B26">
              <w:rPr>
                <w:rFonts w:ascii="Georgia" w:hAnsi="Georgia" w:cstheme="minorBidi"/>
                <w:sz w:val="24"/>
                <w:szCs w:val="24"/>
              </w:rPr>
              <w:t>ässling/vattkoppor om inte immun</w:t>
            </w:r>
            <w:r w:rsidR="00950C47">
              <w:rPr>
                <w:rFonts w:ascii="Georgia" w:hAnsi="Georgia" w:cstheme="minorBidi"/>
                <w:sz w:val="24"/>
                <w:szCs w:val="24"/>
              </w:rPr>
              <w:t>)</w:t>
            </w:r>
          </w:p>
          <w:p w:rsidR="00686E52" w:rsidRPr="00FF5F65" w:rsidP="0082659F" w14:paraId="0EE6164B" w14:textId="77777777">
            <w:pPr>
              <w:pStyle w:val="Brdtext-RJH"/>
              <w:rPr>
                <w:sz w:val="24"/>
                <w:szCs w:val="24"/>
              </w:rPr>
            </w:pPr>
          </w:p>
        </w:tc>
      </w:tr>
      <w:tr w14:paraId="154FCC75" w14:textId="77777777" w:rsidTr="0082659F">
        <w:tblPrEx>
          <w:tblW w:w="0" w:type="auto"/>
          <w:tblLook w:val="04A0"/>
        </w:tblPrEx>
        <w:tc>
          <w:tcPr>
            <w:tcW w:w="4077" w:type="dxa"/>
          </w:tcPr>
          <w:p w:rsidR="00686E52" w:rsidRPr="00FF5F65" w:rsidP="0082659F" w14:paraId="7D31ABED" w14:textId="77777777">
            <w:pPr>
              <w:pStyle w:val="Brdtext-RJH"/>
              <w:rPr>
                <w:noProof/>
              </w:rPr>
            </w:pPr>
            <w:r w:rsidRPr="00FF5F65">
              <w:rPr>
                <w:sz w:val="24"/>
                <w:szCs w:val="24"/>
              </w:rPr>
              <w:t>Bär munskydd                     </w:t>
            </w:r>
          </w:p>
        </w:tc>
        <w:tc>
          <w:tcPr>
            <w:tcW w:w="4077" w:type="dxa"/>
          </w:tcPr>
          <w:p w:rsidR="00686E52" w:rsidP="0082659F" w14:paraId="759D936A" w14:textId="77777777">
            <w:pPr>
              <w:rPr>
                <w:rFonts w:ascii="Georgia" w:hAnsi="Georgia" w:cstheme="minorBidi"/>
                <w:sz w:val="24"/>
                <w:szCs w:val="24"/>
                <w:lang w:val="la-Latn"/>
              </w:rPr>
            </w:pPr>
            <w:r w:rsidRPr="00FF5F65">
              <w:rPr>
                <w:rFonts w:ascii="Georgia" w:hAnsi="Georgia" w:cstheme="minorBidi"/>
                <w:sz w:val="24"/>
                <w:szCs w:val="24"/>
                <w:lang w:val="la-Latn"/>
              </w:rPr>
              <w:t>vinterkräksjuka (pågående kräkning),</w:t>
            </w:r>
            <w:r w:rsidR="00193438">
              <w:rPr>
                <w:rFonts w:ascii="Georgia" w:hAnsi="Georgia" w:cstheme="minorBidi"/>
                <w:sz w:val="24"/>
                <w:szCs w:val="24"/>
              </w:rPr>
              <w:t xml:space="preserve"> </w:t>
            </w:r>
            <w:r w:rsidRPr="00FF5F65">
              <w:rPr>
                <w:rFonts w:ascii="Georgia" w:hAnsi="Georgia" w:cstheme="minorBidi"/>
                <w:sz w:val="24"/>
                <w:szCs w:val="24"/>
                <w:lang w:val="la-Latn"/>
              </w:rPr>
              <w:t>infektionskänslig patient</w:t>
            </w:r>
            <w:r>
              <w:rPr>
                <w:rFonts w:ascii="Georgia" w:hAnsi="Georgia" w:cstheme="minorBidi"/>
                <w:sz w:val="24"/>
                <w:szCs w:val="24"/>
              </w:rPr>
              <w:t>,</w:t>
            </w:r>
            <w:r w:rsidR="00464949">
              <w:rPr>
                <w:rFonts w:ascii="Georgia" w:hAnsi="Georgia" w:cstheme="minorBidi"/>
                <w:sz w:val="24"/>
                <w:szCs w:val="24"/>
              </w:rPr>
              <w:t xml:space="preserve"> influensa,</w:t>
            </w:r>
            <w:r>
              <w:rPr>
                <w:rFonts w:ascii="Georgia" w:hAnsi="Georgia" w:cstheme="minorBidi"/>
                <w:sz w:val="24"/>
                <w:szCs w:val="24"/>
              </w:rPr>
              <w:t xml:space="preserve"> covid-19 vid kortare </w:t>
            </w:r>
            <w:r w:rsidR="005E3D2D">
              <w:rPr>
                <w:rFonts w:ascii="Georgia" w:hAnsi="Georgia" w:cstheme="minorBidi"/>
                <w:sz w:val="24"/>
                <w:szCs w:val="24"/>
              </w:rPr>
              <w:t xml:space="preserve">total </w:t>
            </w:r>
            <w:r>
              <w:rPr>
                <w:rFonts w:ascii="Georgia" w:hAnsi="Georgia" w:cstheme="minorBidi"/>
                <w:sz w:val="24"/>
                <w:szCs w:val="24"/>
              </w:rPr>
              <w:t>tid än 1 tim/arbetspass</w:t>
            </w:r>
            <w:r w:rsidR="00115B26">
              <w:rPr>
                <w:rFonts w:ascii="Georgia" w:hAnsi="Georgia" w:cstheme="minorBidi"/>
                <w:sz w:val="24"/>
                <w:szCs w:val="24"/>
              </w:rPr>
              <w:t xml:space="preserve">. </w:t>
            </w:r>
          </w:p>
          <w:p w:rsidR="00686E52" w:rsidRPr="00191889" w:rsidP="0082659F" w14:paraId="392D2E23" w14:textId="77777777">
            <w:pPr>
              <w:rPr>
                <w:rFonts w:ascii="Georgia" w:hAnsi="Georgia" w:cstheme="minorBidi"/>
                <w:sz w:val="24"/>
                <w:szCs w:val="24"/>
                <w:lang w:val="la-Latn"/>
              </w:rPr>
            </w:pPr>
            <w:r w:rsidRPr="00FF5F65">
              <w:rPr>
                <w:rFonts w:ascii="Georgia" w:hAnsi="Georgia" w:cstheme="minorBidi"/>
                <w:sz w:val="24"/>
                <w:szCs w:val="24"/>
                <w:lang w:val="la-Latn"/>
              </w:rPr>
              <w:t xml:space="preserve">                                      </w:t>
            </w:r>
          </w:p>
        </w:tc>
      </w:tr>
      <w:tr w14:paraId="51BF844B" w14:textId="77777777" w:rsidTr="0082659F">
        <w:tblPrEx>
          <w:tblW w:w="0" w:type="auto"/>
          <w:tblLook w:val="04A0"/>
        </w:tblPrEx>
        <w:tc>
          <w:tcPr>
            <w:tcW w:w="4077" w:type="dxa"/>
          </w:tcPr>
          <w:p w:rsidR="00686E52" w:rsidRPr="00FF5F65" w:rsidP="0082659F" w14:paraId="316372E1" w14:textId="77777777">
            <w:pPr>
              <w:pStyle w:val="Brdtext-RJH"/>
              <w:rPr>
                <w:noProof/>
              </w:rPr>
            </w:pPr>
            <w:r w:rsidRPr="00FF5F65">
              <w:rPr>
                <w:sz w:val="24"/>
                <w:szCs w:val="24"/>
              </w:rPr>
              <w:t xml:space="preserve">Bär andningsskydd  </w:t>
            </w:r>
            <w:r w:rsidR="00BC2E20">
              <w:rPr>
                <w:sz w:val="24"/>
                <w:szCs w:val="24"/>
                <w:lang w:val="sv-SE"/>
              </w:rPr>
              <w:t>FFP2</w:t>
            </w:r>
            <w:r w:rsidRPr="00FF5F65">
              <w:rPr>
                <w:sz w:val="24"/>
                <w:szCs w:val="24"/>
              </w:rPr>
              <w:t> </w:t>
            </w:r>
          </w:p>
        </w:tc>
        <w:tc>
          <w:tcPr>
            <w:tcW w:w="4077" w:type="dxa"/>
          </w:tcPr>
          <w:p w:rsidR="00686E52" w:rsidRPr="00FF5F65" w:rsidP="0082659F" w14:paraId="4F3AFB6D" w14:textId="77777777">
            <w:pPr>
              <w:rPr>
                <w:rFonts w:ascii="Georgia" w:hAnsi="Georgia" w:cstheme="minorBidi"/>
                <w:sz w:val="24"/>
                <w:szCs w:val="24"/>
                <w:lang w:val="la-Latn"/>
              </w:rPr>
            </w:pPr>
            <w:r w:rsidRPr="00FF5F65">
              <w:rPr>
                <w:rFonts w:ascii="Georgia" w:hAnsi="Georgia" w:cstheme="minorBidi"/>
                <w:sz w:val="24"/>
                <w:szCs w:val="24"/>
                <w:lang w:val="la-Latn"/>
              </w:rPr>
              <w:t>covid-19</w:t>
            </w:r>
          </w:p>
          <w:p w:rsidR="00686E52" w:rsidRPr="00FF5F65" w:rsidP="0082659F" w14:paraId="24CC6EB3" w14:textId="77777777">
            <w:pPr>
              <w:pStyle w:val="Brdtext-RJH"/>
              <w:rPr>
                <w:sz w:val="24"/>
                <w:szCs w:val="24"/>
              </w:rPr>
            </w:pPr>
          </w:p>
        </w:tc>
      </w:tr>
      <w:tr w14:paraId="754A22B3" w14:textId="77777777" w:rsidTr="0082659F">
        <w:tblPrEx>
          <w:tblW w:w="0" w:type="auto"/>
          <w:tblLook w:val="04A0"/>
        </w:tblPrEx>
        <w:tc>
          <w:tcPr>
            <w:tcW w:w="4077" w:type="dxa"/>
          </w:tcPr>
          <w:p w:rsidR="00686E52" w:rsidRPr="00FF5F65" w:rsidP="0082659F" w14:paraId="3B432516" w14:textId="77777777">
            <w:pPr>
              <w:pStyle w:val="Brdtext-RJH"/>
              <w:rPr>
                <w:noProof/>
              </w:rPr>
            </w:pPr>
            <w:r w:rsidRPr="00FF5F65">
              <w:rPr>
                <w:sz w:val="24"/>
                <w:szCs w:val="24"/>
              </w:rPr>
              <w:t>Bär andningsskydd FFP3     </w:t>
            </w:r>
          </w:p>
        </w:tc>
        <w:tc>
          <w:tcPr>
            <w:tcW w:w="4077" w:type="dxa"/>
          </w:tcPr>
          <w:p w:rsidR="00115B26" w:rsidP="0082659F" w14:paraId="19F28FCA" w14:textId="77777777">
            <w:pPr>
              <w:rPr>
                <w:rFonts w:ascii="Georgia" w:hAnsi="Georgia" w:cstheme="minorBidi"/>
                <w:sz w:val="24"/>
                <w:szCs w:val="24"/>
              </w:rPr>
            </w:pPr>
            <w:r w:rsidRPr="00FF5F65">
              <w:rPr>
                <w:rFonts w:ascii="Georgia" w:hAnsi="Georgia" w:cstheme="minorBidi"/>
                <w:sz w:val="24"/>
                <w:szCs w:val="24"/>
                <w:lang w:val="la-Latn"/>
              </w:rPr>
              <w:t>TB</w:t>
            </w:r>
          </w:p>
          <w:p w:rsidR="00686E52" w:rsidRPr="00FF5F65" w:rsidP="0082659F" w14:paraId="09830736" w14:textId="77777777">
            <w:pPr>
              <w:rPr>
                <w:rFonts w:ascii="Georgia" w:hAnsi="Georgia" w:cstheme="minorBidi"/>
                <w:sz w:val="24"/>
                <w:szCs w:val="24"/>
                <w:lang w:val="la-Latn"/>
              </w:rPr>
            </w:pPr>
            <w:r>
              <w:rPr>
                <w:rFonts w:ascii="Georgia" w:hAnsi="Georgia" w:cstheme="minorBidi"/>
                <w:sz w:val="24"/>
                <w:szCs w:val="24"/>
              </w:rPr>
              <w:t>(Mässling/vattkoppor om ej immun)</w:t>
            </w:r>
          </w:p>
          <w:p w:rsidR="00686E52" w:rsidRPr="00FF5F65" w:rsidP="0082659F" w14:paraId="02B85965" w14:textId="77777777">
            <w:pPr>
              <w:pStyle w:val="Brdtext-RJH"/>
              <w:rPr>
                <w:sz w:val="24"/>
                <w:szCs w:val="24"/>
              </w:rPr>
            </w:pPr>
          </w:p>
        </w:tc>
      </w:tr>
      <w:tr w14:paraId="0D91C58B" w14:textId="77777777" w:rsidTr="0082659F">
        <w:tblPrEx>
          <w:tblW w:w="0" w:type="auto"/>
          <w:tblLook w:val="04A0"/>
        </w:tblPrEx>
        <w:tc>
          <w:tcPr>
            <w:tcW w:w="4077" w:type="dxa"/>
          </w:tcPr>
          <w:p w:rsidR="00686E52" w:rsidRPr="00FF5F65" w:rsidP="0082659F" w14:paraId="382210E9" w14:textId="77777777">
            <w:pPr>
              <w:pStyle w:val="Brdtext-RJH"/>
              <w:rPr>
                <w:sz w:val="24"/>
                <w:szCs w:val="24"/>
              </w:rPr>
            </w:pPr>
            <w:r w:rsidRPr="00FF5F65">
              <w:rPr>
                <w:sz w:val="24"/>
                <w:szCs w:val="24"/>
              </w:rPr>
              <w:t xml:space="preserve">Tvätta </w:t>
            </w:r>
            <w:r>
              <w:rPr>
                <w:sz w:val="24"/>
                <w:szCs w:val="24"/>
                <w:lang w:val="sv-SE"/>
              </w:rPr>
              <w:t xml:space="preserve">alltid </w:t>
            </w:r>
            <w:r w:rsidRPr="00FF5F65">
              <w:rPr>
                <w:sz w:val="24"/>
                <w:szCs w:val="24"/>
              </w:rPr>
              <w:t>händerna efter besök</w:t>
            </w:r>
            <w:r w:rsidRPr="00FF5F65">
              <w:rPr>
                <w:sz w:val="22"/>
                <w:szCs w:val="22"/>
                <w:lang w:val="sv-SE"/>
              </w:rPr>
              <w:t xml:space="preserve">  </w:t>
            </w:r>
          </w:p>
        </w:tc>
        <w:tc>
          <w:tcPr>
            <w:tcW w:w="4077" w:type="dxa"/>
          </w:tcPr>
          <w:p w:rsidR="00686E52" w:rsidRPr="00FF5F65" w:rsidP="0082659F" w14:paraId="0DEF89FF" w14:textId="77777777">
            <w:pPr>
              <w:pStyle w:val="Brdtext-RJH"/>
              <w:rPr>
                <w:sz w:val="24"/>
                <w:szCs w:val="24"/>
              </w:rPr>
            </w:pPr>
            <w:r w:rsidRPr="00FF5F65">
              <w:rPr>
                <w:sz w:val="24"/>
                <w:szCs w:val="24"/>
              </w:rPr>
              <w:t>Diarrè</w:t>
            </w:r>
            <w:r>
              <w:rPr>
                <w:sz w:val="24"/>
                <w:szCs w:val="24"/>
                <w:lang w:val="sv-SE"/>
              </w:rPr>
              <w:t xml:space="preserve"> (Clostridioides diff)</w:t>
            </w:r>
            <w:r w:rsidRPr="00FF5F65">
              <w:rPr>
                <w:sz w:val="24"/>
                <w:szCs w:val="24"/>
              </w:rPr>
              <w:t>, vinterkräksjuka</w:t>
            </w:r>
          </w:p>
          <w:p w:rsidR="00686E52" w:rsidRPr="00FF5F65" w:rsidP="0082659F" w14:paraId="398DBCD3" w14:textId="77777777">
            <w:pPr>
              <w:rPr>
                <w:rFonts w:ascii="Georgia" w:hAnsi="Georgia" w:cstheme="minorBidi"/>
                <w:sz w:val="24"/>
                <w:szCs w:val="24"/>
                <w:lang w:val="la-Latn"/>
              </w:rPr>
            </w:pPr>
          </w:p>
        </w:tc>
      </w:tr>
      <w:tr w14:paraId="55F032BB" w14:textId="77777777" w:rsidTr="0082659F">
        <w:tblPrEx>
          <w:tblW w:w="0" w:type="auto"/>
          <w:tblLook w:val="04A0"/>
        </w:tblPrEx>
        <w:tc>
          <w:tcPr>
            <w:tcW w:w="4077" w:type="dxa"/>
          </w:tcPr>
          <w:p w:rsidR="00686E52" w:rsidRPr="00FF5F65" w:rsidP="0082659F" w14:paraId="2C5425A3" w14:textId="77777777">
            <w:pPr>
              <w:pStyle w:val="Brdtext-RJH"/>
              <w:rPr>
                <w:sz w:val="24"/>
                <w:szCs w:val="24"/>
              </w:rPr>
            </w:pPr>
            <w:r w:rsidRPr="00FF5F65">
              <w:rPr>
                <w:sz w:val="24"/>
                <w:szCs w:val="24"/>
              </w:rPr>
              <w:t>Virkonstäd</w:t>
            </w:r>
          </w:p>
        </w:tc>
        <w:tc>
          <w:tcPr>
            <w:tcW w:w="4077" w:type="dxa"/>
          </w:tcPr>
          <w:p w:rsidR="00686E52" w:rsidP="0082659F" w14:paraId="3334A446" w14:textId="77777777">
            <w:pPr>
              <w:rPr>
                <w:rFonts w:ascii="Georgia" w:hAnsi="Georgia" w:cstheme="minorBidi"/>
                <w:sz w:val="24"/>
                <w:szCs w:val="24"/>
              </w:rPr>
            </w:pPr>
            <w:r w:rsidRPr="00FF5F65">
              <w:rPr>
                <w:rFonts w:ascii="Georgia" w:hAnsi="Georgia" w:cstheme="minorBidi"/>
                <w:sz w:val="24"/>
                <w:szCs w:val="24"/>
                <w:lang w:val="la-Latn"/>
              </w:rPr>
              <w:t>vinterkräksjuka, MRB, Clostridioide</w:t>
            </w:r>
            <w:r w:rsidR="00FA77F0">
              <w:rPr>
                <w:rFonts w:ascii="Georgia" w:hAnsi="Georgia" w:cstheme="minorBidi"/>
                <w:sz w:val="24"/>
                <w:szCs w:val="24"/>
              </w:rPr>
              <w:t>s diff</w:t>
            </w:r>
          </w:p>
          <w:p w:rsidR="00383717" w:rsidRPr="00FA77F0" w:rsidP="0082659F" w14:paraId="058EE4E7" w14:textId="77777777">
            <w:pPr>
              <w:rPr>
                <w:rFonts w:ascii="Georgia" w:hAnsi="Georgia" w:cstheme="minorBidi"/>
                <w:sz w:val="24"/>
                <w:szCs w:val="24"/>
              </w:rPr>
            </w:pPr>
          </w:p>
        </w:tc>
      </w:tr>
      <w:tr w14:paraId="5B6718B5" w14:textId="77777777" w:rsidTr="0082659F">
        <w:tblPrEx>
          <w:tblW w:w="0" w:type="auto"/>
          <w:tblLook w:val="04A0"/>
        </w:tblPrEx>
        <w:tc>
          <w:tcPr>
            <w:tcW w:w="4077" w:type="dxa"/>
          </w:tcPr>
          <w:p w:rsidR="00686E52" w:rsidRPr="00BC2E20" w:rsidP="0082659F" w14:paraId="7AD70E57" w14:textId="77777777">
            <w:pPr>
              <w:pStyle w:val="Brdtext-RJH"/>
              <w:rPr>
                <w:b/>
                <w:bCs/>
                <w:sz w:val="24"/>
                <w:szCs w:val="24"/>
                <w:lang w:val="sv-SE"/>
              </w:rPr>
            </w:pPr>
            <w:r w:rsidRPr="00FF5F65">
              <w:rPr>
                <w:sz w:val="24"/>
                <w:szCs w:val="24"/>
              </w:rPr>
              <w:t xml:space="preserve">Kontakta </w:t>
            </w:r>
            <w:r w:rsidR="00BC2E20">
              <w:rPr>
                <w:sz w:val="24"/>
                <w:szCs w:val="24"/>
                <w:lang w:val="sv-SE"/>
              </w:rPr>
              <w:t>personal innan du går in</w:t>
            </w:r>
          </w:p>
        </w:tc>
        <w:tc>
          <w:tcPr>
            <w:tcW w:w="4077" w:type="dxa"/>
          </w:tcPr>
          <w:p w:rsidR="00686E52" w:rsidP="0082659F" w14:paraId="274E1AB7" w14:textId="77777777">
            <w:pPr>
              <w:rPr>
                <w:rFonts w:ascii="Georgia" w:hAnsi="Georgia" w:cstheme="minorBidi"/>
                <w:sz w:val="24"/>
                <w:szCs w:val="24"/>
              </w:rPr>
            </w:pPr>
            <w:r>
              <w:rPr>
                <w:rFonts w:ascii="Georgia" w:hAnsi="Georgia" w:cstheme="minorBidi"/>
                <w:sz w:val="24"/>
                <w:szCs w:val="24"/>
              </w:rPr>
              <w:t xml:space="preserve">Tex palliativ vård, </w:t>
            </w:r>
            <w:r w:rsidR="00BC2E20">
              <w:rPr>
                <w:rFonts w:ascii="Georgia" w:hAnsi="Georgia" w:cstheme="minorBidi"/>
                <w:sz w:val="24"/>
                <w:szCs w:val="24"/>
              </w:rPr>
              <w:t xml:space="preserve">eller </w:t>
            </w:r>
            <w:r>
              <w:rPr>
                <w:rFonts w:ascii="Georgia" w:hAnsi="Georgia" w:cstheme="minorBidi"/>
                <w:sz w:val="24"/>
                <w:szCs w:val="24"/>
              </w:rPr>
              <w:t>där information kan behövas till besökare/städ etc</w:t>
            </w:r>
          </w:p>
          <w:p w:rsidR="00383717" w:rsidRPr="00FF5F65" w:rsidP="0082659F" w14:paraId="7A63A2BD" w14:textId="77777777">
            <w:pPr>
              <w:rPr>
                <w:rFonts w:ascii="Georgia" w:hAnsi="Georgia" w:cstheme="minorBidi"/>
                <w:sz w:val="24"/>
                <w:szCs w:val="24"/>
              </w:rPr>
            </w:pPr>
          </w:p>
        </w:tc>
      </w:tr>
    </w:tbl>
    <w:p w:rsidR="00686E52" w:rsidP="00686E52" w14:paraId="1D2BAEE6" w14:textId="77777777">
      <w:pPr>
        <w:pStyle w:val="Brdtext-RJH"/>
        <w:rPr>
          <w:noProof/>
        </w:rPr>
      </w:pPr>
    </w:p>
    <w:p w:rsidR="00686E52" w:rsidRPr="00191889" w:rsidP="00686E52" w14:paraId="2FE16A8C" w14:textId="77777777">
      <w:pPr>
        <w:pStyle w:val="Brdtext-RJH"/>
        <w:rPr>
          <w:b/>
          <w:bCs/>
          <w:noProof/>
          <w:sz w:val="24"/>
          <w:szCs w:val="24"/>
          <w:lang w:val="sv-SE"/>
        </w:rPr>
      </w:pPr>
      <w:r w:rsidRPr="00191889">
        <w:rPr>
          <w:b/>
          <w:bCs/>
          <w:noProof/>
          <w:sz w:val="24"/>
          <w:szCs w:val="24"/>
          <w:lang w:val="sv-SE"/>
        </w:rPr>
        <w:t xml:space="preserve">Plasta in och klipp ut skyltarna </w:t>
      </w:r>
      <w:r w:rsidR="00EF10DC">
        <w:rPr>
          <w:b/>
          <w:bCs/>
          <w:noProof/>
          <w:sz w:val="24"/>
          <w:szCs w:val="24"/>
          <w:lang w:val="sv-SE"/>
        </w:rPr>
        <w:t>nedan</w:t>
      </w:r>
      <w:r w:rsidRPr="00191889">
        <w:rPr>
          <w:b/>
          <w:bCs/>
          <w:noProof/>
          <w:sz w:val="24"/>
          <w:szCs w:val="24"/>
          <w:lang w:val="sv-SE"/>
        </w:rPr>
        <w:t>.</w:t>
      </w:r>
      <w:r w:rsidR="00EF10DC">
        <w:rPr>
          <w:b/>
          <w:bCs/>
          <w:noProof/>
          <w:sz w:val="24"/>
          <w:szCs w:val="24"/>
          <w:lang w:val="sv-SE"/>
        </w:rPr>
        <w:t xml:space="preserve"> Fäst på patientdörr efter behov.</w:t>
      </w:r>
    </w:p>
    <w:p w:rsidR="00686E52" w:rsidP="00686E52" w14:paraId="75C15127" w14:textId="77777777">
      <w:pPr>
        <w:pStyle w:val="Brdtext-RJH"/>
        <w:rPr>
          <w:noProof/>
          <w:lang w:val="sv-SE"/>
        </w:rPr>
      </w:pPr>
    </w:p>
    <w:p w:rsidR="00686E52" w:rsidP="00686E52" w14:paraId="14532C46" w14:textId="77777777">
      <w:pPr>
        <w:pStyle w:val="Brdtext-RJH"/>
        <w:rPr>
          <w:b/>
          <w:bCs/>
          <w:noProof/>
          <w:sz w:val="24"/>
          <w:szCs w:val="24"/>
          <w:lang w:val="sv-SE"/>
        </w:rPr>
      </w:pPr>
      <w:r w:rsidRPr="00191889">
        <w:rPr>
          <w:b/>
          <w:bCs/>
          <w:noProof/>
          <w:sz w:val="24"/>
          <w:szCs w:val="24"/>
          <w:lang w:val="sv-SE"/>
        </w:rPr>
        <w:t xml:space="preserve">Skyltarna finns även att beställa laminerade via </w:t>
      </w:r>
      <w:r>
        <w:rPr>
          <w:b/>
          <w:bCs/>
          <w:noProof/>
          <w:sz w:val="24"/>
          <w:szCs w:val="24"/>
          <w:lang w:val="sv-SE"/>
        </w:rPr>
        <w:t>Region t</w:t>
      </w:r>
      <w:r w:rsidRPr="00191889">
        <w:rPr>
          <w:b/>
          <w:bCs/>
          <w:noProof/>
          <w:sz w:val="24"/>
          <w:szCs w:val="24"/>
          <w:lang w:val="sv-SE"/>
        </w:rPr>
        <w:t xml:space="preserve">ryckeriet </w:t>
      </w:r>
    </w:p>
    <w:p w:rsidR="00686E52" w:rsidRPr="00191889" w:rsidP="00686E52" w14:paraId="55D62A82" w14:textId="77777777">
      <w:pPr>
        <w:pStyle w:val="Brdtext-RJH"/>
        <w:rPr>
          <w:b/>
          <w:bCs/>
          <w:noProof/>
          <w:sz w:val="24"/>
          <w:szCs w:val="24"/>
          <w:lang w:val="sv-SE"/>
        </w:rPr>
      </w:pPr>
      <w:r>
        <w:rPr>
          <w:b/>
          <w:bCs/>
          <w:noProof/>
          <w:sz w:val="24"/>
          <w:szCs w:val="24"/>
          <w:lang w:val="sv-SE"/>
        </w:rPr>
        <w:t xml:space="preserve">Mail: </w:t>
      </w:r>
      <w:r w:rsidRPr="00191889">
        <w:rPr>
          <w:b/>
          <w:bCs/>
          <w:noProof/>
          <w:sz w:val="24"/>
          <w:szCs w:val="24"/>
          <w:lang w:val="sv-SE"/>
        </w:rPr>
        <w:t>Fbl Tryckeriet</w:t>
      </w:r>
    </w:p>
    <w:p w:rsidR="00686E52" w:rsidP="00F45001" w14:paraId="14299618" w14:textId="77777777">
      <w:pPr>
        <w:pStyle w:val="Brdtext-RJH"/>
      </w:pPr>
    </w:p>
    <w:p w:rsidR="00686E52" w:rsidP="00F45001" w14:paraId="1A6FDA88" w14:textId="77777777">
      <w:pPr>
        <w:pStyle w:val="Brdtext-RJH"/>
      </w:pPr>
    </w:p>
    <w:p w:rsidR="00686E52" w:rsidP="00F45001" w14:paraId="501F55A4" w14:textId="77777777">
      <w:pPr>
        <w:pStyle w:val="Brdtext-RJH"/>
      </w:pPr>
    </w:p>
    <w:p w:rsidR="00E7033D" w:rsidP="00F45001" w14:paraId="5D25644B" w14:textId="77777777">
      <w:pPr>
        <w:pStyle w:val="Brdtext-RJH"/>
      </w:pPr>
    </w:p>
    <w:p w:rsidR="00E7033D" w:rsidP="00F45001" w14:paraId="7E858AC7" w14:textId="77777777">
      <w:pPr>
        <w:pStyle w:val="Brdtext-RJH"/>
      </w:pPr>
    </w:p>
    <w:p w:rsidR="00E7033D" w:rsidP="00F45001" w14:paraId="6429E5F5" w14:textId="77777777">
      <w:pPr>
        <w:pStyle w:val="Brdtext-RJH"/>
      </w:pPr>
    </w:p>
    <w:p w:rsidR="00686E52" w:rsidP="00F45001" w14:paraId="3667D6F9" w14:textId="77777777">
      <w:pPr>
        <w:pStyle w:val="Brdtext-RJH"/>
      </w:pPr>
      <w:r>
        <w:rPr>
          <w:noProof/>
        </w:rPr>
        <w:pict>
          <v:roundrect id="Rektangel: rundade hörn 2" o:spid="_x0000_s1025" style="width:446.15pt;height:131.25pt;margin-top:-6.3pt;margin-left:-9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2336" arcsize="10923f" filled="f" strokecolor="#92d050" strokeweight="4.5pt">
            <w10:wrap anchorx="margin"/>
          </v:roundrect>
        </w:pict>
      </w:r>
    </w:p>
    <w:p w:rsidR="00686E52" w:rsidP="00F45001" w14:paraId="48AEE8AC" w14:textId="77777777">
      <w:pPr>
        <w:pStyle w:val="Brdtext-RJH"/>
      </w:pPr>
    </w:p>
    <w:p w:rsidR="00686E52" w:rsidP="00F45001" w14:paraId="7920DCA2" w14:textId="77777777">
      <w:pPr>
        <w:pStyle w:val="Brdtext-RJ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width:208.45pt;height:72.6pt;margin-top:0.6pt;margin-left:129.3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 stroked="f">
            <v:textbox>
              <w:txbxContent>
                <w:p w:rsidR="007A62A3" w:rsidRPr="004F649C" w14:paraId="32966485" w14:textId="77777777">
                  <w:pPr>
                    <w:rPr>
                      <w:b/>
                      <w:bCs/>
                      <w:sz w:val="96"/>
                      <w:szCs w:val="144"/>
                    </w:rPr>
                  </w:pPr>
                  <w:r w:rsidRPr="004F649C">
                    <w:rPr>
                      <w:b/>
                      <w:bCs/>
                      <w:sz w:val="96"/>
                      <w:szCs w:val="144"/>
                    </w:rPr>
                    <w:t>Isolering</w:t>
                  </w:r>
                </w:p>
              </w:txbxContent>
            </v:textbox>
            <w10:wrap type="square"/>
          </v:shape>
        </w:pict>
      </w:r>
    </w:p>
    <w:p w:rsidR="00686E52" w:rsidP="00F45001" w14:paraId="7CBD1DFF" w14:textId="77777777">
      <w:pPr>
        <w:pStyle w:val="Brdtext-RJH"/>
      </w:pPr>
    </w:p>
    <w:p w:rsidR="00B14ECF" w:rsidP="00F45001" w14:paraId="7E34B63F" w14:textId="77777777">
      <w:pPr>
        <w:pStyle w:val="Brdtext-RJH"/>
      </w:pPr>
    </w:p>
    <w:p w:rsidR="00B14ECF" w:rsidP="00F45001" w14:paraId="47407D68" w14:textId="77777777">
      <w:pPr>
        <w:pStyle w:val="Brdtext-RJH"/>
      </w:pPr>
    </w:p>
    <w:p w:rsidR="00B14ECF" w:rsidP="00F45001" w14:paraId="1017D5A0" w14:textId="77777777">
      <w:pPr>
        <w:pStyle w:val="Brdtext-RJH"/>
      </w:pPr>
    </w:p>
    <w:p w:rsidR="00B14ECF" w:rsidP="00F45001" w14:paraId="7D6B229A" w14:textId="77777777">
      <w:pPr>
        <w:pStyle w:val="Brdtext-RJH"/>
      </w:pPr>
    </w:p>
    <w:p w:rsidR="00B14ECF" w:rsidP="00F45001" w14:paraId="121B7917" w14:textId="77777777">
      <w:pPr>
        <w:pStyle w:val="Brdtext-RJH"/>
      </w:pPr>
    </w:p>
    <w:p w:rsidR="00B14ECF" w:rsidP="00F45001" w14:paraId="430126AC" w14:textId="77777777">
      <w:pPr>
        <w:pStyle w:val="Brdtext-RJH"/>
      </w:pPr>
    </w:p>
    <w:p w:rsidR="00B14ECF" w:rsidP="00F45001" w14:paraId="1E355A9F" w14:textId="77777777">
      <w:pPr>
        <w:pStyle w:val="Brdtext-RJH"/>
      </w:pPr>
    </w:p>
    <w:p w:rsidR="00B14ECF" w:rsidP="00F45001" w14:paraId="7FE239D5" w14:textId="23D35931">
      <w:pPr>
        <w:pStyle w:val="Brdtext-RJH"/>
      </w:pPr>
      <w:r>
        <w:rPr>
          <w:noProof/>
        </w:rPr>
        <w:pict>
          <v:oval id="_x0000_s1027" style="width:11.65pt;height:13.5pt;margin-top:162.25pt;margin-left:343.7pt;position:absolute;z-index:251678720" stroked="f"/>
        </w:pict>
      </w:r>
      <w:r>
        <w:rPr>
          <w:noProof/>
        </w:rPr>
        <w:pict>
          <v:oval id="_x0000_s1028" style="width:7.15pt;height:7.15pt;margin-top:175pt;margin-left:348.2pt;position:absolute;z-index:251679744" fillcolor="#92d050" stroked="f"/>
        </w:pict>
      </w:r>
      <w:r>
        <w:rPr>
          <w:noProof/>
        </w:rPr>
        <w:pict>
          <v:shape id="_x0000_s1029" type="#_x0000_t202" style="width:163.28pt;height:147.46pt;margin-top:86.75pt;margin-left:35.45pt;mso-height-percent:200;mso-height-relative:margin;mso-width-percent:400;mso-width-relative:margin;mso-wrap-distance-bottom:3.6pt;mso-wrap-distance-left:9pt;mso-wrap-distance-right:9pt;mso-wrap-distance-top:3.6pt;mso-wrap-style:square;position:absolute;visibility:visible;v-text-anchor:top;z-index:251672576" stroked="f">
            <v:textbox style="mso-fit-shape-to-text:t">
              <w:txbxContent>
                <w:p w:rsidR="00EF10DC" w:rsidRPr="00EF10DC" w14:paraId="2FADDB0A" w14:textId="77777777">
                  <w:pPr>
                    <w:rPr>
                      <w:b/>
                      <w:bCs/>
                      <w:sz w:val="72"/>
                      <w:szCs w:val="96"/>
                    </w:rPr>
                  </w:pPr>
                  <w:r w:rsidRPr="00EF10DC">
                    <w:rPr>
                      <w:b/>
                      <w:bCs/>
                      <w:sz w:val="72"/>
                      <w:szCs w:val="96"/>
                    </w:rPr>
                    <w:t>Bär visir</w:t>
                  </w:r>
                </w:p>
              </w:txbxContent>
            </v:textbox>
            <w10:wrap type="square"/>
          </v:shape>
        </w:pict>
      </w:r>
    </w:p>
    <w:p w:rsidR="00B14ECF" w:rsidP="00F45001" w14:paraId="24D1A9CD" w14:textId="77777777">
      <w:pPr>
        <w:pStyle w:val="Brdtext-RJ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168275</wp:posOffset>
            </wp:positionV>
            <wp:extent cx="6105525" cy="2154555"/>
            <wp:effectExtent l="0" t="0" r="9525" b="0"/>
            <wp:wrapSquare wrapText="bothSides"/>
            <wp:docPr id="27" name="Bildobjekt 27" descr="En bild som visar text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7" descr="En bild som visar text, skärmbild, design&#10;&#10;Automatiskt genererad beskrivni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ECF" w:rsidP="00F45001" w14:paraId="1A6BD60C" w14:textId="77777777">
      <w:pPr>
        <w:pStyle w:val="Brdtext-RJH"/>
      </w:pPr>
    </w:p>
    <w:p w:rsidR="00B14ECF" w:rsidP="00F45001" w14:paraId="35FF4328" w14:textId="77777777">
      <w:pPr>
        <w:pStyle w:val="Brdtext-RJH"/>
      </w:pPr>
    </w:p>
    <w:p w:rsidR="00B14ECF" w:rsidP="00F45001" w14:paraId="1CC0233C" w14:textId="77777777">
      <w:pPr>
        <w:pStyle w:val="Brdtext-RJH"/>
      </w:pPr>
    </w:p>
    <w:p w:rsidR="00B14ECF" w:rsidP="00F45001" w14:paraId="12147623" w14:textId="77777777">
      <w:pPr>
        <w:pStyle w:val="Brdtext-RJH"/>
      </w:pPr>
    </w:p>
    <w:p w:rsidR="00B14ECF" w:rsidP="00F45001" w14:paraId="3604DF2D" w14:textId="77777777">
      <w:pPr>
        <w:pStyle w:val="Brdtext-RJH"/>
      </w:pPr>
      <w:r>
        <w:rPr>
          <w:noProof/>
        </w:rPr>
        <w:pict>
          <v:roundrect id="Rektangel: rundade hörn 6" o:spid="_x0000_s1030" style="width:468.65pt;height:143.15pt;margin-top:17.5pt;margin-left:-30.7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4384" arcsize="10923f" filled="f" strokecolor="#92d050" strokeweight="4.5pt">
            <w10:wrap anchorx="margin"/>
          </v:roundrect>
        </w:pict>
      </w:r>
    </w:p>
    <w:p w:rsidR="00B14ECF" w:rsidP="00F45001" w14:paraId="73F29F9B" w14:textId="77777777">
      <w:pPr>
        <w:pStyle w:val="Brdtext-RJH"/>
      </w:pPr>
    </w:p>
    <w:p w:rsidR="00B14ECF" w:rsidP="00F45001" w14:paraId="3DE1EA7B" w14:textId="77777777">
      <w:pPr>
        <w:pStyle w:val="Brdtext-RJH"/>
      </w:pPr>
    </w:p>
    <w:p w:rsidR="00B14ECF" w:rsidP="00F45001" w14:paraId="1EED3D30" w14:textId="77777777">
      <w:pPr>
        <w:pStyle w:val="Brdtext-RJ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3849867</wp:posOffset>
            </wp:positionH>
            <wp:positionV relativeFrom="paragraph">
              <wp:posOffset>183515</wp:posOffset>
            </wp:positionV>
            <wp:extent cx="1610360" cy="1367155"/>
            <wp:effectExtent l="0" t="0" r="8890" b="4445"/>
            <wp:wrapSquare wrapText="bothSides"/>
            <wp:docPr id="10" name="Bildobjekt 10" descr="En bild som visar hand, finger, nagel, tumm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hand, finger, nagel, tumme&#10;&#10;Automatiskt genererad beskrivni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1" type="#_x0000_t202" style="width:271.7pt;height:83.25pt;margin-top:5.1pt;margin-left:1.6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5408" stroked="f">
            <v:textbox>
              <w:txbxContent>
                <w:p w:rsidR="00B14ECF" w:rsidRPr="004F649C" w14:paraId="3FDADA35" w14:textId="77777777">
                  <w:pPr>
                    <w:rPr>
                      <w:b/>
                      <w:bCs/>
                      <w:sz w:val="72"/>
                      <w:szCs w:val="72"/>
                    </w:rPr>
                  </w:pPr>
                  <w:r w:rsidRPr="004F649C">
                    <w:rPr>
                      <w:b/>
                      <w:bCs/>
                      <w:sz w:val="72"/>
                      <w:szCs w:val="72"/>
                    </w:rPr>
                    <w:t>Tvätta händerna efter besök</w:t>
                  </w:r>
                </w:p>
              </w:txbxContent>
            </v:textbox>
            <w10:wrap type="square"/>
          </v:shape>
        </w:pict>
      </w:r>
    </w:p>
    <w:p w:rsidR="00B14ECF" w:rsidP="00F45001" w14:paraId="0E511F60" w14:textId="77777777">
      <w:pPr>
        <w:pStyle w:val="Brdtext-RJH"/>
      </w:pPr>
    </w:p>
    <w:p w:rsidR="00B14ECF" w:rsidP="00F45001" w14:paraId="592D5D8C" w14:textId="77777777">
      <w:pPr>
        <w:pStyle w:val="Brdtext-RJH"/>
      </w:pPr>
    </w:p>
    <w:p w:rsidR="00B14ECF" w:rsidP="00F45001" w14:paraId="3C6A9C20" w14:textId="77777777">
      <w:pPr>
        <w:pStyle w:val="Brdtext-RJH"/>
      </w:pPr>
    </w:p>
    <w:p w:rsidR="00B14ECF" w:rsidP="00F45001" w14:paraId="60F4506A" w14:textId="77777777">
      <w:pPr>
        <w:pStyle w:val="Brdtext-RJH"/>
      </w:pPr>
    </w:p>
    <w:p w:rsidR="00B14ECF" w:rsidP="00F45001" w14:paraId="17BDD5B7" w14:textId="77777777">
      <w:pPr>
        <w:pStyle w:val="Brdtext-RJH"/>
      </w:pPr>
      <w:r>
        <w:rPr>
          <w:noProof/>
        </w:rPr>
        <w:pict>
          <v:roundrect id="_x0000_s1032" style="width:468.65pt;height:143.15pt;margin-top:8.15pt;margin-left:-19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ed="f" strokecolor="#92d050" strokeweight="4.5pt">
            <w10:wrap anchorx="margin"/>
          </v:roundrect>
        </w:pict>
      </w:r>
    </w:p>
    <w:p w:rsidR="00B14ECF" w:rsidP="00F45001" w14:paraId="68BC93D6" w14:textId="77777777">
      <w:pPr>
        <w:pStyle w:val="Brdtext-RJH"/>
      </w:pPr>
    </w:p>
    <w:p w:rsidR="00B14ECF" w:rsidP="00F45001" w14:paraId="25806816" w14:textId="77777777">
      <w:pPr>
        <w:pStyle w:val="Brdtext-RJH"/>
      </w:pPr>
    </w:p>
    <w:p w:rsidR="00B14ECF" w:rsidP="00F45001" w14:paraId="4A25EAAF" w14:textId="77777777">
      <w:pPr>
        <w:pStyle w:val="Brdtext-RJH"/>
      </w:pPr>
      <w:r>
        <w:rPr>
          <w:noProof/>
        </w:rPr>
        <w:pict>
          <v:shape id="_x0000_s1033" type="#_x0000_t202" style="width:235.55pt;height:147.46pt;margin-top:11.1pt;margin-left:40.7pt;mso-height-percent:200;mso-height-relative:margin;mso-position-horizontal-relative:margin;mso-width-relative:margin;mso-wrap-distance-bottom:3.6pt;mso-wrap-distance-left:9pt;mso-wrap-distance-right:9pt;mso-wrap-distance-top:3.6pt;position:absolute;visibility:visible;v-text-anchor:top;z-index:251666432" stroked="f">
            <v:textbox style="mso-fit-shape-to-text:t">
              <w:txbxContent>
                <w:p w:rsidR="00517DC8" w:rsidRPr="00EF10DC" w14:paraId="626AC031" w14:textId="77777777">
                  <w:pPr>
                    <w:rPr>
                      <w:b/>
                      <w:bCs/>
                      <w:sz w:val="72"/>
                      <w:szCs w:val="96"/>
                    </w:rPr>
                  </w:pPr>
                  <w:r w:rsidRPr="00EF10DC">
                    <w:rPr>
                      <w:b/>
                      <w:bCs/>
                      <w:sz w:val="72"/>
                      <w:szCs w:val="96"/>
                    </w:rPr>
                    <w:t>Bär munskydd</w:t>
                  </w:r>
                </w:p>
              </w:txbxContent>
            </v:textbox>
            <w10:wrap type="square"/>
          </v:shape>
        </w:pict>
      </w:r>
      <w:r w:rsidR="000B7B4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49253</wp:posOffset>
            </wp:positionV>
            <wp:extent cx="1152525" cy="864235"/>
            <wp:effectExtent l="0" t="0" r="9525" b="0"/>
            <wp:wrapSquare wrapText="bothSides"/>
            <wp:docPr id="15" name="Bildobjekt 15" descr="En bild som visar tyg, blöj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 descr="En bild som visar tyg, blöja&#10;&#10;Automatiskt genererad beskrivnin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ECF" w:rsidP="00F45001" w14:paraId="2BA91B7C" w14:textId="77777777">
      <w:pPr>
        <w:pStyle w:val="Brdtext-RJH"/>
      </w:pPr>
    </w:p>
    <w:p w:rsidR="005E1DBF" w:rsidP="00F45001" w14:paraId="11902AB5" w14:textId="77777777">
      <w:pPr>
        <w:pStyle w:val="Brdtext-RJH"/>
      </w:pPr>
    </w:p>
    <w:p w:rsidR="005E1DBF" w:rsidP="00F45001" w14:paraId="62C3203E" w14:textId="77777777">
      <w:pPr>
        <w:pStyle w:val="Brdtext-RJH"/>
      </w:pPr>
    </w:p>
    <w:p w:rsidR="005E1DBF" w:rsidP="00F45001" w14:paraId="72B8D717" w14:textId="77777777">
      <w:pPr>
        <w:pStyle w:val="Brdtext-RJH"/>
      </w:pPr>
    </w:p>
    <w:p w:rsidR="00B14ECF" w:rsidP="00F45001" w14:paraId="38209520" w14:textId="77777777">
      <w:pPr>
        <w:pStyle w:val="Brdtext-RJH"/>
      </w:pPr>
    </w:p>
    <w:p w:rsidR="00B14ECF" w:rsidP="00F45001" w14:paraId="5505CB8F" w14:textId="77777777">
      <w:pPr>
        <w:pStyle w:val="Brdtext-RJH"/>
      </w:pPr>
    </w:p>
    <w:p w:rsidR="00B14ECF" w:rsidP="00F45001" w14:paraId="5A5F0C1B" w14:textId="77777777">
      <w:pPr>
        <w:pStyle w:val="Brdtext-RJH"/>
      </w:pPr>
    </w:p>
    <w:p w:rsidR="00B14ECF" w:rsidP="00F45001" w14:paraId="0B605BE0" w14:textId="77777777">
      <w:pPr>
        <w:pStyle w:val="Brdtext-RJH"/>
      </w:pPr>
    </w:p>
    <w:p w:rsidR="0006302B" w:rsidP="00F45001" w14:paraId="0AB161B7" w14:textId="77777777">
      <w:pPr>
        <w:pStyle w:val="Brdtext-RJH"/>
      </w:pPr>
    </w:p>
    <w:p w:rsidR="0006302B" w:rsidP="00F45001" w14:paraId="51FE6BF1" w14:textId="77777777">
      <w:pPr>
        <w:pStyle w:val="Brdtext-RJH"/>
      </w:pPr>
    </w:p>
    <w:p w:rsidR="0006302B" w:rsidP="00F45001" w14:paraId="287FDAD0" w14:textId="77777777">
      <w:pPr>
        <w:pStyle w:val="Brdtext-RJH"/>
      </w:pPr>
    </w:p>
    <w:p w:rsidR="0006302B" w:rsidP="00F45001" w14:paraId="4BFA245F" w14:textId="77777777">
      <w:pPr>
        <w:pStyle w:val="Brdtext-RJH"/>
      </w:pPr>
    </w:p>
    <w:p w:rsidR="0006302B" w:rsidP="00F45001" w14:paraId="56521CF0" w14:textId="77777777">
      <w:pPr>
        <w:pStyle w:val="Brdtext-RJH"/>
      </w:pPr>
      <w:r>
        <w:rPr>
          <w:noProof/>
        </w:rPr>
        <w:pict>
          <v:roundrect id="_x0000_s1034" style="width:468.65pt;height:143.15pt;margin-top:12.8pt;margin-left:-30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arcsize="10923f" filled="f" strokecolor="#92d050" strokeweight="4.5pt">
            <w10:wrap anchorx="margin"/>
          </v:roundrect>
        </w:pict>
      </w:r>
    </w:p>
    <w:p w:rsidR="0006302B" w:rsidP="00F45001" w14:paraId="272D0785" w14:textId="77777777">
      <w:pPr>
        <w:pStyle w:val="Brdtext-RJH"/>
      </w:pPr>
    </w:p>
    <w:p w:rsidR="0006302B" w:rsidP="00F45001" w14:paraId="0586351D" w14:textId="77777777">
      <w:pPr>
        <w:pStyle w:val="Brdtext-RJH"/>
      </w:pPr>
      <w:r>
        <w:rPr>
          <w:noProof/>
        </w:rPr>
        <w:pict>
          <v:shape id="_x0000_s1035" type="#_x0000_t202" style="width:289.6pt;height:95.15pt;margin-top:13.75pt;margin-left:-3.1pt;mso-height-relative:margin;mso-position-horizontal-relative:margin;mso-width-relative:margin;mso-wrap-distance-bottom:3.6pt;mso-wrap-distance-left:9pt;mso-wrap-distance-right:9pt;mso-wrap-distance-top:3.6pt;position:absolute;visibility:visible;v-text-anchor:top;z-index:251668480" stroked="f">
            <v:textbox>
              <w:txbxContent>
                <w:p w:rsidR="00517DC8" w14:paraId="49E6E8FF" w14:textId="77777777">
                  <w:pPr>
                    <w:rPr>
                      <w:b/>
                      <w:bCs/>
                      <w:sz w:val="72"/>
                      <w:szCs w:val="96"/>
                    </w:rPr>
                  </w:pPr>
                  <w:r w:rsidRPr="00EF10DC">
                    <w:rPr>
                      <w:b/>
                      <w:bCs/>
                      <w:sz w:val="72"/>
                      <w:szCs w:val="96"/>
                    </w:rPr>
                    <w:t xml:space="preserve">Bär </w:t>
                  </w:r>
                  <w:r w:rsidRPr="00EF10DC" w:rsidR="00A50FC9">
                    <w:rPr>
                      <w:b/>
                      <w:bCs/>
                      <w:sz w:val="72"/>
                      <w:szCs w:val="96"/>
                    </w:rPr>
                    <w:t>andningsskydd</w:t>
                  </w:r>
                </w:p>
                <w:p w:rsidR="00A36B4D" w:rsidRPr="00EF10DC" w14:paraId="3A854DC3" w14:textId="77777777">
                  <w:pPr>
                    <w:rPr>
                      <w:b/>
                      <w:bCs/>
                      <w:sz w:val="72"/>
                      <w:szCs w:val="96"/>
                    </w:rPr>
                  </w:pPr>
                  <w:r>
                    <w:rPr>
                      <w:b/>
                      <w:bCs/>
                      <w:sz w:val="72"/>
                      <w:szCs w:val="96"/>
                    </w:rPr>
                    <w:t>FFP3</w:t>
                  </w:r>
                </w:p>
              </w:txbxContent>
            </v:textbox>
            <w10:wrap type="square"/>
          </v:shape>
        </w:pict>
      </w:r>
    </w:p>
    <w:p w:rsidR="0006302B" w:rsidP="00F45001" w14:paraId="08B04B11" w14:textId="77777777">
      <w:pPr>
        <w:pStyle w:val="Brdtext-RJH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527906</wp:posOffset>
            </wp:positionH>
            <wp:positionV relativeFrom="paragraph">
              <wp:posOffset>8255</wp:posOffset>
            </wp:positionV>
            <wp:extent cx="1216025" cy="931545"/>
            <wp:effectExtent l="0" t="0" r="0" b="0"/>
            <wp:wrapSquare wrapText="bothSides"/>
            <wp:docPr id="16" name="Bildobjekt 16" descr="En bild som visar klädsel, mask, bält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 descr="En bild som visar klädsel, mask, bälte&#10;&#10;Automatiskt genererad beskrivnin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02B" w:rsidP="00F45001" w14:paraId="6E3C811F" w14:textId="77777777">
      <w:pPr>
        <w:pStyle w:val="Brdtext-RJH"/>
      </w:pPr>
    </w:p>
    <w:p w:rsidR="0006302B" w:rsidP="00F45001" w14:paraId="22327A13" w14:textId="77777777">
      <w:pPr>
        <w:pStyle w:val="Brdtext-RJH"/>
      </w:pPr>
    </w:p>
    <w:p w:rsidR="0006302B" w:rsidP="00F45001" w14:paraId="0581EF77" w14:textId="77777777">
      <w:pPr>
        <w:pStyle w:val="Brdtext-RJH"/>
      </w:pPr>
    </w:p>
    <w:p w:rsidR="0006302B" w:rsidP="00F45001" w14:paraId="64CC636C" w14:textId="77777777">
      <w:pPr>
        <w:pStyle w:val="Brdtext-RJH"/>
      </w:pPr>
    </w:p>
    <w:p w:rsidR="0006302B" w:rsidP="00F45001" w14:paraId="100F131C" w14:textId="68704981">
      <w:pPr>
        <w:pStyle w:val="Brdtext-RJH"/>
      </w:pPr>
      <w:r>
        <w:rPr>
          <w:noProof/>
        </w:rPr>
        <w:pict>
          <v:oval id="_x0000_s1036" style="width:27pt;height:8.65pt;margin-top:1pt;margin-left:41.25pt;position:absolute;z-index:251680768" stroked="f"/>
        </w:pict>
      </w:r>
    </w:p>
    <w:p w:rsidR="0006302B" w:rsidP="00F45001" w14:paraId="2D5CC9BA" w14:textId="77777777">
      <w:pPr>
        <w:pStyle w:val="Brdtext-RJH"/>
      </w:pPr>
    </w:p>
    <w:p w:rsidR="00946D2E" w:rsidP="00F45001" w14:paraId="5BB3B305" w14:textId="77777777">
      <w:pPr>
        <w:pStyle w:val="Brdtext-RJH"/>
      </w:pPr>
    </w:p>
    <w:p w:rsidR="00C44715" w:rsidP="00F45001" w14:paraId="17E7A77A" w14:textId="77777777">
      <w:pPr>
        <w:pStyle w:val="Brdtext-RJH"/>
      </w:pPr>
    </w:p>
    <w:p w:rsidR="00686E52" w:rsidRPr="00C44715" w:rsidP="00F45001" w14:paraId="2D10B2F0" w14:textId="77777777">
      <w:pPr>
        <w:pStyle w:val="Brdtext-RJH"/>
        <w:rPr>
          <w:lang w:val="sv-SE"/>
        </w:rPr>
      </w:pPr>
      <w:r>
        <w:rPr>
          <w:lang w:val="sv-SE"/>
        </w:rPr>
        <w:t xml:space="preserve"> </w:t>
      </w:r>
    </w:p>
    <w:p w:rsidR="00686E52" w:rsidP="00F45001" w14:paraId="74AD5CD4" w14:textId="1F8BCF13">
      <w:pPr>
        <w:pStyle w:val="Brdtext-RJH"/>
      </w:pPr>
      <w:r>
        <w:rPr>
          <w:noProof/>
        </w:rPr>
        <w:pict>
          <v:oval id="_x0000_s1037" style="width:19.5pt;height:8.65pt;margin-top:146.55pt;margin-left:332.45pt;position:absolute;z-index:251681792" stroked="f"/>
        </w:pict>
      </w:r>
      <w:r w:rsidR="00DC49A4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313055</wp:posOffset>
            </wp:positionV>
            <wp:extent cx="6177915" cy="2072005"/>
            <wp:effectExtent l="0" t="0" r="0" b="0"/>
            <wp:wrapSquare wrapText="bothSides"/>
            <wp:docPr id="241134227" name="Bildobjekt 1" descr="En bild som visar text, Teckensnitt, skärmbild,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134227" name="Bildobjekt 1" descr="En bild som visar text, Teckensnitt, skärmbild, vit&#10;&#10;Automatiskt genererad beskrivnin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0DC" w:rsidP="00F45001" w14:paraId="39CF2155" w14:textId="77777777">
      <w:pPr>
        <w:pStyle w:val="Brdtext-RJH"/>
      </w:pPr>
    </w:p>
    <w:p w:rsidR="00B51060" w:rsidP="00F45001" w14:paraId="5A3E9E82" w14:textId="77777777">
      <w:pPr>
        <w:pStyle w:val="Brdtext-RJH"/>
      </w:pPr>
      <w:r>
        <w:rPr>
          <w:noProof/>
        </w:rPr>
        <w:pict>
          <v:roundrect id="_x0000_s1038" style="width:468.65pt;height:143.15pt;margin-top:426.15pt;margin-left:-30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4624" arcsize="10923f" filled="f" strokecolor="#92d050" strokeweight="4.5pt">
            <w10:wrap anchorx="margin"/>
          </v:roundrect>
        </w:pict>
      </w:r>
    </w:p>
    <w:p w:rsidR="00B51060" w:rsidP="00F45001" w14:paraId="2F53B8E5" w14:textId="77777777">
      <w:pPr>
        <w:pStyle w:val="Brdtext-RJH"/>
      </w:pPr>
    </w:p>
    <w:p w:rsidR="00B51060" w:rsidP="00F45001" w14:paraId="39E8F099" w14:textId="77777777">
      <w:pPr>
        <w:pStyle w:val="Brdtext-RJH"/>
      </w:pPr>
    </w:p>
    <w:p w:rsidR="00B51060" w:rsidP="00F45001" w14:paraId="3862FB65" w14:textId="7A911F5F">
      <w:pPr>
        <w:pStyle w:val="Brdtext-RJH"/>
      </w:pPr>
    </w:p>
    <w:p w:rsidR="00B51060" w:rsidP="00F45001" w14:paraId="4853150D" w14:textId="77777777">
      <w:pPr>
        <w:pStyle w:val="Brdtext-RJH"/>
      </w:pPr>
    </w:p>
    <w:p w:rsidR="00B51060" w:rsidP="00F45001" w14:paraId="365B78E0" w14:textId="4789343A">
      <w:pPr>
        <w:pStyle w:val="Brdtext-RJH"/>
      </w:pPr>
    </w:p>
    <w:p w:rsidR="00B51060" w:rsidP="00F45001" w14:paraId="6E390B74" w14:textId="25B6949F">
      <w:pPr>
        <w:pStyle w:val="Brdtext-RJH"/>
      </w:pPr>
      <w:r>
        <w:rPr>
          <w:noProof/>
        </w:rPr>
        <w:pict>
          <v:roundrect id="_x0000_s1039" style="width:468.65pt;height:143.15pt;margin-top:5.75pt;margin-left:-37.7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ed="f" strokecolor="#92d050" strokeweight="4.5pt">
            <w10:wrap anchorx="margin"/>
          </v:roundrect>
        </w:pict>
      </w:r>
    </w:p>
    <w:p w:rsidR="00B51060" w:rsidP="00F45001" w14:paraId="1D79586E" w14:textId="619514AD">
      <w:pPr>
        <w:pStyle w:val="Brdtext-RJH"/>
      </w:pPr>
    </w:p>
    <w:p w:rsidR="00EF10DC" w:rsidP="00F45001" w14:paraId="53422E08" w14:textId="2F4715ED">
      <w:pPr>
        <w:pStyle w:val="Brdtext-RJ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81280</wp:posOffset>
            </wp:positionV>
            <wp:extent cx="1990725" cy="1076960"/>
            <wp:effectExtent l="0" t="0" r="0" b="0"/>
            <wp:wrapSquare wrapText="bothSides"/>
            <wp:docPr id="22" name="Bildobjekt 22" descr="En bild som visar gul, strumpa&#10;&#10;Automatiskt genererad beskrivning med medel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 descr="En bild som visar gul, strumpa&#10;&#10;Automatiskt genererad beskrivning med medelhög exakthet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0DC" w:rsidP="00F45001" w14:paraId="2CECB9FB" w14:textId="1C452C95">
      <w:pPr>
        <w:pStyle w:val="Brdtext-RJH"/>
      </w:pPr>
      <w:r>
        <w:rPr>
          <w:noProof/>
        </w:rPr>
        <w:pict>
          <v:shape id="_x0000_s1040" type="#_x0000_t202" style="width:167.75pt;height:56.3pt;margin-top:6.75pt;margin-left:11.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9504" stroked="f">
            <v:textbox>
              <w:txbxContent>
                <w:p w:rsidR="005E1DBF" w:rsidRPr="00D3396B" w:rsidP="005E1DBF" w14:paraId="0689F04D" w14:textId="77777777">
                  <w:pPr>
                    <w:rPr>
                      <w:b/>
                      <w:bCs/>
                      <w:sz w:val="72"/>
                      <w:szCs w:val="96"/>
                    </w:rPr>
                  </w:pPr>
                  <w:r w:rsidRPr="00D3396B">
                    <w:rPr>
                      <w:b/>
                      <w:bCs/>
                      <w:sz w:val="72"/>
                      <w:szCs w:val="96"/>
                    </w:rPr>
                    <w:t>Virkonstäd</w:t>
                  </w:r>
                </w:p>
              </w:txbxContent>
            </v:textbox>
            <w10:wrap type="square"/>
          </v:shape>
        </w:pict>
      </w:r>
    </w:p>
    <w:p w:rsidR="00EF10DC" w:rsidP="00F45001" w14:paraId="10A79A31" w14:textId="77777777">
      <w:pPr>
        <w:pStyle w:val="Brdtext-RJH"/>
      </w:pPr>
    </w:p>
    <w:p w:rsidR="00EF10DC" w:rsidP="00F45001" w14:paraId="08D312A3" w14:textId="77777777">
      <w:pPr>
        <w:pStyle w:val="Brdtext-RJH"/>
      </w:pPr>
    </w:p>
    <w:p w:rsidR="00EF10DC" w:rsidP="00F45001" w14:paraId="247E999C" w14:textId="77777777">
      <w:pPr>
        <w:pStyle w:val="Brdtext-RJH"/>
      </w:pPr>
    </w:p>
    <w:p w:rsidR="00EF10DC" w:rsidP="00F45001" w14:paraId="27D7B776" w14:textId="77777777">
      <w:pPr>
        <w:pStyle w:val="Brdtext-RJH"/>
      </w:pPr>
    </w:p>
    <w:p w:rsidR="00EF10DC" w:rsidP="00F45001" w14:paraId="19A5EFC7" w14:textId="77777777">
      <w:pPr>
        <w:pStyle w:val="Brdtext-RJH"/>
      </w:pPr>
    </w:p>
    <w:p w:rsidR="00EF10DC" w:rsidRPr="00E61872" w:rsidP="00F45001" w14:paraId="0DEC6AD4" w14:textId="77777777">
      <w:pPr>
        <w:pStyle w:val="Brdtext-RJ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4153866</wp:posOffset>
            </wp:positionH>
            <wp:positionV relativeFrom="paragraph">
              <wp:posOffset>3068044</wp:posOffset>
            </wp:positionV>
            <wp:extent cx="1162050" cy="1123950"/>
            <wp:effectExtent l="0" t="0" r="0" b="0"/>
            <wp:wrapSquare wrapText="bothSides"/>
            <wp:docPr id="28" name="Bildobjekt 28" descr="En bild som visar Stoppskylt, Vägmärken, skylt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En bild som visar Stoppskylt, Vägmärken, skylt, symbol&#10;&#10;Automatiskt genererad beskrivnin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202" style="width:288.55pt;height:135.85pt;margin-top:225.95pt;margin-left:-0.25pt;mso-height-relative:margin;mso-width-relative:margin;mso-wrap-distance-bottom:3.6pt;mso-wrap-distance-left:9pt;mso-wrap-distance-right:9pt;mso-wrap-distance-top:3.6pt;position:absolute;visibility:visible;v-text-anchor:top;z-index:251670528" stroked="f">
            <v:textbox>
              <w:txbxContent>
                <w:p w:rsidR="005E1DBF" w:rsidRPr="00D3396B" w:rsidP="005E1DBF" w14:paraId="16325289" w14:textId="77777777">
                  <w:pPr>
                    <w:rPr>
                      <w:b/>
                      <w:bCs/>
                      <w:sz w:val="72"/>
                      <w:szCs w:val="96"/>
                    </w:rPr>
                  </w:pPr>
                  <w:r w:rsidRPr="00D3396B">
                    <w:rPr>
                      <w:b/>
                      <w:bCs/>
                      <w:sz w:val="72"/>
                      <w:szCs w:val="96"/>
                    </w:rPr>
                    <w:t>Kontakta personal innan du går in i rummet</w:t>
                  </w:r>
                </w:p>
              </w:txbxContent>
            </v:textbox>
            <w10:wrap type="square"/>
          </v:shape>
        </w:pict>
      </w:r>
    </w:p>
    <w:sectPr w:rsidSect="00001224">
      <w:headerReference w:type="default" r:id="rId12"/>
      <w:footerReference w:type="default" r:id="rId13"/>
      <w:headerReference w:type="first" r:id="rId14"/>
      <w:type w:val="continuous"/>
      <w:pgSz w:w="11906" w:h="16838"/>
      <w:pgMar w:top="391" w:right="1871" w:bottom="1701" w:left="1871" w:header="454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63CA3867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11831EA4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6E3B409C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722A8200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42B498C3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5FE2B1BD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="00FD6F26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Lisbet Gibson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16C99633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4E93E3A4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="00FD6F26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Ulf Ryding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A90DE80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="00FD6F26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2023-12-04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511989AC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25553686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5BC360E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407FA3A7" w14:textId="77777777">
    <w:pPr>
      <w:pStyle w:val="Sidhuvudsidnumrering-RJH"/>
      <w:ind w:right="-907"/>
      <w:rPr>
        <w:color w:val="4D4D4D"/>
      </w:rPr>
    </w:pPr>
  </w:p>
  <w:tbl>
    <w:tblPr>
      <w:tblStyle w:val="TableGrid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1972A663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7BB6194D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13F5A4CC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C44715" w:rsidR="00C44715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51BFE978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="00C44715">
            <w:rPr>
              <w:color w:val="7F7F7F"/>
              <w:sz w:val="13"/>
            </w:rPr>
            <w:t>Skyltar för märkning av patientdörr  Region Jämtland Härjedalen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4A6C85BF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4053D278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6ABE1684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77358-1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058A5F4C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5E65F509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087648A5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t>Vårdhygien</w:t>
          </w:r>
        </w:p>
        <w:p w:rsidR="005A7792" w:rsidRPr="00B56871" w:rsidP="007C405C" w14:paraId="3CCD8469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335D78E7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23F3F7B5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6172A0A9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2876894E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71BFFA7D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17789C"/>
    <w:rsid w:val="00001224"/>
    <w:rsid w:val="00003BB7"/>
    <w:rsid w:val="00003DD7"/>
    <w:rsid w:val="000364F5"/>
    <w:rsid w:val="0004443D"/>
    <w:rsid w:val="000559F7"/>
    <w:rsid w:val="00060C2E"/>
    <w:rsid w:val="0006302B"/>
    <w:rsid w:val="00077AB2"/>
    <w:rsid w:val="0009433F"/>
    <w:rsid w:val="000956D3"/>
    <w:rsid w:val="000A38B7"/>
    <w:rsid w:val="000B7B41"/>
    <w:rsid w:val="000B7CDE"/>
    <w:rsid w:val="000C2EF5"/>
    <w:rsid w:val="000C4469"/>
    <w:rsid w:val="00104041"/>
    <w:rsid w:val="00110472"/>
    <w:rsid w:val="001121C1"/>
    <w:rsid w:val="00115B26"/>
    <w:rsid w:val="00117EB6"/>
    <w:rsid w:val="00121764"/>
    <w:rsid w:val="00136754"/>
    <w:rsid w:val="0017789C"/>
    <w:rsid w:val="0018483D"/>
    <w:rsid w:val="00190C5E"/>
    <w:rsid w:val="00191889"/>
    <w:rsid w:val="00193438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A0CDD"/>
    <w:rsid w:val="002A513A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3717"/>
    <w:rsid w:val="003841CF"/>
    <w:rsid w:val="003B00D6"/>
    <w:rsid w:val="003C4AF4"/>
    <w:rsid w:val="003F5483"/>
    <w:rsid w:val="003F6EEC"/>
    <w:rsid w:val="003F700D"/>
    <w:rsid w:val="003F7D79"/>
    <w:rsid w:val="00401509"/>
    <w:rsid w:val="00416A86"/>
    <w:rsid w:val="0043755C"/>
    <w:rsid w:val="004406CF"/>
    <w:rsid w:val="004446DE"/>
    <w:rsid w:val="00447366"/>
    <w:rsid w:val="0045201F"/>
    <w:rsid w:val="0045632E"/>
    <w:rsid w:val="004569FA"/>
    <w:rsid w:val="00464949"/>
    <w:rsid w:val="0046708B"/>
    <w:rsid w:val="00475373"/>
    <w:rsid w:val="00486302"/>
    <w:rsid w:val="004D19E2"/>
    <w:rsid w:val="004D76C0"/>
    <w:rsid w:val="004F0685"/>
    <w:rsid w:val="004F29E8"/>
    <w:rsid w:val="004F462C"/>
    <w:rsid w:val="004F649C"/>
    <w:rsid w:val="00517DC8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1894"/>
    <w:rsid w:val="005B4D71"/>
    <w:rsid w:val="005C103C"/>
    <w:rsid w:val="005C5B00"/>
    <w:rsid w:val="005E1DBF"/>
    <w:rsid w:val="005E3D2D"/>
    <w:rsid w:val="005F54A6"/>
    <w:rsid w:val="006111EC"/>
    <w:rsid w:val="0061408B"/>
    <w:rsid w:val="006317C4"/>
    <w:rsid w:val="00635184"/>
    <w:rsid w:val="00636904"/>
    <w:rsid w:val="006378DD"/>
    <w:rsid w:val="0064178B"/>
    <w:rsid w:val="006456FA"/>
    <w:rsid w:val="006759FC"/>
    <w:rsid w:val="006869DF"/>
    <w:rsid w:val="00686E52"/>
    <w:rsid w:val="006A1A17"/>
    <w:rsid w:val="006B4615"/>
    <w:rsid w:val="006C74E6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95BDB"/>
    <w:rsid w:val="007A62A3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2659F"/>
    <w:rsid w:val="008350E1"/>
    <w:rsid w:val="00844C39"/>
    <w:rsid w:val="008463CA"/>
    <w:rsid w:val="00854E4A"/>
    <w:rsid w:val="008715B0"/>
    <w:rsid w:val="00871D76"/>
    <w:rsid w:val="00872913"/>
    <w:rsid w:val="00885DE1"/>
    <w:rsid w:val="008877DB"/>
    <w:rsid w:val="00893966"/>
    <w:rsid w:val="00897491"/>
    <w:rsid w:val="008B4E31"/>
    <w:rsid w:val="008C1BB7"/>
    <w:rsid w:val="0090350E"/>
    <w:rsid w:val="009049B2"/>
    <w:rsid w:val="009057ED"/>
    <w:rsid w:val="009112F5"/>
    <w:rsid w:val="00932BFE"/>
    <w:rsid w:val="00934B35"/>
    <w:rsid w:val="00940225"/>
    <w:rsid w:val="00946D2E"/>
    <w:rsid w:val="00950C47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D75EB"/>
    <w:rsid w:val="009E07A4"/>
    <w:rsid w:val="009E5178"/>
    <w:rsid w:val="009F5473"/>
    <w:rsid w:val="00A02232"/>
    <w:rsid w:val="00A039E9"/>
    <w:rsid w:val="00A17C9B"/>
    <w:rsid w:val="00A20DC9"/>
    <w:rsid w:val="00A31534"/>
    <w:rsid w:val="00A36B4D"/>
    <w:rsid w:val="00A50FC9"/>
    <w:rsid w:val="00A52F84"/>
    <w:rsid w:val="00A56EED"/>
    <w:rsid w:val="00A67FE1"/>
    <w:rsid w:val="00A74E39"/>
    <w:rsid w:val="00A770F3"/>
    <w:rsid w:val="00A8031A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14ECF"/>
    <w:rsid w:val="00B21F90"/>
    <w:rsid w:val="00B27756"/>
    <w:rsid w:val="00B328D6"/>
    <w:rsid w:val="00B347B4"/>
    <w:rsid w:val="00B348C6"/>
    <w:rsid w:val="00B42B9D"/>
    <w:rsid w:val="00B51060"/>
    <w:rsid w:val="00B539E8"/>
    <w:rsid w:val="00B56871"/>
    <w:rsid w:val="00B6296F"/>
    <w:rsid w:val="00B87B4F"/>
    <w:rsid w:val="00BB1F3D"/>
    <w:rsid w:val="00BB2D20"/>
    <w:rsid w:val="00BC0851"/>
    <w:rsid w:val="00BC2E20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44715"/>
    <w:rsid w:val="00C83701"/>
    <w:rsid w:val="00C949DA"/>
    <w:rsid w:val="00C95FF0"/>
    <w:rsid w:val="00CA1A06"/>
    <w:rsid w:val="00CB5EBF"/>
    <w:rsid w:val="00CC55ED"/>
    <w:rsid w:val="00CD0A1E"/>
    <w:rsid w:val="00D04789"/>
    <w:rsid w:val="00D14DDB"/>
    <w:rsid w:val="00D21159"/>
    <w:rsid w:val="00D212A6"/>
    <w:rsid w:val="00D22B89"/>
    <w:rsid w:val="00D27B3D"/>
    <w:rsid w:val="00D3396B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B63B7"/>
    <w:rsid w:val="00DC2069"/>
    <w:rsid w:val="00DC49A4"/>
    <w:rsid w:val="00DD0DBC"/>
    <w:rsid w:val="00DE67D1"/>
    <w:rsid w:val="00E2003B"/>
    <w:rsid w:val="00E25D88"/>
    <w:rsid w:val="00E33AE4"/>
    <w:rsid w:val="00E34A33"/>
    <w:rsid w:val="00E42AE0"/>
    <w:rsid w:val="00E47EFD"/>
    <w:rsid w:val="00E5537A"/>
    <w:rsid w:val="00E61872"/>
    <w:rsid w:val="00E6548E"/>
    <w:rsid w:val="00E65915"/>
    <w:rsid w:val="00E65DA0"/>
    <w:rsid w:val="00E7033D"/>
    <w:rsid w:val="00E704D0"/>
    <w:rsid w:val="00E97CE5"/>
    <w:rsid w:val="00EC3D78"/>
    <w:rsid w:val="00EC5E23"/>
    <w:rsid w:val="00EC61C0"/>
    <w:rsid w:val="00EF10DC"/>
    <w:rsid w:val="00EF42A6"/>
    <w:rsid w:val="00F0786B"/>
    <w:rsid w:val="00F2016B"/>
    <w:rsid w:val="00F3525B"/>
    <w:rsid w:val="00F431A8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7F0"/>
    <w:rsid w:val="00FA794C"/>
    <w:rsid w:val="00FB295F"/>
    <w:rsid w:val="00FC1130"/>
    <w:rsid w:val="00FD58F3"/>
    <w:rsid w:val="00FD6F26"/>
    <w:rsid w:val="00FF0269"/>
    <w:rsid w:val="00FF0F95"/>
    <w:rsid w:val="00FF5F6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89E3AB-F4D3-4194-AEDF-26CAD100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header" Target="head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8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9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185</Words>
  <Characters>986</Characters>
  <Application>Microsoft Office Word</Application>
  <DocSecurity>8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Carina Hansson</cp:lastModifiedBy>
  <cp:revision>12</cp:revision>
  <cp:lastPrinted>2023-11-28T07:24:00Z</cp:lastPrinted>
  <dcterms:created xsi:type="dcterms:W3CDTF">2019-03-22T12:54:00Z</dcterms:created>
  <dcterms:modified xsi:type="dcterms:W3CDTF">2023-12-04T07:57:00Z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https://rjh.centuri.se:443/command/workflow/77358/comment</vt:lpwstr>
  </property>
  <property fmtid="{D5CDD505-2E9C-101B-9397-08002B2CF9AE}" pid="3" name="C_Approved">
    <vt:lpwstr>2023-12-04</vt:lpwstr>
  </property>
  <property fmtid="{D5CDD505-2E9C-101B-9397-08002B2CF9AE}" pid="4" name="C_ApprovedDate">
    <vt:lpwstr>2023-12-04</vt:lpwstr>
  </property>
  <property fmtid="{D5CDD505-2E9C-101B-9397-08002B2CF9AE}" pid="5" name="C_Approvers">
    <vt:lpwstr>Lisbet Gibson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2024-12-04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False</vt:lpwstr>
  </property>
  <property fmtid="{D5CDD505-2E9C-101B-9397-08002B2CF9AE}" pid="15" name="C_Created">
    <vt:lpwstr>2023-11-23</vt:lpwstr>
  </property>
  <property fmtid="{D5CDD505-2E9C-101B-9397-08002B2CF9AE}" pid="16" name="C_CreatedBy">
    <vt:lpwstr>Carina Hansson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2023-11-23</vt:lpwstr>
  </property>
  <property fmtid="{D5CDD505-2E9C-101B-9397-08002B2CF9AE}" pid="21" name="C_Description">
    <vt:lpwstr>Rutin som innehåller skyltar att använda på patientdörr vid behov, utifrån tillägg som behövs utöver basala hygienrutiner.</vt:lpwstr>
  </property>
  <property fmtid="{D5CDD505-2E9C-101B-9397-08002B2CF9AE}" pid="22" name="C_DocumentNumber">
    <vt:lpwstr>77358-1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False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https://rjh.centuri.se:443/RegNo/77358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/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Carina Hansson</vt:lpwstr>
  </property>
  <property fmtid="{D5CDD505-2E9C-101B-9397-08002B2CF9AE}" pid="41" name="C_Owners">
    <vt:lpwstr>Carina Hansson</vt:lpwstr>
  </property>
  <property fmtid="{D5CDD505-2E9C-101B-9397-08002B2CF9AE}" pid="42" name="C_Owner_Email">
    <vt:lpwstr>carina.hansson@regionjh.se</vt:lpwstr>
  </property>
  <property fmtid="{D5CDD505-2E9C-101B-9397-08002B2CF9AE}" pid="43" name="C_Owner_FamilyName">
    <vt:lpwstr>Hansson</vt:lpwstr>
  </property>
  <property fmtid="{D5CDD505-2E9C-101B-9397-08002B2CF9AE}" pid="44" name="C_Owner_GivenName">
    <vt:lpwstr>Carina</vt:lpwstr>
  </property>
  <property fmtid="{D5CDD505-2E9C-101B-9397-08002B2CF9AE}" pid="45" name="C_Owner_JobTitle">
    <vt:lpwstr/>
  </property>
  <property fmtid="{D5CDD505-2E9C-101B-9397-08002B2CF9AE}" pid="46" name="C_Owner_UserName">
    <vt:lpwstr>caha3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77358</vt:lpwstr>
  </property>
  <property fmtid="{D5CDD505-2E9C-101B-9397-08002B2CF9AE}" pid="51" name="C_RegistrationNumberId">
    <vt:lpwstr>b0720cd9-c689-4f14-96c8-83827ea78ffd</vt:lpwstr>
  </property>
  <property fmtid="{D5CDD505-2E9C-101B-9397-08002B2CF9AE}" pid="52" name="C_RegNo">
    <vt:lpwstr>77358-1</vt:lpwstr>
  </property>
  <property fmtid="{D5CDD505-2E9C-101B-9397-08002B2CF9AE}" pid="53" name="C_Restricted">
    <vt:lpwstr>False</vt:lpwstr>
  </property>
  <property fmtid="{D5CDD505-2E9C-101B-9397-08002B2CF9AE}" pid="54" name="C_Reviewed">
    <vt:lpwstr>2023-12-04</vt:lpwstr>
  </property>
  <property fmtid="{D5CDD505-2E9C-101B-9397-08002B2CF9AE}" pid="55" name="C_ReviewedDate">
    <vt:lpwstr>2023-12-04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Basal hygien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Skyltar för märkning av patientdörr  Region Jämtland Härjedalen</vt:lpwstr>
  </property>
  <property fmtid="{D5CDD505-2E9C-101B-9397-08002B2CF9AE}" pid="66" name="C_UpdatedWhen">
    <vt:lpwstr>2023-12-04</vt:lpwstr>
  </property>
  <property fmtid="{D5CDD505-2E9C-101B-9397-08002B2CF9AE}" pid="67" name="C_UpdatedWhenDate">
    <vt:lpwstr>2023-12-04</vt:lpwstr>
  </property>
  <property fmtid="{D5CDD505-2E9C-101B-9397-08002B2CF9AE}" pid="68" name="C_ValidFrom">
    <vt:lpwstr>2023-12-04</vt:lpwstr>
  </property>
  <property fmtid="{D5CDD505-2E9C-101B-9397-08002B2CF9AE}" pid="69" name="C_ValidFromDate">
    <vt:lpwstr>2023-12-04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d1b50b61-db47-4170-9241-9211049f3dc7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