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bookmarkStart w:id="0" w:name="_Hlk93492902"/>
    <w:bookmarkEnd w:id="0"/>
    <w:p w:rsidR="00E61872" w:rsidP="00416A86" w14:paraId="11BCE31C" w14:textId="77777777">
      <w:pPr>
        <w:pStyle w:val="Titel"/>
        <w:rPr>
          <w:rFonts w:eastAsia="Times New Roman"/>
        </w:rPr>
      </w:pPr>
      <w:r w:rsidRPr="0017789C">
        <w:fldChar w:fldCharType="begin"/>
      </w:r>
      <w:r w:rsidR="00BD2375">
        <w:instrText xml:space="preserve"> DOCPROPERTY C_Title \* MERGEFORMAT \* FirstCap </w:instrText>
      </w:r>
      <w:r w:rsidRPr="0017789C">
        <w:fldChar w:fldCharType="separate"/>
      </w:r>
      <w:r w:rsidRPr="0017789C">
        <w:rPr>
          <w:rFonts w:eastAsia="Times New Roman"/>
        </w:rPr>
        <w:t>Antigentest</w:t>
      </w:r>
      <w:r w:rsidR="00BD2375">
        <w:t xml:space="preserve"> inom kommunal vård- och omsorg</w:t>
      </w:r>
      <w:r w:rsidRPr="0017789C">
        <w:rPr>
          <w:rFonts w:eastAsia="Times New Roman"/>
        </w:rPr>
        <w:fldChar w:fldCharType="end"/>
      </w:r>
    </w:p>
    <w:p w:rsidR="00F45001" w:rsidRPr="00867666" w:rsidP="00A52DE5" w14:paraId="166168B7" w14:textId="241755EA">
      <w:pPr>
        <w:pStyle w:val="Brdtext-RJH"/>
        <w:rPr>
          <w:i/>
          <w:iCs/>
          <w:lang w:val="sv-SE"/>
        </w:rPr>
      </w:pPr>
      <w:r w:rsidRPr="00AB7B98">
        <w:rPr>
          <w:b/>
          <w:bCs/>
          <w:i/>
          <w:iCs/>
          <w:lang w:val="sv-SE"/>
        </w:rPr>
        <w:t xml:space="preserve">Uppdaterad </w:t>
      </w:r>
      <w:r w:rsidR="009E2DAF">
        <w:rPr>
          <w:b/>
          <w:bCs/>
          <w:i/>
          <w:iCs/>
          <w:lang w:val="sv-SE"/>
        </w:rPr>
        <w:t xml:space="preserve">231117 </w:t>
      </w:r>
      <w:r w:rsidRPr="009E2DAF" w:rsidR="009E2DAF">
        <w:rPr>
          <w:i/>
          <w:iCs/>
          <w:lang w:val="sv-SE"/>
        </w:rPr>
        <w:t>Angående dokumentation av negativa antigentes</w:t>
      </w:r>
      <w:r>
        <w:rPr>
          <w:i/>
          <w:iCs/>
          <w:lang w:val="sv-SE"/>
        </w:rPr>
        <w:t>t</w:t>
      </w:r>
      <w:r w:rsidR="00A45DDA">
        <w:rPr>
          <w:i/>
          <w:iCs/>
          <w:lang w:val="sv-SE"/>
        </w:rPr>
        <w:t>, dessa dokumenteras i kommunens</w:t>
      </w:r>
      <w:r>
        <w:rPr>
          <w:i/>
          <w:iCs/>
          <w:lang w:val="sv-SE"/>
        </w:rPr>
        <w:t xml:space="preserve"> </w:t>
      </w:r>
      <w:r w:rsidR="00A45DDA">
        <w:rPr>
          <w:i/>
          <w:iCs/>
          <w:lang w:val="sv-SE"/>
        </w:rPr>
        <w:t>journalföringssystem och behöver inte rapporteras till HC</w:t>
      </w:r>
      <w:r w:rsidRPr="009E2DAF" w:rsidR="009E2DAF">
        <w:rPr>
          <w:i/>
          <w:iCs/>
          <w:lang w:val="sv-SE"/>
        </w:rPr>
        <w:t>.</w:t>
      </w:r>
    </w:p>
    <w:p w:rsidR="00F61D9D" w:rsidRPr="00867666" w:rsidP="00F61D9D" w14:paraId="31FAE928" w14:textId="77777777"/>
    <w:p w:rsidR="00CD1867" w:rsidP="00CD1867" w14:paraId="01CF719C" w14:textId="3D4D76BC">
      <w:pPr>
        <w:pStyle w:val="Brdtext-RJH"/>
        <w:rPr>
          <w:i/>
          <w:iCs/>
          <w:lang w:val="sv-SE"/>
        </w:rPr>
      </w:pPr>
      <w:r w:rsidRPr="00867666">
        <w:rPr>
          <w:lang w:val="sv-SE"/>
        </w:rPr>
        <w:t>De</w:t>
      </w:r>
      <w:r w:rsidR="009E2DAF">
        <w:rPr>
          <w:lang w:val="sv-SE"/>
        </w:rPr>
        <w:t>t</w:t>
      </w:r>
      <w:r w:rsidRPr="00867666">
        <w:rPr>
          <w:lang w:val="sv-SE"/>
        </w:rPr>
        <w:t xml:space="preserve"> test som rekommenderas är </w:t>
      </w:r>
      <w:r w:rsidR="009E2DAF">
        <w:t>Panbio</w:t>
      </w:r>
      <w:r w:rsidR="009E2DAF">
        <w:rPr>
          <w:lang w:val="sv-SE"/>
        </w:rPr>
        <w:t xml:space="preserve">, </w:t>
      </w:r>
      <w:r w:rsidRPr="00A45DDA">
        <w:rPr>
          <w:lang w:val="sv-SE"/>
        </w:rPr>
        <w:t>nasopharynx/nasaltest,</w:t>
      </w:r>
      <w:r>
        <w:rPr>
          <w:lang w:val="sv-SE"/>
        </w:rPr>
        <w:t xml:space="preserve"> </w:t>
      </w:r>
      <w:r w:rsidRPr="00867666" w:rsidR="00CD6C63">
        <w:rPr>
          <w:lang w:val="sv-SE"/>
        </w:rPr>
        <w:t>de</w:t>
      </w:r>
      <w:r w:rsidR="009E2DAF">
        <w:rPr>
          <w:lang w:val="sv-SE"/>
        </w:rPr>
        <w:t>t</w:t>
      </w:r>
      <w:r w:rsidRPr="00867666" w:rsidR="00CD6C63">
        <w:rPr>
          <w:lang w:val="sv-SE"/>
        </w:rPr>
        <w:t xml:space="preserve"> kan</w:t>
      </w:r>
      <w:r w:rsidRPr="00867666">
        <w:rPr>
          <w:lang w:val="sv-SE"/>
        </w:rPr>
        <w:t xml:space="preserve"> beställas via WebSesam</w:t>
      </w:r>
      <w:r w:rsidRPr="00867666" w:rsidR="00C33DD6">
        <w:rPr>
          <w:lang w:val="sv-SE"/>
        </w:rPr>
        <w:t xml:space="preserve"> (Regionen</w:t>
      </w:r>
      <w:r w:rsidRPr="00867666" w:rsidR="00AB628C">
        <w:rPr>
          <w:lang w:val="sv-SE"/>
        </w:rPr>
        <w:t>)</w:t>
      </w:r>
      <w:r w:rsidR="009E2DAF">
        <w:rPr>
          <w:lang w:val="sv-SE"/>
        </w:rPr>
        <w:t>.</w:t>
      </w:r>
      <w:r w:rsidRPr="00867666" w:rsidR="00AB628C">
        <w:rPr>
          <w:lang w:val="sv-SE"/>
        </w:rPr>
        <w:t xml:space="preserve"> </w:t>
      </w:r>
      <w:r w:rsidRPr="00867666" w:rsidR="002E412F">
        <w:rPr>
          <w:lang w:val="sv-SE"/>
        </w:rPr>
        <w:t>I första hand bör nasopharynx test användas.</w:t>
      </w:r>
      <w:r w:rsidRPr="00867666">
        <w:rPr>
          <w:lang w:val="sv-SE"/>
        </w:rPr>
        <w:t xml:space="preserve"> </w:t>
      </w:r>
    </w:p>
    <w:p w:rsidR="00F61D9D" w:rsidRPr="002E412F" w:rsidP="00F61D9D" w14:paraId="0E462B7E" w14:textId="77777777">
      <w:pPr>
        <w:pStyle w:val="Brdtext-RJH"/>
        <w:rPr>
          <w:strike/>
          <w:lang w:val="sv-SE"/>
        </w:rPr>
      </w:pPr>
    </w:p>
    <w:p w:rsidR="00E13C4F" w:rsidRPr="00E13C4F" w:rsidP="00F61D9D" w14:paraId="34FF2EA2" w14:textId="77777777">
      <w:pPr>
        <w:pStyle w:val="Brdtext-RJH"/>
        <w:rPr>
          <w:lang w:val="sv-SE"/>
        </w:rPr>
      </w:pPr>
      <w:r w:rsidRPr="00E13C4F">
        <w:rPr>
          <w:b/>
          <w:bCs/>
          <w:lang w:val="sv-SE"/>
        </w:rPr>
        <w:t>Enhetschef eller annan av denne utsedd person ansvarar för</w:t>
      </w:r>
      <w:r w:rsidRPr="008526A2">
        <w:rPr>
          <w:lang w:val="sv-SE"/>
        </w:rPr>
        <w:t xml:space="preserve"> utlämnande av antigentest</w:t>
      </w:r>
      <w:r w:rsidRPr="008526A2" w:rsidR="0081598C">
        <w:rPr>
          <w:lang w:val="sv-SE"/>
        </w:rPr>
        <w:t xml:space="preserve"> på arbetsplatsen</w:t>
      </w:r>
      <w:r w:rsidR="002541F4">
        <w:rPr>
          <w:lang w:val="sv-SE"/>
        </w:rPr>
        <w:t xml:space="preserve"> </w:t>
      </w:r>
      <w:r w:rsidRPr="00E13C4F" w:rsidR="002541F4">
        <w:rPr>
          <w:b/>
          <w:bCs/>
          <w:lang w:val="sv-SE"/>
        </w:rPr>
        <w:t>samt att kontrolltest utförs på varje nyöppnad förpackning.</w:t>
      </w:r>
      <w:r>
        <w:rPr>
          <w:b/>
          <w:bCs/>
          <w:lang w:val="sv-SE"/>
        </w:rPr>
        <w:t xml:space="preserve"> </w:t>
      </w:r>
      <w:r>
        <w:rPr>
          <w:lang w:val="sv-SE"/>
        </w:rPr>
        <w:t>Detta har i vissa fall missats och</w:t>
      </w:r>
      <w:r>
        <w:rPr>
          <w:lang w:val="sv-SE"/>
        </w:rPr>
        <w:t xml:space="preserve"> personal har provtagits med kontrollpinne vilket leder till felaktigt provsvar.</w:t>
      </w:r>
    </w:p>
    <w:p w:rsidR="00F61D9D" w:rsidP="00F61D9D" w14:paraId="586B008D" w14:textId="77777777">
      <w:pPr>
        <w:rPr>
          <w:rFonts w:ascii="Georgia" w:hAnsi="Georgia"/>
          <w:szCs w:val="20"/>
        </w:rPr>
      </w:pPr>
    </w:p>
    <w:p w:rsidR="00F61D9D" w:rsidP="00F61D9D" w14:paraId="1C011331" w14:textId="77777777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Inför p</w:t>
      </w:r>
      <w:r w:rsidRPr="00AB30CD" w:rsidR="00261F01">
        <w:rPr>
          <w:rFonts w:ascii="Georgia" w:hAnsi="Georgia"/>
          <w:b/>
          <w:bCs/>
          <w:sz w:val="28"/>
          <w:szCs w:val="28"/>
        </w:rPr>
        <w:t>rovtagning</w:t>
      </w:r>
    </w:p>
    <w:p w:rsidR="00E13C4F" w:rsidRPr="00175EE1" w:rsidP="00E13C4F" w14:paraId="7049FCD7" w14:textId="77777777">
      <w:pPr>
        <w:pStyle w:val="ListParagraph"/>
        <w:numPr>
          <w:ilvl w:val="0"/>
          <w:numId w:val="22"/>
        </w:numPr>
        <w:rPr>
          <w:rFonts w:ascii="Georgia" w:hAnsi="Georgia"/>
          <w:szCs w:val="20"/>
          <w:lang w:val="la-Latn"/>
        </w:rPr>
      </w:pPr>
      <w:r w:rsidRPr="00175EE1">
        <w:rPr>
          <w:rFonts w:ascii="Georgia" w:hAnsi="Georgia"/>
          <w:szCs w:val="20"/>
        </w:rPr>
        <w:t>Nyöppnat testkit måste kontrolleras med pos/neg kontrollpinne innan användning.</w:t>
      </w:r>
    </w:p>
    <w:p w:rsidR="00A20499" w:rsidRPr="00A20499" w:rsidP="00A20499" w14:paraId="6175AD3A" w14:textId="77777777">
      <w:pPr>
        <w:pStyle w:val="ListParagraph"/>
        <w:numPr>
          <w:ilvl w:val="0"/>
          <w:numId w:val="23"/>
        </w:numPr>
        <w:rPr>
          <w:rFonts w:ascii="Georgia" w:hAnsi="Georgia"/>
          <w:szCs w:val="20"/>
          <w:lang w:val="la-Latn"/>
        </w:rPr>
      </w:pPr>
      <w:r>
        <w:rPr>
          <w:rFonts w:ascii="Georgia" w:hAnsi="Georgia"/>
          <w:szCs w:val="20"/>
        </w:rPr>
        <w:t>A</w:t>
      </w:r>
      <w:r w:rsidRPr="00E8077A" w:rsidR="00261F01">
        <w:rPr>
          <w:rFonts w:ascii="Georgia" w:hAnsi="Georgia"/>
          <w:szCs w:val="20"/>
          <w:lang w:val="la-Latn"/>
        </w:rPr>
        <w:t xml:space="preserve">lla användare måste läsa </w:t>
      </w:r>
      <w:r w:rsidR="005F791B">
        <w:rPr>
          <w:rFonts w:ascii="Georgia" w:hAnsi="Georgia"/>
          <w:szCs w:val="20"/>
        </w:rPr>
        <w:t>medföljande provtagnings</w:t>
      </w:r>
      <w:r w:rsidRPr="00E8077A" w:rsidR="00261F01">
        <w:rPr>
          <w:rFonts w:ascii="Georgia" w:hAnsi="Georgia"/>
          <w:szCs w:val="20"/>
          <w:lang w:val="la-Latn"/>
        </w:rPr>
        <w:t>anvisninga</w:t>
      </w:r>
      <w:r w:rsidR="005F791B">
        <w:rPr>
          <w:rFonts w:ascii="Georgia" w:hAnsi="Georgia"/>
          <w:szCs w:val="20"/>
        </w:rPr>
        <w:t>r</w:t>
      </w:r>
      <w:r w:rsidRPr="00E8077A" w:rsidR="00261F01">
        <w:rPr>
          <w:rFonts w:ascii="Georgia" w:hAnsi="Georgia"/>
          <w:szCs w:val="20"/>
          <w:lang w:val="la-Latn"/>
        </w:rPr>
        <w:t xml:space="preserve"> innan testet utförs. </w:t>
      </w:r>
      <w:r w:rsidR="00D654DB">
        <w:rPr>
          <w:rFonts w:ascii="Georgia" w:hAnsi="Georgia"/>
          <w:szCs w:val="20"/>
        </w:rPr>
        <w:t xml:space="preserve">Instruktion finns i varje förpackning. </w:t>
      </w:r>
      <w:r w:rsidR="005F791B">
        <w:rPr>
          <w:rFonts w:ascii="Georgia" w:hAnsi="Georgia"/>
          <w:szCs w:val="20"/>
        </w:rPr>
        <w:t>D</w:t>
      </w:r>
      <w:r w:rsidR="00E86093">
        <w:rPr>
          <w:rFonts w:ascii="Georgia" w:hAnsi="Georgia"/>
          <w:szCs w:val="20"/>
        </w:rPr>
        <w:t xml:space="preserve">e som ska använda testet </w:t>
      </w:r>
      <w:r w:rsidR="005F791B">
        <w:rPr>
          <w:rFonts w:ascii="Georgia" w:hAnsi="Georgia"/>
          <w:szCs w:val="20"/>
        </w:rPr>
        <w:t xml:space="preserve">bör </w:t>
      </w:r>
      <w:r w:rsidR="00E86093">
        <w:rPr>
          <w:rFonts w:ascii="Georgia" w:hAnsi="Georgia"/>
          <w:szCs w:val="20"/>
        </w:rPr>
        <w:t>se</w:t>
      </w:r>
      <w:r w:rsidR="005F791B">
        <w:rPr>
          <w:rFonts w:ascii="Georgia" w:hAnsi="Georgia"/>
          <w:szCs w:val="20"/>
        </w:rPr>
        <w:t xml:space="preserve"> </w:t>
      </w:r>
      <w:r w:rsidR="00E86093">
        <w:rPr>
          <w:rFonts w:ascii="Georgia" w:hAnsi="Georgia"/>
          <w:szCs w:val="20"/>
        </w:rPr>
        <w:t>instruktionsfilmen innan (se nedan).</w:t>
      </w:r>
      <w:r w:rsidR="005F791B">
        <w:rPr>
          <w:rFonts w:ascii="Georgia" w:hAnsi="Georgia"/>
          <w:szCs w:val="20"/>
        </w:rPr>
        <w:t xml:space="preserve"> OBS att denna film illustrerar nasopharynxprovtagning.</w:t>
      </w:r>
    </w:p>
    <w:p w:rsidR="00A20499" w:rsidRPr="00892291" w:rsidP="00A20499" w14:paraId="7A838446" w14:textId="77777777">
      <w:pPr>
        <w:pStyle w:val="ListParagraph"/>
        <w:numPr>
          <w:ilvl w:val="0"/>
          <w:numId w:val="23"/>
        </w:numPr>
        <w:rPr>
          <w:rFonts w:ascii="Georgia" w:hAnsi="Georgia"/>
          <w:b/>
          <w:bCs/>
          <w:szCs w:val="20"/>
          <w:lang w:val="la-Latn"/>
        </w:rPr>
      </w:pPr>
      <w:r w:rsidRPr="00892291">
        <w:rPr>
          <w:rFonts w:ascii="Georgia" w:hAnsi="Georgia"/>
          <w:b/>
          <w:bCs/>
          <w:szCs w:val="20"/>
        </w:rPr>
        <w:t>Lathund för provtagning finns i varje kit.</w:t>
      </w:r>
    </w:p>
    <w:p w:rsidR="00F61D9D" w:rsidP="00E8077A" w14:paraId="22767B73" w14:textId="77777777">
      <w:pPr>
        <w:pStyle w:val="ListParagraph"/>
        <w:numPr>
          <w:ilvl w:val="0"/>
          <w:numId w:val="23"/>
        </w:numPr>
        <w:rPr>
          <w:rFonts w:ascii="Georgia" w:hAnsi="Georgia"/>
          <w:szCs w:val="20"/>
        </w:rPr>
      </w:pPr>
      <w:r w:rsidRPr="00E8077A">
        <w:rPr>
          <w:rFonts w:ascii="Georgia" w:hAnsi="Georgia"/>
          <w:szCs w:val="20"/>
          <w:lang w:val="la-Latn"/>
        </w:rPr>
        <w:t>Inget av materialet i kitet får återanvändas</w:t>
      </w:r>
      <w:r w:rsidR="000054CC">
        <w:rPr>
          <w:rFonts w:ascii="Georgia" w:hAnsi="Georgia"/>
          <w:szCs w:val="20"/>
        </w:rPr>
        <w:t xml:space="preserve"> </w:t>
      </w:r>
      <w:r w:rsidRPr="00E13C4F" w:rsidR="000054CC">
        <w:rPr>
          <w:rFonts w:ascii="Georgia" w:hAnsi="Georgia"/>
          <w:szCs w:val="20"/>
        </w:rPr>
        <w:t>eller blandas</w:t>
      </w:r>
      <w:r w:rsidRPr="00E13C4F" w:rsidR="00E13C4F">
        <w:rPr>
          <w:rFonts w:ascii="Georgia" w:hAnsi="Georgia"/>
          <w:szCs w:val="20"/>
        </w:rPr>
        <w:t xml:space="preserve"> </w:t>
      </w:r>
      <w:r w:rsidRPr="00175EE1" w:rsidR="00E13C4F">
        <w:rPr>
          <w:rFonts w:ascii="Georgia" w:hAnsi="Georgia"/>
          <w:szCs w:val="20"/>
        </w:rPr>
        <w:t>med andra kit</w:t>
      </w:r>
      <w:r w:rsidRPr="00175EE1" w:rsidR="000054CC">
        <w:rPr>
          <w:rFonts w:ascii="Georgia" w:hAnsi="Georgia"/>
          <w:szCs w:val="20"/>
        </w:rPr>
        <w:t>,</w:t>
      </w:r>
      <w:r w:rsidR="000054CC">
        <w:rPr>
          <w:rFonts w:ascii="Georgia" w:hAnsi="Georgia"/>
          <w:szCs w:val="20"/>
        </w:rPr>
        <w:t xml:space="preserve"> flaskan med buffertlösning får inte sparas då det blir fel på provsvar om den används till annat kit än det den tillhör</w:t>
      </w:r>
      <w:r w:rsidRPr="00E8077A" w:rsidR="00E8077A">
        <w:rPr>
          <w:rFonts w:ascii="Georgia" w:hAnsi="Georgia"/>
          <w:szCs w:val="20"/>
        </w:rPr>
        <w:t>.</w:t>
      </w:r>
      <w:r w:rsidR="000054CC">
        <w:rPr>
          <w:rFonts w:ascii="Georgia" w:hAnsi="Georgia"/>
          <w:szCs w:val="20"/>
        </w:rPr>
        <w:t xml:space="preserve"> Gör tydlig markering på flaska och kit för att identifiera tillhörighet.</w:t>
      </w:r>
    </w:p>
    <w:p w:rsidR="00E8077A" w:rsidP="00E8077A" w14:paraId="366AB4BC" w14:textId="77777777">
      <w:pPr>
        <w:pStyle w:val="ListParagraph"/>
        <w:numPr>
          <w:ilvl w:val="0"/>
          <w:numId w:val="23"/>
        </w:numPr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Använd</w:t>
      </w:r>
      <w:r w:rsidRPr="00E43660">
        <w:rPr>
          <w:rFonts w:ascii="Georgia" w:hAnsi="Georgia"/>
          <w:szCs w:val="20"/>
          <w:lang w:val="la-Latn"/>
        </w:rPr>
        <w:t xml:space="preserve"> en timer, läs av resultatet efter 15 min.</w:t>
      </w:r>
      <w:r>
        <w:rPr>
          <w:rFonts w:ascii="Georgia" w:hAnsi="Georgia"/>
          <w:szCs w:val="20"/>
        </w:rPr>
        <w:t xml:space="preserve"> Läs inte av </w:t>
      </w:r>
      <w:r>
        <w:rPr>
          <w:rFonts w:ascii="Georgia" w:hAnsi="Georgia"/>
          <w:szCs w:val="20"/>
        </w:rPr>
        <w:t>resultatet efter 20 min.</w:t>
      </w:r>
      <w:r w:rsidRPr="00E43660">
        <w:rPr>
          <w:rFonts w:ascii="Georgia" w:hAnsi="Georgia"/>
          <w:szCs w:val="20"/>
          <w:lang w:val="la-Latn"/>
        </w:rPr>
        <w:t xml:space="preserve"> </w:t>
      </w:r>
      <w:r w:rsidRPr="00E8077A">
        <w:rPr>
          <w:rFonts w:ascii="Georgia" w:hAnsi="Georgia"/>
          <w:szCs w:val="20"/>
        </w:rPr>
        <w:t>s</w:t>
      </w:r>
      <w:r w:rsidRPr="00E8077A" w:rsidR="00F61D9D">
        <w:rPr>
          <w:rFonts w:ascii="Georgia" w:hAnsi="Georgia"/>
          <w:szCs w:val="20"/>
        </w:rPr>
        <w:t xml:space="preserve">varet </w:t>
      </w:r>
      <w:r w:rsidRPr="00E8077A">
        <w:rPr>
          <w:rFonts w:ascii="Georgia" w:hAnsi="Georgia"/>
          <w:szCs w:val="20"/>
        </w:rPr>
        <w:t xml:space="preserve">kan </w:t>
      </w:r>
      <w:r w:rsidRPr="00E8077A" w:rsidR="00F61D9D">
        <w:rPr>
          <w:rFonts w:ascii="Georgia" w:hAnsi="Georgia"/>
          <w:szCs w:val="20"/>
        </w:rPr>
        <w:t xml:space="preserve">bli felaktigt om det avläses vid fel tidpunkt. </w:t>
      </w:r>
    </w:p>
    <w:p w:rsidR="00CC51DF" w:rsidRPr="00CC51DF" w:rsidP="00CC51DF" w14:paraId="36A44E7D" w14:textId="77777777">
      <w:pPr>
        <w:pStyle w:val="ListParagraph"/>
        <w:numPr>
          <w:ilvl w:val="0"/>
          <w:numId w:val="23"/>
        </w:numPr>
        <w:rPr>
          <w:rFonts w:ascii="Georgia" w:hAnsi="Georgia"/>
          <w:szCs w:val="20"/>
          <w:lang w:val="la-Latn"/>
        </w:rPr>
      </w:pPr>
      <w:r w:rsidRPr="00A3537A">
        <w:rPr>
          <w:rFonts w:ascii="Georgia" w:hAnsi="Georgia"/>
          <w:szCs w:val="20"/>
          <w:lang w:val="la-Latn"/>
        </w:rPr>
        <w:t>Falska testresultat kan fås om fel mängd buffert är tillsatt i extraktionsröret eller om fel mängd provblandning tillsätts i provbrunnen.</w:t>
      </w:r>
      <w:r w:rsidR="006251BA">
        <w:rPr>
          <w:rFonts w:ascii="Georgia" w:hAnsi="Georgia"/>
          <w:szCs w:val="20"/>
        </w:rPr>
        <w:t xml:space="preserve"> </w:t>
      </w:r>
      <w:r w:rsidRPr="00E8077A" w:rsidR="006251BA">
        <w:rPr>
          <w:rFonts w:ascii="Georgia" w:hAnsi="Georgia"/>
          <w:szCs w:val="20"/>
          <w:lang w:val="la-Latn"/>
        </w:rPr>
        <w:t>Späd inte det uppsamlade provet med något annat än den medföljande bufferten</w:t>
      </w:r>
      <w:r w:rsidR="006251BA">
        <w:rPr>
          <w:rFonts w:ascii="Georgia" w:hAnsi="Georgia"/>
          <w:szCs w:val="20"/>
        </w:rPr>
        <w:t>.</w:t>
      </w:r>
    </w:p>
    <w:p w:rsidR="00F61D9D" w:rsidRPr="00A52DE5" w:rsidP="00CC51DF" w14:paraId="5863E21B" w14:textId="77777777">
      <w:pPr>
        <w:pStyle w:val="ListParagraph"/>
        <w:numPr>
          <w:ilvl w:val="0"/>
          <w:numId w:val="23"/>
        </w:numPr>
        <w:rPr>
          <w:rFonts w:ascii="Georgia" w:hAnsi="Georgia"/>
          <w:szCs w:val="20"/>
          <w:lang w:val="la-Latn"/>
        </w:rPr>
      </w:pPr>
      <w:r w:rsidRPr="00CC51DF">
        <w:rPr>
          <w:rFonts w:ascii="Georgia" w:hAnsi="Georgia"/>
          <w:szCs w:val="20"/>
        </w:rPr>
        <w:t>Används ej efter</w:t>
      </w:r>
      <w:r w:rsidRPr="00CC51DF" w:rsidR="00E8077A">
        <w:rPr>
          <w:rFonts w:ascii="Georgia" w:hAnsi="Georgia"/>
          <w:szCs w:val="20"/>
        </w:rPr>
        <w:t xml:space="preserve"> utgångsdatum.</w:t>
      </w:r>
    </w:p>
    <w:p w:rsidR="00A52DE5" w:rsidP="00A52DE5" w14:paraId="0AE617B4" w14:textId="77777777">
      <w:pPr>
        <w:rPr>
          <w:rFonts w:ascii="Georgia" w:hAnsi="Georgia"/>
          <w:szCs w:val="20"/>
          <w:lang w:val="la-Latn"/>
        </w:rPr>
      </w:pPr>
    </w:p>
    <w:p w:rsidR="00A52DE5" w:rsidRPr="00A52DE5" w:rsidP="00A52DE5" w14:paraId="38280B77" w14:textId="77777777">
      <w:pPr>
        <w:rPr>
          <w:rFonts w:ascii="Georgia" w:hAnsi="Georgia"/>
          <w:szCs w:val="20"/>
          <w:lang w:val="la-Latn"/>
        </w:rPr>
      </w:pPr>
    </w:p>
    <w:p w:rsidR="00A847B3" w:rsidRPr="00A847B3" w:rsidP="00F61D9D" w14:paraId="734C9B1C" w14:textId="77777777">
      <w:pPr>
        <w:rPr>
          <w:rFonts w:ascii="Georgia" w:hAnsi="Georgia"/>
          <w:b/>
          <w:bCs/>
          <w:sz w:val="22"/>
          <w:lang w:val="la-Latn"/>
        </w:rPr>
      </w:pPr>
    </w:p>
    <w:p w:rsidR="00DC6359" w:rsidRPr="00175EE1" w:rsidP="00F61D9D" w14:paraId="5CE77AEE" w14:textId="77777777">
      <w:pPr>
        <w:rPr>
          <w:rFonts w:ascii="Georgia" w:hAnsi="Georgia"/>
          <w:b/>
          <w:bCs/>
          <w:szCs w:val="20"/>
          <w:lang w:val="la-Latn"/>
        </w:rPr>
      </w:pPr>
      <w:r w:rsidRPr="00175EE1">
        <w:rPr>
          <w:rFonts w:ascii="Georgia" w:hAnsi="Georgia"/>
          <w:b/>
          <w:bCs/>
          <w:szCs w:val="20"/>
          <w:lang w:val="la-Latn"/>
        </w:rPr>
        <w:t>Kontroll av kit</w:t>
      </w:r>
    </w:p>
    <w:p w:rsidR="00DC6359" w:rsidRPr="009E2DAF" w:rsidP="00F61D9D" w14:paraId="3763DCBF" w14:textId="77777777">
      <w:pPr>
        <w:rPr>
          <w:rFonts w:ascii="Georgia" w:hAnsi="Georgia"/>
          <w:color w:val="FF0000"/>
          <w:szCs w:val="20"/>
        </w:rPr>
      </w:pPr>
      <w:r w:rsidRPr="00175EE1">
        <w:rPr>
          <w:rFonts w:ascii="Georgia" w:hAnsi="Georgia"/>
          <w:szCs w:val="20"/>
          <w:lang w:val="la-Latn"/>
        </w:rPr>
        <w:t xml:space="preserve">Varje gång en ny kartong öppnas ska kontroll utföras för att kittet ska vara godkänt för användning. Testpinnar för positivt och negativt utfall </w:t>
      </w:r>
      <w:r w:rsidRPr="00175EE1">
        <w:rPr>
          <w:rFonts w:ascii="Georgia" w:hAnsi="Georgia"/>
          <w:szCs w:val="20"/>
          <w:lang w:val="la-Latn"/>
        </w:rPr>
        <w:t>medföljer varje kartong. Anteckna resultat, datum och signatur på kartongen. Om testpinnarna ger felaktigt resultat</w:t>
      </w:r>
      <w:r w:rsidRPr="00175EE1">
        <w:rPr>
          <w:rFonts w:ascii="Georgia" w:hAnsi="Georgia"/>
          <w:szCs w:val="20"/>
        </w:rPr>
        <w:t>,</w:t>
      </w:r>
      <w:r w:rsidRPr="00175EE1">
        <w:rPr>
          <w:rFonts w:ascii="Georgia" w:hAnsi="Georgia"/>
          <w:szCs w:val="20"/>
          <w:lang w:val="la-Latn"/>
        </w:rPr>
        <w:t xml:space="preserve"> </w:t>
      </w:r>
      <w:r w:rsidRPr="00175EE1">
        <w:rPr>
          <w:rFonts w:ascii="Georgia" w:hAnsi="Georgia"/>
          <w:szCs w:val="20"/>
        </w:rPr>
        <w:t>dvs om pos</w:t>
      </w:r>
      <w:r>
        <w:rPr>
          <w:rFonts w:ascii="Georgia" w:hAnsi="Georgia"/>
          <w:szCs w:val="20"/>
        </w:rPr>
        <w:t>itiv</w:t>
      </w:r>
      <w:r w:rsidRPr="00175EE1">
        <w:rPr>
          <w:rFonts w:ascii="Georgia" w:hAnsi="Georgia"/>
          <w:szCs w:val="20"/>
        </w:rPr>
        <w:t xml:space="preserve"> provpinne inte visar pos</w:t>
      </w:r>
      <w:r>
        <w:rPr>
          <w:rFonts w:ascii="Georgia" w:hAnsi="Georgia"/>
          <w:szCs w:val="20"/>
        </w:rPr>
        <w:t>itiv</w:t>
      </w:r>
      <w:r w:rsidRPr="00175EE1">
        <w:rPr>
          <w:rFonts w:ascii="Georgia" w:hAnsi="Georgia"/>
          <w:szCs w:val="20"/>
        </w:rPr>
        <w:t xml:space="preserve"> och vise versa, </w:t>
      </w:r>
      <w:r w:rsidRPr="00175EE1">
        <w:rPr>
          <w:rFonts w:ascii="Georgia" w:hAnsi="Georgia"/>
          <w:szCs w:val="20"/>
          <w:lang w:val="la-Latn"/>
        </w:rPr>
        <w:t>ska kittet inte användas.</w:t>
      </w:r>
      <w:r w:rsidR="009E2DAF">
        <w:rPr>
          <w:rFonts w:ascii="Georgia" w:hAnsi="Georgia"/>
          <w:szCs w:val="20"/>
        </w:rPr>
        <w:t xml:space="preserve"> </w:t>
      </w:r>
      <w:r w:rsidRPr="00A45DDA" w:rsidR="009E2DAF">
        <w:rPr>
          <w:rFonts w:ascii="Georgia" w:hAnsi="Georgia"/>
          <w:szCs w:val="20"/>
        </w:rPr>
        <w:t>Då testen har relativt kort hållbarhet bör även utgångsdatum kontrolleras innan användning.</w:t>
      </w:r>
    </w:p>
    <w:p w:rsidR="00DC6359" w:rsidP="00F61D9D" w14:paraId="0D184E87" w14:textId="77777777">
      <w:pPr>
        <w:rPr>
          <w:rFonts w:ascii="Georgia" w:hAnsi="Georgia"/>
          <w:b/>
          <w:bCs/>
          <w:szCs w:val="20"/>
        </w:rPr>
      </w:pPr>
    </w:p>
    <w:p w:rsidR="00F61D9D" w:rsidRPr="00175EE1" w:rsidP="00F61D9D" w14:paraId="78893AED" w14:textId="77777777">
      <w:pPr>
        <w:rPr>
          <w:rFonts w:ascii="Georgia" w:hAnsi="Georgia"/>
          <w:b/>
          <w:bCs/>
          <w:szCs w:val="20"/>
          <w:lang w:val="la-Latn"/>
        </w:rPr>
      </w:pPr>
      <w:r>
        <w:rPr>
          <w:rFonts w:ascii="Georgia" w:hAnsi="Georgia"/>
          <w:b/>
          <w:bCs/>
          <w:szCs w:val="20"/>
        </w:rPr>
        <w:t>Tolkning av testkassett</w:t>
      </w:r>
    </w:p>
    <w:p w:rsidR="003B40F0" w:rsidRPr="00175EE1" w:rsidP="00F61D9D" w14:paraId="43A6848B" w14:textId="77777777">
      <w:pPr>
        <w:rPr>
          <w:rFonts w:ascii="Georgia" w:hAnsi="Georgia"/>
          <w:szCs w:val="20"/>
          <w:lang w:val="la-Latn"/>
        </w:rPr>
      </w:pPr>
      <w:r w:rsidRPr="00175EE1">
        <w:rPr>
          <w:rFonts w:ascii="Georgia" w:hAnsi="Georgia"/>
          <w:szCs w:val="20"/>
          <w:lang w:val="la-Latn"/>
        </w:rPr>
        <w:t>Testkassetten har en testlinje (T) och en kontrollinje ( C) på sin yta. Ingen av linjerna är synlig i testfönstret innan ett prov applicerats. Kontrollinjen anger om testproceduren utförts kor</w:t>
      </w:r>
      <w:r w:rsidRPr="00175EE1">
        <w:rPr>
          <w:rFonts w:ascii="Georgia" w:hAnsi="Georgia"/>
          <w:szCs w:val="20"/>
          <w:lang w:val="la-Latn"/>
        </w:rPr>
        <w:t xml:space="preserve">rekt och att testreagensen fungerar. Inget streck på denna linje betyder att testet ej är giltigt. </w:t>
      </w:r>
      <w:r w:rsidRPr="00175EE1" w:rsidR="001A0415">
        <w:rPr>
          <w:rFonts w:ascii="Georgia" w:hAnsi="Georgia"/>
          <w:szCs w:val="20"/>
        </w:rPr>
        <w:t>D</w:t>
      </w:r>
      <w:r w:rsidRPr="00175EE1">
        <w:rPr>
          <w:rFonts w:ascii="Georgia" w:hAnsi="Georgia"/>
          <w:szCs w:val="20"/>
          <w:lang w:val="la-Latn"/>
        </w:rPr>
        <w:t xml:space="preserve">en positiva samt negativa </w:t>
      </w:r>
      <w:r w:rsidRPr="00175EE1" w:rsidR="001A0415">
        <w:rPr>
          <w:rFonts w:ascii="Georgia" w:hAnsi="Georgia"/>
          <w:szCs w:val="20"/>
        </w:rPr>
        <w:t>provpinne</w:t>
      </w:r>
      <w:r w:rsidRPr="00175EE1">
        <w:rPr>
          <w:rFonts w:ascii="Georgia" w:hAnsi="Georgia"/>
          <w:szCs w:val="20"/>
          <w:lang w:val="la-Latn"/>
        </w:rPr>
        <w:t xml:space="preserve"> som medföljer kitet används för att kontrollera så att </w:t>
      </w:r>
      <w:r w:rsidRPr="00175EE1">
        <w:rPr>
          <w:rFonts w:ascii="Georgia" w:hAnsi="Georgia"/>
          <w:b/>
          <w:bCs/>
          <w:szCs w:val="20"/>
          <w:lang w:val="la-Latn"/>
        </w:rPr>
        <w:t>testreagenserna</w:t>
      </w:r>
      <w:r w:rsidRPr="00175EE1">
        <w:rPr>
          <w:rFonts w:ascii="Georgia" w:hAnsi="Georgia"/>
          <w:szCs w:val="20"/>
          <w:lang w:val="la-Latn"/>
        </w:rPr>
        <w:t xml:space="preserve"> fungerar som de sk</w:t>
      </w:r>
      <w:r w:rsidRPr="00175EE1" w:rsidR="009230A4">
        <w:rPr>
          <w:rFonts w:ascii="Georgia" w:hAnsi="Georgia"/>
          <w:szCs w:val="20"/>
        </w:rPr>
        <w:t>a</w:t>
      </w:r>
      <w:r w:rsidRPr="00175EE1">
        <w:rPr>
          <w:rFonts w:ascii="Georgia" w:hAnsi="Georgia"/>
          <w:szCs w:val="20"/>
          <w:lang w:val="la-Latn"/>
        </w:rPr>
        <w:t xml:space="preserve">. </w:t>
      </w:r>
    </w:p>
    <w:p w:rsidR="00475153" w:rsidP="00F61D9D" w14:paraId="66379871" w14:textId="77777777">
      <w:pPr>
        <w:rPr>
          <w:rFonts w:ascii="Georgia" w:hAnsi="Georgia"/>
          <w:szCs w:val="20"/>
          <w:lang w:val="la-Latn"/>
        </w:rPr>
      </w:pPr>
    </w:p>
    <w:p w:rsidR="00475153" w:rsidRPr="00475153" w:rsidP="00F61D9D" w14:paraId="7DE01FFB" w14:textId="77777777">
      <w:pPr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 xml:space="preserve">För information se </w:t>
      </w:r>
      <w:r w:rsidRPr="00475153">
        <w:rPr>
          <w:rFonts w:ascii="Georgia" w:hAnsi="Georgia"/>
          <w:szCs w:val="20"/>
          <w:lang w:val="la-Latn"/>
        </w:rPr>
        <w:t>medföljande provtagningsanvisning</w:t>
      </w:r>
      <w:r>
        <w:rPr>
          <w:rFonts w:ascii="Georgia" w:hAnsi="Georgia"/>
          <w:szCs w:val="20"/>
        </w:rPr>
        <w:t xml:space="preserve"> och lathund</w:t>
      </w:r>
      <w:r w:rsidRPr="00475153">
        <w:rPr>
          <w:rFonts w:ascii="Georgia" w:hAnsi="Georgia"/>
          <w:szCs w:val="20"/>
          <w:lang w:val="la-Latn"/>
        </w:rPr>
        <w:t xml:space="preserve"> i respektive förpackning</w:t>
      </w:r>
      <w:r>
        <w:rPr>
          <w:rFonts w:ascii="Georgia" w:hAnsi="Georgia"/>
          <w:szCs w:val="20"/>
        </w:rPr>
        <w:t>.</w:t>
      </w:r>
    </w:p>
    <w:p w:rsidR="003B40F0" w:rsidP="00F61D9D" w14:paraId="1A37E6D5" w14:textId="77777777">
      <w:pPr>
        <w:rPr>
          <w:rFonts w:ascii="Georgia" w:hAnsi="Georgia"/>
          <w:szCs w:val="20"/>
          <w:lang w:val="la-Latn"/>
        </w:rPr>
      </w:pPr>
    </w:p>
    <w:p w:rsidR="00F61D9D" w:rsidP="00F61D9D" w14:paraId="6D9F3C96" w14:textId="77777777">
      <w:pPr>
        <w:rPr>
          <w:rFonts w:ascii="Georgia" w:hAnsi="Georgia"/>
          <w:szCs w:val="20"/>
          <w:lang w:val="la-Latn"/>
        </w:rPr>
      </w:pPr>
    </w:p>
    <w:p w:rsidR="00F61D9D" w:rsidP="00F61D9D" w14:paraId="10E44413" w14:textId="77777777">
      <w:pPr>
        <w:rPr>
          <w:rStyle w:val="Hyperlink"/>
          <w:rFonts w:ascii="Georgia" w:hAnsi="Georgia"/>
          <w:b/>
          <w:bCs/>
          <w:sz w:val="24"/>
          <w:szCs w:val="24"/>
        </w:rPr>
      </w:pPr>
      <w:hyperlink r:id="rId5" w:history="1">
        <w:r w:rsidRPr="00A3537A" w:rsidR="00261F01">
          <w:rPr>
            <w:rStyle w:val="Hyperlink"/>
            <w:rFonts w:ascii="Georgia" w:hAnsi="Georgia"/>
            <w:b/>
            <w:bCs/>
            <w:sz w:val="24"/>
            <w:szCs w:val="24"/>
          </w:rPr>
          <w:t>Instruktionsfilm för provtagning</w:t>
        </w:r>
      </w:hyperlink>
      <w:r w:rsidR="00A20499">
        <w:rPr>
          <w:rStyle w:val="Hyperlink"/>
          <w:rFonts w:ascii="Georgia" w:hAnsi="Georgia"/>
          <w:b/>
          <w:bCs/>
          <w:sz w:val="24"/>
          <w:szCs w:val="24"/>
        </w:rPr>
        <w:t xml:space="preserve"> </w:t>
      </w:r>
    </w:p>
    <w:p w:rsidR="009230A4" w:rsidRPr="00A3537A" w:rsidP="00F61D9D" w14:paraId="201450DD" w14:textId="77777777">
      <w:pPr>
        <w:rPr>
          <w:rFonts w:ascii="Georgia" w:hAnsi="Georgia"/>
          <w:b/>
          <w:bCs/>
          <w:sz w:val="24"/>
          <w:szCs w:val="24"/>
        </w:rPr>
      </w:pPr>
    </w:p>
    <w:p w:rsidR="00F61D9D" w:rsidP="00F61D9D" w14:paraId="466EFE75" w14:textId="77777777">
      <w:pPr>
        <w:rPr>
          <w:rFonts w:ascii="Georgia" w:hAnsi="Georgia"/>
          <w:b/>
          <w:bCs/>
          <w:szCs w:val="20"/>
          <w:lang w:val="la-Latn"/>
        </w:rPr>
      </w:pPr>
    </w:p>
    <w:p w:rsidR="00F61D9D" w:rsidP="009230A4" w14:paraId="2B24B5FB" w14:textId="77777777">
      <w:pPr>
        <w:jc w:val="center"/>
        <w:rPr>
          <w:rFonts w:ascii="Georgia" w:hAnsi="Georgia"/>
          <w:szCs w:val="20"/>
          <w:lang w:val="la-Latn"/>
        </w:rPr>
      </w:pPr>
      <w:r w:rsidRPr="009230A4">
        <w:rPr>
          <w:rFonts w:ascii="Georgia" w:hAnsi="Georgia"/>
          <w:b/>
          <w:bCs/>
          <w:sz w:val="28"/>
          <w:szCs w:val="28"/>
          <w:lang w:val="la-Latn"/>
        </w:rPr>
        <w:t>Lathund för Nasopharynx</w:t>
      </w:r>
      <w:r w:rsidRPr="009230A4">
        <w:rPr>
          <w:sz w:val="28"/>
          <w:szCs w:val="32"/>
        </w:rPr>
        <w:t xml:space="preserve"> </w:t>
      </w:r>
      <w:r>
        <w:rPr>
          <w:noProof/>
        </w:rPr>
        <w:drawing>
          <wp:inline distT="0" distB="0" distL="0" distR="0">
            <wp:extent cx="5184140" cy="2701925"/>
            <wp:effectExtent l="0" t="0" r="0" b="3175"/>
            <wp:docPr id="1024516306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16306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D9D" w:rsidP="00F61D9D" w14:paraId="3A66321B" w14:textId="77777777">
      <w:pPr>
        <w:rPr>
          <w:rFonts w:ascii="Georgia" w:hAnsi="Georgia"/>
          <w:szCs w:val="20"/>
          <w:lang w:val="la-Latn"/>
        </w:rPr>
      </w:pPr>
    </w:p>
    <w:p w:rsidR="009230A4" w:rsidP="00F61D9D" w14:paraId="7D9CFA11" w14:textId="77777777">
      <w:pPr>
        <w:rPr>
          <w:rFonts w:ascii="Georgia" w:hAnsi="Georgia"/>
          <w:szCs w:val="20"/>
          <w:lang w:val="la-Latn"/>
        </w:rPr>
      </w:pPr>
    </w:p>
    <w:p w:rsidR="009230A4" w:rsidP="00F61D9D" w14:paraId="0A324A3A" w14:textId="77777777">
      <w:pPr>
        <w:rPr>
          <w:rFonts w:ascii="Georgia" w:hAnsi="Georgia"/>
          <w:szCs w:val="20"/>
          <w:lang w:val="la-Latn"/>
        </w:rPr>
      </w:pPr>
    </w:p>
    <w:p w:rsidR="00DC6359" w:rsidP="009230A4" w14:paraId="465643D9" w14:textId="77777777">
      <w:pPr>
        <w:jc w:val="center"/>
        <w:rPr>
          <w:rFonts w:ascii="Georgia" w:hAnsi="Georgia"/>
          <w:b/>
          <w:bCs/>
          <w:sz w:val="28"/>
          <w:szCs w:val="28"/>
          <w:lang w:val="la-Latn"/>
        </w:rPr>
      </w:pPr>
    </w:p>
    <w:p w:rsidR="00DC6359" w:rsidP="009230A4" w14:paraId="7675BF2F" w14:textId="77777777">
      <w:pPr>
        <w:jc w:val="center"/>
        <w:rPr>
          <w:rFonts w:ascii="Georgia" w:hAnsi="Georgia"/>
          <w:b/>
          <w:bCs/>
          <w:sz w:val="28"/>
          <w:szCs w:val="28"/>
          <w:lang w:val="la-Latn"/>
        </w:rPr>
      </w:pPr>
    </w:p>
    <w:p w:rsidR="00DC6359" w:rsidP="009230A4" w14:paraId="1E3468BC" w14:textId="77777777">
      <w:pPr>
        <w:jc w:val="center"/>
        <w:rPr>
          <w:rFonts w:ascii="Georgia" w:hAnsi="Georgia"/>
          <w:b/>
          <w:bCs/>
          <w:sz w:val="28"/>
          <w:szCs w:val="28"/>
          <w:lang w:val="la-Latn"/>
        </w:rPr>
      </w:pPr>
    </w:p>
    <w:p w:rsidR="00DC6359" w:rsidP="009230A4" w14:paraId="5BA2B51C" w14:textId="77777777">
      <w:pPr>
        <w:jc w:val="center"/>
        <w:rPr>
          <w:rFonts w:ascii="Georgia" w:hAnsi="Georgia"/>
          <w:b/>
          <w:bCs/>
          <w:sz w:val="28"/>
          <w:szCs w:val="28"/>
          <w:lang w:val="la-Latn"/>
        </w:rPr>
      </w:pPr>
    </w:p>
    <w:p w:rsidR="00DC6359" w:rsidP="009230A4" w14:paraId="0C0AD196" w14:textId="77777777">
      <w:pPr>
        <w:jc w:val="center"/>
        <w:rPr>
          <w:rFonts w:ascii="Georgia" w:hAnsi="Georgia"/>
          <w:b/>
          <w:bCs/>
          <w:sz w:val="28"/>
          <w:szCs w:val="28"/>
          <w:lang w:val="la-Latn"/>
        </w:rPr>
      </w:pPr>
    </w:p>
    <w:p w:rsidR="00DC6359" w:rsidP="009230A4" w14:paraId="161715E0" w14:textId="77777777">
      <w:pPr>
        <w:jc w:val="center"/>
        <w:rPr>
          <w:rFonts w:ascii="Georgia" w:hAnsi="Georgia"/>
          <w:b/>
          <w:bCs/>
          <w:sz w:val="28"/>
          <w:szCs w:val="28"/>
          <w:lang w:val="la-Latn"/>
        </w:rPr>
      </w:pPr>
    </w:p>
    <w:p w:rsidR="00706215" w:rsidP="009230A4" w14:paraId="0E45507B" w14:textId="77777777">
      <w:pPr>
        <w:jc w:val="center"/>
        <w:rPr>
          <w:rFonts w:ascii="Georgia" w:hAnsi="Georgia"/>
          <w:b/>
          <w:bCs/>
          <w:sz w:val="28"/>
          <w:szCs w:val="28"/>
          <w:lang w:val="la-Latn"/>
        </w:rPr>
      </w:pPr>
    </w:p>
    <w:p w:rsidR="00706215" w:rsidP="009230A4" w14:paraId="24C1E261" w14:textId="77777777">
      <w:pPr>
        <w:jc w:val="center"/>
        <w:rPr>
          <w:rFonts w:ascii="Georgia" w:hAnsi="Georgia"/>
          <w:b/>
          <w:bCs/>
          <w:sz w:val="28"/>
          <w:szCs w:val="28"/>
          <w:lang w:val="la-Latn"/>
        </w:rPr>
      </w:pPr>
    </w:p>
    <w:p w:rsidR="00706215" w:rsidP="009230A4" w14:paraId="1FDDDB91" w14:textId="77777777">
      <w:pPr>
        <w:jc w:val="center"/>
        <w:rPr>
          <w:rFonts w:ascii="Georgia" w:hAnsi="Georgia"/>
          <w:b/>
          <w:bCs/>
          <w:sz w:val="28"/>
          <w:szCs w:val="28"/>
          <w:lang w:val="la-Latn"/>
        </w:rPr>
      </w:pPr>
    </w:p>
    <w:p w:rsidR="00706215" w:rsidP="009230A4" w14:paraId="474FD845" w14:textId="77777777">
      <w:pPr>
        <w:jc w:val="center"/>
        <w:rPr>
          <w:rFonts w:ascii="Georgia" w:hAnsi="Georgia"/>
          <w:b/>
          <w:bCs/>
          <w:sz w:val="28"/>
          <w:szCs w:val="28"/>
          <w:lang w:val="la-Latn"/>
        </w:rPr>
      </w:pPr>
    </w:p>
    <w:p w:rsidR="00706215" w:rsidP="009230A4" w14:paraId="7EC47CD8" w14:textId="77777777">
      <w:pPr>
        <w:jc w:val="center"/>
        <w:rPr>
          <w:rFonts w:ascii="Georgia" w:hAnsi="Georgia"/>
          <w:b/>
          <w:bCs/>
          <w:sz w:val="28"/>
          <w:szCs w:val="28"/>
          <w:lang w:val="la-Latn"/>
        </w:rPr>
      </w:pPr>
    </w:p>
    <w:p w:rsidR="00706215" w:rsidP="009230A4" w14:paraId="4F75FC1D" w14:textId="77777777">
      <w:pPr>
        <w:jc w:val="center"/>
        <w:rPr>
          <w:rFonts w:ascii="Georgia" w:hAnsi="Georgia"/>
          <w:b/>
          <w:bCs/>
          <w:sz w:val="28"/>
          <w:szCs w:val="28"/>
          <w:lang w:val="la-Latn"/>
        </w:rPr>
      </w:pPr>
    </w:p>
    <w:p w:rsidR="00706215" w:rsidP="009230A4" w14:paraId="024405BB" w14:textId="77777777">
      <w:pPr>
        <w:jc w:val="center"/>
        <w:rPr>
          <w:rFonts w:ascii="Georgia" w:hAnsi="Georgia"/>
          <w:b/>
          <w:bCs/>
          <w:sz w:val="28"/>
          <w:szCs w:val="28"/>
          <w:lang w:val="la-Latn"/>
        </w:rPr>
      </w:pPr>
    </w:p>
    <w:p w:rsidR="00706215" w:rsidP="009230A4" w14:paraId="3CB643FE" w14:textId="77777777">
      <w:pPr>
        <w:jc w:val="center"/>
        <w:rPr>
          <w:rFonts w:ascii="Georgia" w:hAnsi="Georgia"/>
          <w:b/>
          <w:bCs/>
          <w:sz w:val="28"/>
          <w:szCs w:val="28"/>
          <w:lang w:val="la-Latn"/>
        </w:rPr>
      </w:pPr>
    </w:p>
    <w:p w:rsidR="00706215" w:rsidP="009230A4" w14:paraId="44DA344E" w14:textId="77777777">
      <w:pPr>
        <w:jc w:val="center"/>
        <w:rPr>
          <w:rFonts w:ascii="Georgia" w:hAnsi="Georgia"/>
          <w:b/>
          <w:bCs/>
          <w:sz w:val="28"/>
          <w:szCs w:val="28"/>
          <w:lang w:val="la-Latn"/>
        </w:rPr>
      </w:pPr>
    </w:p>
    <w:p w:rsidR="00DC6359" w:rsidP="00A52DE5" w14:paraId="0EAEF690" w14:textId="77777777">
      <w:pPr>
        <w:rPr>
          <w:rFonts w:ascii="Georgia" w:hAnsi="Georgia"/>
          <w:b/>
          <w:bCs/>
          <w:sz w:val="28"/>
          <w:szCs w:val="28"/>
          <w:lang w:val="la-Latn"/>
        </w:rPr>
      </w:pPr>
    </w:p>
    <w:p w:rsidR="009230A4" w:rsidRPr="009230A4" w:rsidP="009230A4" w14:paraId="6935B106" w14:textId="77777777">
      <w:pPr>
        <w:jc w:val="center"/>
        <w:rPr>
          <w:rFonts w:ascii="Georgia" w:hAnsi="Georgia"/>
          <w:sz w:val="22"/>
        </w:rPr>
      </w:pPr>
      <w:r w:rsidRPr="009230A4">
        <w:rPr>
          <w:rFonts w:ascii="Georgia" w:hAnsi="Georgia"/>
          <w:b/>
          <w:bCs/>
          <w:sz w:val="28"/>
          <w:szCs w:val="28"/>
          <w:lang w:val="la-Latn"/>
        </w:rPr>
        <w:t>Lathund för</w:t>
      </w:r>
      <w:r w:rsidRPr="009230A4">
        <w:rPr>
          <w:rFonts w:ascii="Georgia" w:hAnsi="Georgia"/>
          <w:b/>
          <w:bCs/>
          <w:sz w:val="28"/>
          <w:szCs w:val="28"/>
        </w:rPr>
        <w:t xml:space="preserve"> Nasaltest</w:t>
      </w:r>
    </w:p>
    <w:p w:rsidR="009230A4" w:rsidP="00F61D9D" w14:paraId="4BD534A8" w14:textId="77777777">
      <w:pPr>
        <w:rPr>
          <w:rFonts w:ascii="Georgia" w:hAnsi="Georgia"/>
          <w:szCs w:val="20"/>
          <w:lang w:val="la-Latn"/>
        </w:rPr>
      </w:pPr>
    </w:p>
    <w:p w:rsidR="009230A4" w:rsidP="00F61D9D" w14:paraId="4D51E613" w14:textId="77777777">
      <w:pPr>
        <w:rPr>
          <w:rFonts w:ascii="Georgia" w:hAnsi="Georgi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184140" cy="275145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0A4" w:rsidP="00F61D9D" w14:paraId="59F446F6" w14:textId="77777777">
      <w:pPr>
        <w:rPr>
          <w:rFonts w:ascii="Georgia" w:hAnsi="Georgia"/>
          <w:b/>
          <w:bCs/>
          <w:sz w:val="28"/>
          <w:szCs w:val="28"/>
        </w:rPr>
      </w:pPr>
    </w:p>
    <w:p w:rsidR="00F61D9D" w:rsidRPr="00882038" w:rsidP="00882038" w14:paraId="0B531FF7" w14:textId="02156B1B">
      <w:pPr>
        <w:pStyle w:val="Brdtext-RJH"/>
        <w:rPr>
          <w:b/>
          <w:bCs/>
          <w:sz w:val="28"/>
          <w:szCs w:val="28"/>
        </w:rPr>
      </w:pPr>
      <w:r w:rsidRPr="00882038">
        <w:rPr>
          <w:b/>
          <w:bCs/>
          <w:sz w:val="28"/>
          <w:szCs w:val="28"/>
        </w:rPr>
        <w:t>Hantering av provsvar</w:t>
      </w:r>
      <w:r w:rsidRPr="00882038" w:rsidR="00FA2284">
        <w:rPr>
          <w:b/>
          <w:bCs/>
          <w:sz w:val="28"/>
          <w:szCs w:val="28"/>
        </w:rPr>
        <w:t xml:space="preserve"> </w:t>
      </w:r>
    </w:p>
    <w:p w:rsidR="00562DD7" w:rsidP="00882038" w14:paraId="0EFDFCFB" w14:textId="5247CECD">
      <w:pPr>
        <w:pStyle w:val="Brdtext-RJH"/>
      </w:pPr>
      <w:r w:rsidRPr="00882038">
        <w:t xml:space="preserve">Negativa svar </w:t>
      </w:r>
      <w:r w:rsidRPr="00A45DDA">
        <w:t xml:space="preserve">dokumenteras </w:t>
      </w:r>
      <w:r w:rsidRPr="00A45DDA">
        <w:rPr>
          <w:lang w:val="sv-SE"/>
        </w:rPr>
        <w:t>i kommunens journalsystem.</w:t>
      </w:r>
      <w:r w:rsidRPr="00A45DDA">
        <w:t xml:space="preserve"> </w:t>
      </w:r>
    </w:p>
    <w:p w:rsidR="00A52DE5" w:rsidP="00882038" w14:paraId="40DEF024" w14:textId="77777777">
      <w:pPr>
        <w:pStyle w:val="Brdtext-RJH"/>
      </w:pPr>
    </w:p>
    <w:p w:rsidR="00364976" w:rsidRPr="0048351C" w:rsidP="00882038" w14:paraId="43AF6F71" w14:textId="69ADF974">
      <w:pPr>
        <w:pStyle w:val="Brdtext-RJH"/>
      </w:pPr>
      <w:r w:rsidRPr="00FB5204">
        <w:rPr>
          <w:b/>
          <w:bCs/>
        </w:rPr>
        <w:t>Vid positivt prov</w:t>
      </w:r>
      <w:r>
        <w:t xml:space="preserve"> </w:t>
      </w:r>
    </w:p>
    <w:p w:rsidR="00A52DE5" w:rsidRPr="00563828" w:rsidP="00A455FE" w14:paraId="3C531E23" w14:textId="2C8AF38B">
      <w:pPr>
        <w:pStyle w:val="Brdtext-RJH"/>
        <w:rPr>
          <w:lang w:val="sv-SE"/>
        </w:rPr>
      </w:pPr>
      <w:r w:rsidRPr="00563828">
        <w:rPr>
          <w:lang w:val="sv-SE"/>
        </w:rPr>
        <w:t>A</w:t>
      </w:r>
      <w:r w:rsidRPr="00563828" w:rsidR="00BF758D">
        <w:t xml:space="preserve">nsvarig </w:t>
      </w:r>
      <w:r w:rsidRPr="00563828" w:rsidR="00A455FE">
        <w:t xml:space="preserve">chef </w:t>
      </w:r>
      <w:r w:rsidRPr="00563828" w:rsidR="00A455FE">
        <w:rPr>
          <w:lang w:val="sv-SE"/>
        </w:rPr>
        <w:t>eller annan av denne utsedd person</w:t>
      </w:r>
      <w:r w:rsidRPr="00563828">
        <w:rPr>
          <w:lang w:val="sv-SE"/>
        </w:rPr>
        <w:t xml:space="preserve"> </w:t>
      </w:r>
      <w:r w:rsidRPr="006400B1">
        <w:rPr>
          <w:lang w:val="sv-SE"/>
        </w:rPr>
        <w:t>kontaktar</w:t>
      </w:r>
      <w:r>
        <w:rPr>
          <w:color w:val="FF0000"/>
          <w:lang w:val="sv-SE"/>
        </w:rPr>
        <w:t xml:space="preserve"> </w:t>
      </w:r>
      <w:r w:rsidRPr="00563828" w:rsidR="00A455FE">
        <w:t>den hälsocentral som arbetsplatsen tillhör</w:t>
      </w:r>
      <w:r w:rsidRPr="00563828">
        <w:rPr>
          <w:lang w:val="sv-SE"/>
        </w:rPr>
        <w:t xml:space="preserve"> och rapporterar </w:t>
      </w:r>
      <w:r w:rsidRPr="00563828">
        <w:rPr>
          <w:lang w:val="sv-SE"/>
        </w:rPr>
        <w:t>det positiva falle</w:t>
      </w:r>
      <w:r w:rsidR="006400B1">
        <w:rPr>
          <w:lang w:val="sv-SE"/>
        </w:rPr>
        <w:t>t.</w:t>
      </w:r>
    </w:p>
    <w:p w:rsidR="006E5C4B" w:rsidRPr="00563828" w:rsidP="006400B1" w14:paraId="17557EF5" w14:textId="431B06E4">
      <w:pPr>
        <w:pStyle w:val="Brdtext-RJH"/>
        <w:rPr>
          <w:strike/>
        </w:rPr>
      </w:pPr>
    </w:p>
    <w:sectPr w:rsidSect="00E33AE4">
      <w:headerReference w:type="default" r:id="rId8"/>
      <w:footerReference w:type="default" r:id="rId9"/>
      <w:headerReference w:type="first" r:id="rId10"/>
      <w:type w:val="continuous"/>
      <w:pgSz w:w="11906" w:h="16838"/>
      <w:pgMar w:top="2443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1"/>
      <w:tblW w:w="894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"/>
      <w:gridCol w:w="3420"/>
      <w:gridCol w:w="2970"/>
      <w:gridCol w:w="2250"/>
      <w:gridCol w:w="210"/>
    </w:tblGrid>
    <w:tr w14:paraId="50438DE2" w14:textId="77777777" w:rsidTr="00BF51FC">
      <w:tblPrEx>
        <w:tblW w:w="894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gridBefore w:val="1"/>
        <w:gridAfter w:val="1"/>
        <w:wBefore w:w="90" w:type="dxa"/>
        <w:wAfter w:w="210" w:type="dxa"/>
        <w:trHeight w:val="264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7C405C" w14:paraId="5C430D9E" w14:textId="77777777">
          <w:pPr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2970" w:type="dxa"/>
          <w:shd w:val="clear" w:color="auto" w:fill="FFFFFF"/>
        </w:tcPr>
        <w:p w:rsidR="00F45001" w:rsidRPr="003F7D79" w:rsidP="00AC1F24" w14:paraId="136E49C2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GRANSKAD AV</w:t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09104569" w14:textId="77777777">
          <w:pPr>
            <w:tabs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18151A1C" w14:textId="77777777" w:rsidTr="00BF51FC">
      <w:tblPrEx>
        <w:tblW w:w="8940" w:type="dxa"/>
        <w:tblInd w:w="-360" w:type="dxa"/>
        <w:tblLook w:val="04A0"/>
      </w:tblPrEx>
      <w:trPr>
        <w:gridBefore w:val="1"/>
        <w:gridAfter w:val="1"/>
        <w:wBefore w:w="90" w:type="dxa"/>
        <w:wAfter w:w="210" w:type="dxa"/>
        <w:trHeight w:val="263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F45001" w14:paraId="4AA6EE8B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C_Approvers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Lisbet Gibson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  <w:p w:rsidR="00F45001" w:rsidRPr="003F7D79" w:rsidP="00F45001" w14:paraId="011A235D" w14:textId="77777777">
          <w:pPr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</w:p>
      </w:tc>
      <w:tc>
        <w:tcPr>
          <w:tcW w:w="2970" w:type="dxa"/>
          <w:shd w:val="clear" w:color="auto" w:fill="FFFFFF"/>
        </w:tcPr>
        <w:p w:rsidR="00F45001" w:rsidRPr="003F7D79" w:rsidP="00AC1F24" w14:paraId="62CB6A98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C_Reviewers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Ulf Ryding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30C531D2" w14:textId="77777777">
          <w:pPr>
            <w:tabs>
              <w:tab w:val="right" w:pos="2970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C_ValidFrom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2023-11-24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</w:tr>
    <w:tr w14:paraId="5896A41C" w14:textId="77777777" w:rsidTr="00BF51FC">
      <w:tblPrEx>
        <w:tblW w:w="8940" w:type="dxa"/>
        <w:tblInd w:w="-360" w:type="dxa"/>
        <w:tblLook w:val="04A0"/>
      </w:tblPrEx>
      <w:tc>
        <w:tcPr>
          <w:tcW w:w="8940" w:type="dxa"/>
          <w:gridSpan w:val="5"/>
          <w:tcMar>
            <w:left w:w="0" w:type="dxa"/>
            <w:right w:w="0" w:type="dxa"/>
          </w:tcMar>
        </w:tcPr>
        <w:p w:rsidR="00F45001" w:rsidRPr="003F7D79" w:rsidP="00F45001" w14:paraId="7C976F52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F45001" w:rsidRPr="00F45001" w:rsidP="00F45001" w14:paraId="2622A1D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07BE7CD7" w14:textId="77777777">
    <w:pPr>
      <w:pStyle w:val="Sidhuvudsidnumrering-RJH"/>
      <w:ind w:right="-907"/>
      <w:rPr>
        <w:color w:val="4D4D4D"/>
      </w:rPr>
    </w:pPr>
  </w:p>
  <w:tbl>
    <w:tblPr>
      <w:tblStyle w:val="TableGrid2"/>
      <w:tblW w:w="882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0"/>
      <w:gridCol w:w="4410"/>
      <w:gridCol w:w="990"/>
    </w:tblGrid>
    <w:tr w14:paraId="68155188" w14:textId="77777777" w:rsidTr="00BB2D20">
      <w:tblPrEx>
        <w:tblW w:w="882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31C7FD47" w14:textId="77777777">
          <w:pPr>
            <w:pStyle w:val="Header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-120015</wp:posOffset>
                </wp:positionH>
                <wp:positionV relativeFrom="page">
                  <wp:posOffset>-204470</wp:posOffset>
                </wp:positionV>
                <wp:extent cx="1752600" cy="673100"/>
                <wp:effectExtent l="0" t="0" r="0" b="0"/>
                <wp:wrapNone/>
                <wp:docPr id="81" name="Pictur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logotyp_li_RGB.wmf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0" w:type="dxa"/>
          <w:vMerge w:val="restart"/>
          <w:tcMar>
            <w:left w:w="0" w:type="dxa"/>
            <w:right w:w="0" w:type="dxa"/>
          </w:tcMar>
        </w:tcPr>
        <w:p w:rsidR="002043A6" w:rsidRPr="00B56871" w:rsidP="007C405C" w14:paraId="604C56F8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C_Workflow \* MERGEFORMAT \*Upper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t>RUTIN</w:t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B56871" w:rsidP="004D76C0" w14:paraId="6BB1618D" w14:textId="77777777">
          <w:pPr>
            <w:pStyle w:val="Header"/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C_Title \* MERGEFORMAT 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Antigentest inom kommunal vård- och omsorg</w:t>
          </w:r>
          <w:r w:rsidRPr="00B56871">
            <w:rPr>
              <w:color w:val="7F7F7F"/>
              <w:sz w:val="13"/>
            </w:rPr>
            <w:fldChar w:fldCharType="end"/>
          </w:r>
        </w:p>
        <w:p w:rsidR="0017789C" w:rsidRPr="00B56871" w:rsidP="007C405C" w14:paraId="0EF848ED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</w:p>
      </w:tc>
      <w:tc>
        <w:tcPr>
          <w:tcW w:w="990" w:type="dxa"/>
          <w:vMerge w:val="restart"/>
          <w:tcMar>
            <w:left w:w="0" w:type="dxa"/>
            <w:right w:w="0" w:type="dxa"/>
          </w:tcMar>
        </w:tcPr>
        <w:p w:rsidR="005A7792" w:rsidRPr="00B56871" w:rsidP="00001224" w14:paraId="66125262" w14:textId="77777777">
          <w:pPr>
            <w:pStyle w:val="Header"/>
            <w:jc w:val="right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3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(</w:t>
          </w:r>
          <w:r w:rsidRPr="00B56871" w:rsidR="0017789C">
            <w:rPr>
              <w:color w:val="7F7F7F"/>
              <w:sz w:val="13"/>
            </w:rPr>
            <w:fldChar w:fldCharType="begin"/>
          </w:r>
          <w:r w:rsidRPr="00B56871" w:rsidR="0017789C">
            <w:rPr>
              <w:color w:val="7F7F7F"/>
              <w:sz w:val="13"/>
            </w:rPr>
            <w:instrText xml:space="preserve"> NUMPAGES  \* Arabic  \* MERGEFORMAT </w:instrText>
          </w:r>
          <w:r w:rsidRPr="00B56871" w:rsidR="0017789C">
            <w:rPr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3</w:t>
          </w:r>
          <w:r w:rsidRPr="00B56871" w:rsidR="0017789C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)</w:t>
          </w:r>
        </w:p>
        <w:p w:rsidR="005A7792" w:rsidRPr="00B56871" w:rsidP="00001224" w14:paraId="67EF72D5" w14:textId="77777777">
          <w:pPr>
            <w:pStyle w:val="Header"/>
            <w:jc w:val="right"/>
            <w:rPr>
              <w:rFonts w:asciiTheme="minorHAnsi" w:hAnsiTheme="minorHAnsi"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C_DocumentNumber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66154-9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4B4AB3C8" w14:textId="77777777" w:rsidTr="00BB2D20">
      <w:tblPrEx>
        <w:tblW w:w="8820" w:type="dxa"/>
        <w:tblInd w:w="-450" w:type="dxa"/>
        <w:tblLook w:val="04A0"/>
      </w:tblPrEx>
      <w:trPr>
        <w:trHeight w:val="98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14E5CDCA" w14:textId="77777777">
          <w:pPr>
            <w:pStyle w:val="Header"/>
            <w:tabs>
              <w:tab w:val="clear" w:pos="9072"/>
            </w:tabs>
            <w:rPr>
              <w:rFonts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C_WorkUnit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Patientsäkerhet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5A7792" w14:paraId="4F1469C4" w14:textId="77777777">
          <w:pPr>
            <w:pStyle w:val="Header"/>
            <w:rPr>
              <w:rFonts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t>Vårdhygien</w:t>
          </w:r>
        </w:p>
        <w:p w:rsidR="005A7792" w:rsidRPr="00B56871" w:rsidP="007C405C" w14:paraId="5D2A648F" w14:textId="77777777">
          <w:pPr>
            <w:pStyle w:val="Sidhuvud9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E33AE4" w:rsidRPr="00B56871" w:rsidP="00982122" w14:paraId="3E60B26B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410" w:type="dxa"/>
          <w:vMerge/>
          <w:tcMar>
            <w:left w:w="0" w:type="dxa"/>
            <w:right w:w="0" w:type="dxa"/>
          </w:tcMar>
        </w:tcPr>
        <w:p w:rsidR="005A7792" w:rsidRPr="00B56871" w:rsidP="00982122" w14:paraId="1EA97F00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990" w:type="dxa"/>
          <w:vMerge/>
          <w:tcMar>
            <w:left w:w="0" w:type="dxa"/>
            <w:right w:w="0" w:type="dxa"/>
          </w:tcMar>
        </w:tcPr>
        <w:p w:rsidR="005A7792" w:rsidRPr="00B56871" w:rsidP="005C5B00" w14:paraId="6779EB74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E47EFD" w:rsidRPr="00AB5EA8" w:rsidP="00982122" w14:paraId="0BDFD60D" w14:textId="77777777">
    <w:pPr>
      <w:pStyle w:val="Sidhuvudsidnumrering-RJH"/>
      <w:ind w:right="-907"/>
      <w:rPr>
        <w:color w:val="4D4D4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1EFD539C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E05D1"/>
    <w:multiLevelType w:val="hybridMultilevel"/>
    <w:tmpl w:val="99C82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15C6D"/>
    <w:multiLevelType w:val="hybridMultilevel"/>
    <w:tmpl w:val="4128F72E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6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9C"/>
    <w:rsid w:val="00001224"/>
    <w:rsid w:val="00003DD7"/>
    <w:rsid w:val="000054CC"/>
    <w:rsid w:val="000364F5"/>
    <w:rsid w:val="0004443D"/>
    <w:rsid w:val="000559F7"/>
    <w:rsid w:val="00060C2E"/>
    <w:rsid w:val="00077AB2"/>
    <w:rsid w:val="0009433F"/>
    <w:rsid w:val="000956D3"/>
    <w:rsid w:val="000A38B7"/>
    <w:rsid w:val="000B7CDE"/>
    <w:rsid w:val="000C2EF5"/>
    <w:rsid w:val="000C4469"/>
    <w:rsid w:val="00104041"/>
    <w:rsid w:val="00110472"/>
    <w:rsid w:val="001121C1"/>
    <w:rsid w:val="00117EB6"/>
    <w:rsid w:val="00121764"/>
    <w:rsid w:val="00136754"/>
    <w:rsid w:val="00175EE1"/>
    <w:rsid w:val="0017789C"/>
    <w:rsid w:val="0018483D"/>
    <w:rsid w:val="00190C5E"/>
    <w:rsid w:val="001A0415"/>
    <w:rsid w:val="001A08A5"/>
    <w:rsid w:val="001B0D52"/>
    <w:rsid w:val="001B1282"/>
    <w:rsid w:val="001B58E8"/>
    <w:rsid w:val="001B7097"/>
    <w:rsid w:val="001B71DC"/>
    <w:rsid w:val="001E1BEB"/>
    <w:rsid w:val="002043A6"/>
    <w:rsid w:val="00217CC4"/>
    <w:rsid w:val="0022259F"/>
    <w:rsid w:val="00225FFD"/>
    <w:rsid w:val="0024266E"/>
    <w:rsid w:val="00242BFD"/>
    <w:rsid w:val="00247CFC"/>
    <w:rsid w:val="002541F4"/>
    <w:rsid w:val="0025598C"/>
    <w:rsid w:val="0025719F"/>
    <w:rsid w:val="00261F01"/>
    <w:rsid w:val="0026281E"/>
    <w:rsid w:val="00275969"/>
    <w:rsid w:val="00275CC7"/>
    <w:rsid w:val="00280384"/>
    <w:rsid w:val="00293FE9"/>
    <w:rsid w:val="002E412F"/>
    <w:rsid w:val="002E598A"/>
    <w:rsid w:val="002E7947"/>
    <w:rsid w:val="002F00BE"/>
    <w:rsid w:val="00306959"/>
    <w:rsid w:val="00310DCB"/>
    <w:rsid w:val="0031484C"/>
    <w:rsid w:val="003151F4"/>
    <w:rsid w:val="003270B9"/>
    <w:rsid w:val="0035326B"/>
    <w:rsid w:val="00360B84"/>
    <w:rsid w:val="00364976"/>
    <w:rsid w:val="00375A00"/>
    <w:rsid w:val="003841CF"/>
    <w:rsid w:val="003B00D6"/>
    <w:rsid w:val="003B40F0"/>
    <w:rsid w:val="003F5483"/>
    <w:rsid w:val="003F6EEC"/>
    <w:rsid w:val="003F700D"/>
    <w:rsid w:val="003F7D79"/>
    <w:rsid w:val="00416A86"/>
    <w:rsid w:val="004446DE"/>
    <w:rsid w:val="00447366"/>
    <w:rsid w:val="0045201F"/>
    <w:rsid w:val="0045632E"/>
    <w:rsid w:val="004569FA"/>
    <w:rsid w:val="0046708B"/>
    <w:rsid w:val="00475153"/>
    <w:rsid w:val="00475373"/>
    <w:rsid w:val="0048351C"/>
    <w:rsid w:val="00486302"/>
    <w:rsid w:val="004D76C0"/>
    <w:rsid w:val="004E41D0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62DD7"/>
    <w:rsid w:val="00563828"/>
    <w:rsid w:val="005831EF"/>
    <w:rsid w:val="005939B5"/>
    <w:rsid w:val="00594684"/>
    <w:rsid w:val="005A49D5"/>
    <w:rsid w:val="005A7792"/>
    <w:rsid w:val="005B4D71"/>
    <w:rsid w:val="005C103C"/>
    <w:rsid w:val="005C5B00"/>
    <w:rsid w:val="005F54A6"/>
    <w:rsid w:val="005F791B"/>
    <w:rsid w:val="0061408B"/>
    <w:rsid w:val="006251BA"/>
    <w:rsid w:val="00635184"/>
    <w:rsid w:val="00636904"/>
    <w:rsid w:val="006378DD"/>
    <w:rsid w:val="006400B1"/>
    <w:rsid w:val="0064178B"/>
    <w:rsid w:val="006456FA"/>
    <w:rsid w:val="006714A1"/>
    <w:rsid w:val="006759FC"/>
    <w:rsid w:val="006869DF"/>
    <w:rsid w:val="006B4615"/>
    <w:rsid w:val="006D4CA5"/>
    <w:rsid w:val="006E5C4B"/>
    <w:rsid w:val="00706215"/>
    <w:rsid w:val="0073162A"/>
    <w:rsid w:val="0074542B"/>
    <w:rsid w:val="00745431"/>
    <w:rsid w:val="00747533"/>
    <w:rsid w:val="00755B00"/>
    <w:rsid w:val="00765F42"/>
    <w:rsid w:val="00770681"/>
    <w:rsid w:val="00771348"/>
    <w:rsid w:val="0079072D"/>
    <w:rsid w:val="00795451"/>
    <w:rsid w:val="007C405C"/>
    <w:rsid w:val="007C6633"/>
    <w:rsid w:val="007E478A"/>
    <w:rsid w:val="007E4D01"/>
    <w:rsid w:val="007F21C4"/>
    <w:rsid w:val="007F3EEE"/>
    <w:rsid w:val="007F7906"/>
    <w:rsid w:val="0080591F"/>
    <w:rsid w:val="0081598C"/>
    <w:rsid w:val="008212A3"/>
    <w:rsid w:val="0082473C"/>
    <w:rsid w:val="00826305"/>
    <w:rsid w:val="008350E1"/>
    <w:rsid w:val="00844C39"/>
    <w:rsid w:val="008463CA"/>
    <w:rsid w:val="008526A2"/>
    <w:rsid w:val="00854E4A"/>
    <w:rsid w:val="00867666"/>
    <w:rsid w:val="008715B0"/>
    <w:rsid w:val="00872913"/>
    <w:rsid w:val="00882038"/>
    <w:rsid w:val="00885DE1"/>
    <w:rsid w:val="0088687A"/>
    <w:rsid w:val="008877DB"/>
    <w:rsid w:val="00892291"/>
    <w:rsid w:val="00893966"/>
    <w:rsid w:val="008B4E31"/>
    <w:rsid w:val="008E7E42"/>
    <w:rsid w:val="0090350E"/>
    <w:rsid w:val="009057ED"/>
    <w:rsid w:val="009112F5"/>
    <w:rsid w:val="009230A4"/>
    <w:rsid w:val="00934B35"/>
    <w:rsid w:val="00940225"/>
    <w:rsid w:val="0095109C"/>
    <w:rsid w:val="00952645"/>
    <w:rsid w:val="009550DA"/>
    <w:rsid w:val="00963A91"/>
    <w:rsid w:val="00982122"/>
    <w:rsid w:val="00985EE2"/>
    <w:rsid w:val="00991488"/>
    <w:rsid w:val="009B51ED"/>
    <w:rsid w:val="009B6439"/>
    <w:rsid w:val="009C60CD"/>
    <w:rsid w:val="009D3F94"/>
    <w:rsid w:val="009E07A4"/>
    <w:rsid w:val="009E2DAF"/>
    <w:rsid w:val="009E4F05"/>
    <w:rsid w:val="009E5178"/>
    <w:rsid w:val="009F5473"/>
    <w:rsid w:val="00A02232"/>
    <w:rsid w:val="00A039E9"/>
    <w:rsid w:val="00A17C9B"/>
    <w:rsid w:val="00A20499"/>
    <w:rsid w:val="00A20DC9"/>
    <w:rsid w:val="00A31534"/>
    <w:rsid w:val="00A3537A"/>
    <w:rsid w:val="00A455FE"/>
    <w:rsid w:val="00A45DDA"/>
    <w:rsid w:val="00A52DE5"/>
    <w:rsid w:val="00A52F84"/>
    <w:rsid w:val="00A56EED"/>
    <w:rsid w:val="00A67FE1"/>
    <w:rsid w:val="00A74E39"/>
    <w:rsid w:val="00A770F3"/>
    <w:rsid w:val="00A819AD"/>
    <w:rsid w:val="00A847B3"/>
    <w:rsid w:val="00A9556D"/>
    <w:rsid w:val="00AB302B"/>
    <w:rsid w:val="00AB30CD"/>
    <w:rsid w:val="00AB467A"/>
    <w:rsid w:val="00AB5EA8"/>
    <w:rsid w:val="00AB628C"/>
    <w:rsid w:val="00AB7B98"/>
    <w:rsid w:val="00AC1F24"/>
    <w:rsid w:val="00AC41A4"/>
    <w:rsid w:val="00AD393A"/>
    <w:rsid w:val="00AD61E2"/>
    <w:rsid w:val="00AE6EA9"/>
    <w:rsid w:val="00AF07FD"/>
    <w:rsid w:val="00AF5970"/>
    <w:rsid w:val="00AF71DC"/>
    <w:rsid w:val="00B21F90"/>
    <w:rsid w:val="00B27756"/>
    <w:rsid w:val="00B328D6"/>
    <w:rsid w:val="00B347B4"/>
    <w:rsid w:val="00B348C6"/>
    <w:rsid w:val="00B56871"/>
    <w:rsid w:val="00B6296F"/>
    <w:rsid w:val="00B66391"/>
    <w:rsid w:val="00B87B4F"/>
    <w:rsid w:val="00BA550C"/>
    <w:rsid w:val="00BB2D20"/>
    <w:rsid w:val="00BC0851"/>
    <w:rsid w:val="00BC6657"/>
    <w:rsid w:val="00BD2375"/>
    <w:rsid w:val="00BE1AD0"/>
    <w:rsid w:val="00BE2068"/>
    <w:rsid w:val="00BE39E8"/>
    <w:rsid w:val="00BE6E2C"/>
    <w:rsid w:val="00BE7284"/>
    <w:rsid w:val="00BF3283"/>
    <w:rsid w:val="00BF51FC"/>
    <w:rsid w:val="00BF74CB"/>
    <w:rsid w:val="00BF758D"/>
    <w:rsid w:val="00C010BC"/>
    <w:rsid w:val="00C1280A"/>
    <w:rsid w:val="00C33DD6"/>
    <w:rsid w:val="00C348DB"/>
    <w:rsid w:val="00C35016"/>
    <w:rsid w:val="00C83701"/>
    <w:rsid w:val="00C949DA"/>
    <w:rsid w:val="00C95FF0"/>
    <w:rsid w:val="00CB5EBF"/>
    <w:rsid w:val="00CB6311"/>
    <w:rsid w:val="00CC51DF"/>
    <w:rsid w:val="00CC55ED"/>
    <w:rsid w:val="00CD0A1E"/>
    <w:rsid w:val="00CD1867"/>
    <w:rsid w:val="00CD6C63"/>
    <w:rsid w:val="00D04789"/>
    <w:rsid w:val="00D14DDB"/>
    <w:rsid w:val="00D21159"/>
    <w:rsid w:val="00D22B89"/>
    <w:rsid w:val="00D27B3D"/>
    <w:rsid w:val="00D46D41"/>
    <w:rsid w:val="00D553E0"/>
    <w:rsid w:val="00D57221"/>
    <w:rsid w:val="00D654DB"/>
    <w:rsid w:val="00D70829"/>
    <w:rsid w:val="00D7086E"/>
    <w:rsid w:val="00D74538"/>
    <w:rsid w:val="00D808B1"/>
    <w:rsid w:val="00D86807"/>
    <w:rsid w:val="00D93BBF"/>
    <w:rsid w:val="00D969C7"/>
    <w:rsid w:val="00DA107F"/>
    <w:rsid w:val="00DA47E7"/>
    <w:rsid w:val="00DC2069"/>
    <w:rsid w:val="00DC6359"/>
    <w:rsid w:val="00DD0DBC"/>
    <w:rsid w:val="00DE67D1"/>
    <w:rsid w:val="00E13C4F"/>
    <w:rsid w:val="00E2003B"/>
    <w:rsid w:val="00E33AE4"/>
    <w:rsid w:val="00E42AE0"/>
    <w:rsid w:val="00E43660"/>
    <w:rsid w:val="00E47EFD"/>
    <w:rsid w:val="00E5537A"/>
    <w:rsid w:val="00E56685"/>
    <w:rsid w:val="00E61872"/>
    <w:rsid w:val="00E6548E"/>
    <w:rsid w:val="00E65915"/>
    <w:rsid w:val="00E65DA0"/>
    <w:rsid w:val="00E704D0"/>
    <w:rsid w:val="00E8077A"/>
    <w:rsid w:val="00E86093"/>
    <w:rsid w:val="00E97CE5"/>
    <w:rsid w:val="00EC3D78"/>
    <w:rsid w:val="00EC5E23"/>
    <w:rsid w:val="00EC61C0"/>
    <w:rsid w:val="00EF42A6"/>
    <w:rsid w:val="00F0786B"/>
    <w:rsid w:val="00F3525B"/>
    <w:rsid w:val="00F45001"/>
    <w:rsid w:val="00F61B87"/>
    <w:rsid w:val="00F61D9D"/>
    <w:rsid w:val="00F74AC7"/>
    <w:rsid w:val="00F76194"/>
    <w:rsid w:val="00F86032"/>
    <w:rsid w:val="00F863A9"/>
    <w:rsid w:val="00F86927"/>
    <w:rsid w:val="00F91949"/>
    <w:rsid w:val="00FA067B"/>
    <w:rsid w:val="00FA2284"/>
    <w:rsid w:val="00FA4839"/>
    <w:rsid w:val="00FA794C"/>
    <w:rsid w:val="00FB295F"/>
    <w:rsid w:val="00FB5204"/>
    <w:rsid w:val="00FC1130"/>
    <w:rsid w:val="00FD58F3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DBD819-02FA-4DD2-9320-10827ED8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8077A"/>
    <w:pPr>
      <w:ind w:left="720"/>
      <w:contextualSpacing/>
    </w:pPr>
  </w:style>
  <w:style w:type="table" w:customStyle="1" w:styleId="TableGrid2">
    <w:name w:val="Table Grid_2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1">
    <w:name w:val="Tabellrutnät1_1"/>
    <w:basedOn w:val="TableNormal"/>
    <w:next w:val="TableGrid3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_3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4538"/>
    <w:rPr>
      <w:sz w:val="16"/>
      <w:szCs w:val="16"/>
    </w:rPr>
  </w:style>
  <w:style w:type="paragraph" w:styleId="CommentText">
    <w:name w:val="annotation text"/>
    <w:basedOn w:val="Normal"/>
    <w:link w:val="KommentarerChar"/>
    <w:uiPriority w:val="99"/>
    <w:unhideWhenUsed/>
    <w:rsid w:val="00D74538"/>
    <w:rPr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D74538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D74538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D74538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youtube.com/watch?v=DkRhSKosSdM" TargetMode="Externa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w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4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C243D2-6251-427F-A7FF-DC4E7B69482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496</Words>
  <Characters>2635</Characters>
  <Application>Microsoft Office Word</Application>
  <DocSecurity>8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Carina Hansson</cp:lastModifiedBy>
  <cp:revision>15</cp:revision>
  <cp:lastPrinted>2015-10-27T14:22:00Z</cp:lastPrinted>
  <dcterms:created xsi:type="dcterms:W3CDTF">2019-03-22T12:54:00Z</dcterms:created>
  <dcterms:modified xsi:type="dcterms:W3CDTF">2023-11-22T08:24:00Z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https://rjh.centuri.se:443/command/workflow/66154/comment</vt:lpwstr>
  </property>
  <property fmtid="{D5CDD505-2E9C-101B-9397-08002B2CF9AE}" pid="3" name="C_Approved">
    <vt:lpwstr>2023-11-24</vt:lpwstr>
  </property>
  <property fmtid="{D5CDD505-2E9C-101B-9397-08002B2CF9AE}" pid="4" name="C_ApprovedDate">
    <vt:lpwstr>2023-11-24</vt:lpwstr>
  </property>
  <property fmtid="{D5CDD505-2E9C-101B-9397-08002B2CF9AE}" pid="5" name="C_Approvers">
    <vt:lpwstr>Lisbet Gibson</vt:lpwstr>
  </property>
  <property fmtid="{D5CDD505-2E9C-101B-9397-08002B2CF9AE}" pid="6" name="C_Approvers_JobTitles">
    <vt:lpwstr/>
  </property>
  <property fmtid="{D5CDD505-2E9C-101B-9397-08002B2CF9AE}" pid="7" name="C_Approvers_WorkUnits">
    <vt:lpwstr>Hälso- och sjukvård</vt:lpwstr>
  </property>
  <property fmtid="{D5CDD505-2E9C-101B-9397-08002B2CF9AE}" pid="8" name="C_AuditDate">
    <vt:lpwstr>2024-11-24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Rutin</vt:lpwstr>
  </property>
  <property fmtid="{D5CDD505-2E9C-101B-9397-08002B2CF9AE}" pid="12" name="C_CategoryDescription">
    <vt:lpwstr>En rutin anger metoder och hjälpmedel som under rådande förhållanden bör användas för att lösa en viss administrativ rutin/uppgift på lämpligaste sätt. Publiceras som PDF med Lås och acceptera ändringar. Med Granskare och Godkännare.</vt:lpwstr>
  </property>
  <property fmtid="{D5CDD505-2E9C-101B-9397-08002B2CF9AE}" pid="13" name="C_CategoryId">
    <vt:lpwstr>5cd817f1-18f9-579a-ab92-c674c22bf197</vt:lpwstr>
  </property>
  <property fmtid="{D5CDD505-2E9C-101B-9397-08002B2CF9AE}" pid="14" name="C_Comparable">
    <vt:lpwstr>True</vt:lpwstr>
  </property>
  <property fmtid="{D5CDD505-2E9C-101B-9397-08002B2CF9AE}" pid="15" name="C_Created">
    <vt:lpwstr>2023-11-17</vt:lpwstr>
  </property>
  <property fmtid="{D5CDD505-2E9C-101B-9397-08002B2CF9AE}" pid="16" name="C_CreatedBy">
    <vt:lpwstr>Carina Hansson</vt:lpwstr>
  </property>
  <property fmtid="{D5CDD505-2E9C-101B-9397-08002B2CF9AE}" pid="17" name="C_CreatedBy_JobTitle">
    <vt:lpwstr/>
  </property>
  <property fmtid="{D5CDD505-2E9C-101B-9397-08002B2CF9AE}" pid="18" name="C_CreatedBy_WorkUnit">
    <vt:lpwstr>Patientsäkerhet</vt:lpwstr>
  </property>
  <property fmtid="{D5CDD505-2E9C-101B-9397-08002B2CF9AE}" pid="19" name="C_CreatedBy_WorkUnitPath">
    <vt:lpwstr>Region Jämtland Härjedalen / Hälso- och sjukvård / Patientsäkerhet</vt:lpwstr>
  </property>
  <property fmtid="{D5CDD505-2E9C-101B-9397-08002B2CF9AE}" pid="20" name="C_CreatedDate">
    <vt:lpwstr>2023-11-17</vt:lpwstr>
  </property>
  <property fmtid="{D5CDD505-2E9C-101B-9397-08002B2CF9AE}" pid="21" name="C_Description">
    <vt:lpwstr>Vilket test som bör väljas, hur testet ska hanteras och användas samt hur provsvar hanteras.</vt:lpwstr>
  </property>
  <property fmtid="{D5CDD505-2E9C-101B-9397-08002B2CF9AE}" pid="22" name="C_DocumentNumber">
    <vt:lpwstr>66154-9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be155156-d28d-4a42-a39c-c81a89571ff0</vt:lpwstr>
  </property>
  <property fmtid="{D5CDD505-2E9C-101B-9397-08002B2CF9AE}" pid="28" name="C_FrequencyInMonths">
    <vt:lpwstr>12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9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https://rjh.centuri.se:443/RegNo/66154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https://rjh.centuri.se:443/Compare/66154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Carina Hansson</vt:lpwstr>
  </property>
  <property fmtid="{D5CDD505-2E9C-101B-9397-08002B2CF9AE}" pid="41" name="C_Owners">
    <vt:lpwstr>Carina Hansson</vt:lpwstr>
  </property>
  <property fmtid="{D5CDD505-2E9C-101B-9397-08002B2CF9AE}" pid="42" name="C_Owner_Email">
    <vt:lpwstr>carina.hansson@regionjh.se</vt:lpwstr>
  </property>
  <property fmtid="{D5CDD505-2E9C-101B-9397-08002B2CF9AE}" pid="43" name="C_Owner_FamilyName">
    <vt:lpwstr>Hansson</vt:lpwstr>
  </property>
  <property fmtid="{D5CDD505-2E9C-101B-9397-08002B2CF9AE}" pid="44" name="C_Owner_GivenName">
    <vt:lpwstr>Carina</vt:lpwstr>
  </property>
  <property fmtid="{D5CDD505-2E9C-101B-9397-08002B2CF9AE}" pid="45" name="C_Owner_JobTitle">
    <vt:lpwstr/>
  </property>
  <property fmtid="{D5CDD505-2E9C-101B-9397-08002B2CF9AE}" pid="46" name="C_Owner_UserName">
    <vt:lpwstr>caha3</vt:lpwstr>
  </property>
  <property fmtid="{D5CDD505-2E9C-101B-9397-08002B2CF9AE}" pid="47" name="C_Owner_WorkUnit">
    <vt:lpwstr>Patientsäkerhet</vt:lpwstr>
  </property>
  <property fmtid="{D5CDD505-2E9C-101B-9397-08002B2CF9AE}" pid="48" name="C_Owner_WorkUnitPath">
    <vt:lpwstr>Region Jämtland Härjedalen / Hälso- och sjukvård / Patientsäkerhet</vt:lpwstr>
  </property>
  <property fmtid="{D5CDD505-2E9C-101B-9397-08002B2CF9AE}" pid="49" name="C_Owner_WorkUnit_ExternalId">
    <vt:lpwstr/>
  </property>
  <property fmtid="{D5CDD505-2E9C-101B-9397-08002B2CF9AE}" pid="50" name="C_RegistrationNumber">
    <vt:lpwstr>66154</vt:lpwstr>
  </property>
  <property fmtid="{D5CDD505-2E9C-101B-9397-08002B2CF9AE}" pid="51" name="C_RegistrationNumberId">
    <vt:lpwstr>40238cf6-5f60-4a43-877b-4509f798f2cd</vt:lpwstr>
  </property>
  <property fmtid="{D5CDD505-2E9C-101B-9397-08002B2CF9AE}" pid="52" name="C_RegNo">
    <vt:lpwstr>66154-9</vt:lpwstr>
  </property>
  <property fmtid="{D5CDD505-2E9C-101B-9397-08002B2CF9AE}" pid="53" name="C_Restricted">
    <vt:lpwstr>False</vt:lpwstr>
  </property>
  <property fmtid="{D5CDD505-2E9C-101B-9397-08002B2CF9AE}" pid="54" name="C_Reviewed">
    <vt:lpwstr>2023-11-24</vt:lpwstr>
  </property>
  <property fmtid="{D5CDD505-2E9C-101B-9397-08002B2CF9AE}" pid="55" name="C_ReviewedDate">
    <vt:lpwstr>2023-11-24</vt:lpwstr>
  </property>
  <property fmtid="{D5CDD505-2E9C-101B-9397-08002B2CF9AE}" pid="56" name="C_Reviewers">
    <vt:lpwstr>Ulf Ryding</vt:lpwstr>
  </property>
  <property fmtid="{D5CDD505-2E9C-101B-9397-08002B2CF9AE}" pid="57" name="C_Reviewers_JobTitles">
    <vt:lpwstr/>
  </property>
  <property fmtid="{D5CDD505-2E9C-101B-9397-08002B2CF9AE}" pid="58" name="C_Reviewers_WorkUnits">
    <vt:lpwstr>Infektion</vt:lpwstr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Kommunal sjukvård, Skolor</vt:lpwstr>
  </property>
  <property fmtid="{D5CDD505-2E9C-101B-9397-08002B2CF9AE}" pid="64" name="C_Template">
    <vt:lpwstr>Word-dokument utan försättsblad, med granskning, godkännande och giltighetstid.</vt:lpwstr>
  </property>
  <property fmtid="{D5CDD505-2E9C-101B-9397-08002B2CF9AE}" pid="65" name="C_Title">
    <vt:lpwstr>Antigentest inom kommunal vård- och omsorg</vt:lpwstr>
  </property>
  <property fmtid="{D5CDD505-2E9C-101B-9397-08002B2CF9AE}" pid="66" name="C_UpdatedWhen">
    <vt:lpwstr>2023-11-24</vt:lpwstr>
  </property>
  <property fmtid="{D5CDD505-2E9C-101B-9397-08002B2CF9AE}" pid="67" name="C_UpdatedWhenDate">
    <vt:lpwstr>2023-11-24</vt:lpwstr>
  </property>
  <property fmtid="{D5CDD505-2E9C-101B-9397-08002B2CF9AE}" pid="68" name="C_ValidFrom">
    <vt:lpwstr>2023-11-24</vt:lpwstr>
  </property>
  <property fmtid="{D5CDD505-2E9C-101B-9397-08002B2CF9AE}" pid="69" name="C_ValidFromDate">
    <vt:lpwstr>2023-11-24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Rutin</vt:lpwstr>
  </property>
  <property fmtid="{D5CDD505-2E9C-101B-9397-08002B2CF9AE}" pid="74" name="C_WorkflowId">
    <vt:lpwstr>1a8caf38-5fdd-4279-8423-2cf9bc53c129</vt:lpwstr>
  </property>
  <property fmtid="{D5CDD505-2E9C-101B-9397-08002B2CF9AE}" pid="75" name="C_WorkUnit">
    <vt:lpwstr>Patientsäkerhet</vt:lpwstr>
  </property>
  <property fmtid="{D5CDD505-2E9C-101B-9397-08002B2CF9AE}" pid="76" name="C_WorkUnitPath">
    <vt:lpwstr>Region Jämtland Härjedalen / Hälso- och sjukvård / Patientsäkerhet</vt:lpwstr>
  </property>
</Properties>
</file>