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79DDB723" w14:textId="361B839E">
      <w:pPr>
        <w:pStyle w:val="Titel"/>
        <w:rPr>
          <w:rFonts w:eastAsia="Times New Roman"/>
        </w:rPr>
      </w:pPr>
      <w:r>
        <w:fldChar w:fldCharType="begin"/>
      </w:r>
      <w:r>
        <w:instrText xml:space="preserve"> DOCPROPERTY C_Title \* MERGEFORMAT \* FirstCap </w:instrText>
      </w:r>
      <w:r>
        <w:fldChar w:fldCharType="separate"/>
      </w:r>
      <w:r w:rsidRPr="007D434A" w:rsidR="007D434A">
        <w:rPr>
          <w:rFonts w:eastAsia="Times New Roman"/>
        </w:rPr>
        <w:t>Akutläkemedel</w:t>
      </w:r>
      <w:r>
        <w:t xml:space="preserve"> och ordinationer enligt generella direktiv inom  kommunal hälso- och sjukvård</w:t>
      </w:r>
      <w:r w:rsidR="007D434A">
        <w:fldChar w:fldCharType="end"/>
      </w:r>
    </w:p>
    <w:p w:rsidR="00F12897" w:rsidRPr="00B71904" w:rsidP="00ED4EAF" w14:paraId="0803A820" w14:textId="77777777">
      <w:pPr>
        <w:pStyle w:val="Heading2"/>
      </w:pPr>
      <w:r w:rsidRPr="00B71904">
        <w:t>Akutläkemedel</w:t>
      </w:r>
    </w:p>
    <w:p w:rsidR="007B3190" w:rsidP="00F12897" w14:paraId="44608013" w14:textId="77777777">
      <w:pPr>
        <w:rPr>
          <w:rFonts w:ascii="Verdana" w:hAnsi="Verdana" w:cs="AGaramond-Regular"/>
          <w:szCs w:val="20"/>
        </w:rPr>
      </w:pPr>
      <w:r w:rsidRPr="00B71904">
        <w:rPr>
          <w:rFonts w:ascii="Verdana" w:hAnsi="Verdana" w:cs="AGaramond-Regular"/>
          <w:szCs w:val="20"/>
        </w:rPr>
        <w:t>Regionens primärvård tillhandahåller läkemedel för akut bruk till kommunernas hälso- och sjukvård. Läkemedlen får sedan användas efter ordination av läkare.</w:t>
      </w:r>
    </w:p>
    <w:p w:rsidR="007B3190" w:rsidP="00F12897" w14:paraId="64F8FBD4" w14:textId="77777777">
      <w:pPr>
        <w:rPr>
          <w:rFonts w:ascii="Verdana" w:hAnsi="Verdana" w:cs="AGaramond-Regular"/>
          <w:szCs w:val="20"/>
        </w:rPr>
      </w:pPr>
    </w:p>
    <w:p w:rsidR="00F12897" w:rsidRPr="007B3190" w:rsidP="007B3190" w14:paraId="080E5A68" w14:textId="055F7E5C">
      <w:pPr>
        <w:rPr>
          <w:rFonts w:ascii="Verdana" w:hAnsi="Verdana"/>
          <w:szCs w:val="20"/>
        </w:rPr>
      </w:pPr>
      <w:r w:rsidRPr="00B71904">
        <w:rPr>
          <w:rFonts w:ascii="Verdana" w:hAnsi="Verdana" w:cs="AGaramond-Regular"/>
          <w:szCs w:val="20"/>
        </w:rPr>
        <w:t xml:space="preserve">Ordinationen </w:t>
      </w:r>
      <w:r w:rsidR="007B3190">
        <w:rPr>
          <w:rFonts w:ascii="Verdana" w:hAnsi="Verdana" w:cs="AGaramond-Regular"/>
          <w:szCs w:val="20"/>
        </w:rPr>
        <w:t>ska</w:t>
      </w:r>
      <w:r w:rsidRPr="00B71904">
        <w:rPr>
          <w:rFonts w:ascii="Verdana" w:hAnsi="Verdana" w:cs="AGaramond-Regular"/>
          <w:szCs w:val="20"/>
        </w:rPr>
        <w:t xml:space="preserve"> i första hand vara skriftlig men enligt </w:t>
      </w:r>
      <w:hyperlink r:id="rId5" w:history="1">
        <w:r w:rsidRPr="00B71904">
          <w:rPr>
            <w:rStyle w:val="Hyperlink"/>
            <w:rFonts w:ascii="Verdana" w:hAnsi="Verdana"/>
            <w:szCs w:val="20"/>
          </w:rPr>
          <w:t>Socialstyrelsens föreskrifter och allmänna råd (HSLF-FS 2017:37) om ordination och hantering av läkemedel i hälso- och sjukvården</w:t>
        </w:r>
      </w:hyperlink>
      <w:r w:rsidRPr="00B71904">
        <w:rPr>
          <w:rFonts w:ascii="Verdana" w:hAnsi="Verdana"/>
          <w:szCs w:val="20"/>
        </w:rPr>
        <w:t xml:space="preserve"> </w:t>
      </w:r>
      <w:r w:rsidRPr="00B71904">
        <w:rPr>
          <w:rFonts w:ascii="Verdana" w:hAnsi="Verdana" w:cs="AGaramond-Regular"/>
          <w:szCs w:val="20"/>
        </w:rPr>
        <w:t xml:space="preserve"> får en läkare ordinera läkemedel muntligt i de situationer då patienten behöver omedelbar behandling.</w:t>
      </w:r>
      <w:r w:rsidR="007B3190">
        <w:rPr>
          <w:rFonts w:ascii="Verdana" w:hAnsi="Verdana"/>
          <w:szCs w:val="20"/>
        </w:rPr>
        <w:t xml:space="preserve"> </w:t>
      </w:r>
      <w:r w:rsidRPr="00B71904">
        <w:rPr>
          <w:rFonts w:ascii="Verdana" w:hAnsi="Verdana" w:cs="AGaramond-Regular"/>
          <w:szCs w:val="20"/>
        </w:rPr>
        <w:t>Ordinationen ska tas emot, dokumenteras och signeras av en sjuksköterska. Av dokumentationen ska det framgå vem som ordinerat läkemedlet, vem som tagit emot ordinationen och vid vilket tidpunkt detta skedde. Den läkare som ordinerat läkemedlet ska också ordinera detta i C</w:t>
      </w:r>
      <w:r w:rsidR="00EF2D01">
        <w:rPr>
          <w:rFonts w:ascii="Verdana" w:hAnsi="Verdana" w:cs="AGaramond-Regular"/>
          <w:szCs w:val="20"/>
        </w:rPr>
        <w:t>OSMIC</w:t>
      </w:r>
      <w:r w:rsidRPr="00B71904">
        <w:rPr>
          <w:rFonts w:ascii="Verdana" w:hAnsi="Verdana" w:cs="AGaramond-Regular"/>
          <w:szCs w:val="20"/>
        </w:rPr>
        <w:t xml:space="preserve"> och/eller Pascal samt </w:t>
      </w:r>
      <w:r w:rsidR="00E10CD7">
        <w:rPr>
          <w:rFonts w:ascii="Verdana" w:hAnsi="Verdana" w:cs="AGaramond-Regular"/>
          <w:szCs w:val="20"/>
        </w:rPr>
        <w:t xml:space="preserve">se till att </w:t>
      </w:r>
      <w:r w:rsidRPr="00B71904">
        <w:rPr>
          <w:rFonts w:ascii="Verdana" w:hAnsi="Verdana" w:cs="AGaramond-Regular"/>
          <w:szCs w:val="20"/>
        </w:rPr>
        <w:t>vederbörande sjuksköterska</w:t>
      </w:r>
      <w:r w:rsidR="00E10CD7">
        <w:rPr>
          <w:rFonts w:ascii="Verdana" w:hAnsi="Verdana" w:cs="AGaramond-Regular"/>
          <w:szCs w:val="20"/>
        </w:rPr>
        <w:t xml:space="preserve"> har </w:t>
      </w:r>
      <w:r w:rsidRPr="00B71904" w:rsidR="00E10CD7">
        <w:rPr>
          <w:rFonts w:ascii="Verdana" w:hAnsi="Verdana" w:cs="AGaramond-Regular"/>
          <w:szCs w:val="20"/>
        </w:rPr>
        <w:t>en uppdaterad läkemedelslist</w:t>
      </w:r>
      <w:r w:rsidR="00E10CD7">
        <w:rPr>
          <w:rFonts w:ascii="Verdana" w:hAnsi="Verdana" w:cs="AGaramond-Regular"/>
          <w:szCs w:val="20"/>
        </w:rPr>
        <w:t>a.</w:t>
      </w:r>
      <w:r w:rsidR="00675EEA">
        <w:rPr>
          <w:rFonts w:ascii="Verdana" w:hAnsi="Verdana" w:cs="AGaramond-Regular"/>
          <w:szCs w:val="20"/>
        </w:rPr>
        <w:t xml:space="preserve"> Precis som vid alla andra läkemedelsordinationer är det essentiellt att patientens läkemedelslista hålls konstant uppdaterad.</w:t>
      </w:r>
      <w:r w:rsidR="00093F46">
        <w:rPr>
          <w:rFonts w:ascii="Verdana" w:hAnsi="Verdana" w:cs="AGaramond-Regular"/>
          <w:szCs w:val="20"/>
        </w:rPr>
        <w:t xml:space="preserve"> Se rutin </w:t>
      </w:r>
      <w:hyperlink r:id="rId6" w:history="1">
        <w:r w:rsidRPr="00093F46" w:rsidR="00093F46">
          <w:rPr>
            <w:rStyle w:val="Hyperlink"/>
            <w:rFonts w:ascii="Verdana" w:hAnsi="Verdana" w:cs="AGaramond-Regular"/>
            <w:szCs w:val="20"/>
          </w:rPr>
          <w:t>Den gemensamma läkemedelslistan</w:t>
        </w:r>
      </w:hyperlink>
      <w:r w:rsidR="00093F46">
        <w:rPr>
          <w:rFonts w:ascii="Verdana" w:hAnsi="Verdana" w:cs="AGaramond-Regular"/>
          <w:szCs w:val="20"/>
        </w:rPr>
        <w:t>.</w:t>
      </w:r>
    </w:p>
    <w:p w:rsidR="00F12897" w:rsidRPr="00B71904" w:rsidP="00ED4EAF" w14:paraId="28C12CE6" w14:textId="77777777">
      <w:pPr>
        <w:pStyle w:val="Heading2"/>
        <w:rPr>
          <w:rFonts w:cs="Kartika"/>
        </w:rPr>
      </w:pPr>
      <w:r w:rsidRPr="00B71904">
        <w:t>Generella ordinationer</w:t>
      </w:r>
    </w:p>
    <w:p w:rsidR="00F12897" w:rsidRPr="00B71904" w:rsidP="00E10CD7" w14:paraId="71FB730D" w14:textId="254E8EC4">
      <w:pPr>
        <w:autoSpaceDE w:val="0"/>
        <w:autoSpaceDN w:val="0"/>
        <w:adjustRightInd w:val="0"/>
        <w:rPr>
          <w:rFonts w:ascii="Verdana" w:hAnsi="Verdana" w:cs="AGaramond-Regular"/>
          <w:szCs w:val="20"/>
        </w:rPr>
      </w:pPr>
      <w:r w:rsidRPr="00B71904">
        <w:rPr>
          <w:rFonts w:ascii="Verdana" w:hAnsi="Verdana" w:cs="AGaramond-Regular"/>
          <w:szCs w:val="20"/>
        </w:rPr>
        <w:t>När det gäller generella ordinationer av läkemedel inom kommunal hälso- och sjukvård är det den medicinskt ansvariga sjuksköterskan, MAS, som har det övergripande ansvaret för att läkemedelshanteringen är ändamålsenlig och väl fungerande. Rutiner och ansvarsfördelning ska dokumenteras</w:t>
      </w:r>
      <w:r w:rsidR="00E10CD7">
        <w:rPr>
          <w:rFonts w:ascii="Verdana" w:hAnsi="Verdana" w:cs="AGaramond-Regular"/>
          <w:szCs w:val="20"/>
        </w:rPr>
        <w:t>.</w:t>
      </w:r>
    </w:p>
    <w:p w:rsidR="00F12897" w:rsidRPr="00B71904" w:rsidP="00F12897" w14:paraId="5679AEFC" w14:textId="77777777">
      <w:pPr>
        <w:autoSpaceDE w:val="0"/>
        <w:autoSpaceDN w:val="0"/>
        <w:adjustRightInd w:val="0"/>
        <w:rPr>
          <w:rFonts w:ascii="Verdana" w:hAnsi="Verdana" w:cs="AGaramond-Regular"/>
          <w:szCs w:val="20"/>
        </w:rPr>
      </w:pPr>
    </w:p>
    <w:p w:rsidR="00F12897" w:rsidRPr="00B71904" w:rsidP="00F12897" w14:paraId="0E58FCCB" w14:textId="260BD9C3">
      <w:pPr>
        <w:autoSpaceDE w:val="0"/>
        <w:autoSpaceDN w:val="0"/>
        <w:adjustRightInd w:val="0"/>
        <w:rPr>
          <w:rFonts w:ascii="Verdana" w:hAnsi="Verdana" w:cs="AGaramond-Regular"/>
          <w:szCs w:val="20"/>
        </w:rPr>
      </w:pPr>
      <w:r w:rsidRPr="00B71904">
        <w:rPr>
          <w:rFonts w:ascii="Verdana" w:hAnsi="Verdana" w:cs="AGaramond-Regular"/>
          <w:szCs w:val="20"/>
        </w:rPr>
        <w:t>Det är sjuksköterskan som ansvarar för att rätt läkemedel ges för rätt indikation och att läkemedlet administreras på rätt sätt. Sjuksköterskan måste dessutom förvissa sig om eventuella kontraindikationer, samt för att kontakt tas med läkare när så erfordras. Administreringen av läkemedel med generell ordination ska endast vara av tillfällig art. Vid upprepade</w:t>
      </w:r>
      <w:r w:rsidR="00EF2D01">
        <w:rPr>
          <w:rFonts w:ascii="Verdana" w:hAnsi="Verdana" w:cs="AGaramond-Regular"/>
          <w:szCs w:val="20"/>
        </w:rPr>
        <w:t xml:space="preserve"> </w:t>
      </w:r>
      <w:r w:rsidRPr="00B71904">
        <w:rPr>
          <w:rFonts w:ascii="Verdana" w:hAnsi="Verdana" w:cs="AGaramond-Regular"/>
          <w:szCs w:val="20"/>
        </w:rPr>
        <w:t xml:space="preserve">behov ska läkemedlet ordineras av läkare </w:t>
      </w:r>
      <w:r w:rsidR="00EF2D01">
        <w:rPr>
          <w:rFonts w:ascii="Verdana" w:hAnsi="Verdana" w:cs="AGaramond-Regular"/>
          <w:szCs w:val="20"/>
        </w:rPr>
        <w:t>till</w:t>
      </w:r>
      <w:r w:rsidRPr="00B71904">
        <w:rPr>
          <w:rFonts w:ascii="Verdana" w:hAnsi="Verdana" w:cs="AGaramond-Regular"/>
          <w:szCs w:val="20"/>
        </w:rPr>
        <w:t xml:space="preserve"> respektive patient på sedvanligt sätt.</w:t>
      </w:r>
    </w:p>
    <w:p w:rsidR="00F12897" w:rsidRPr="00B71904" w:rsidP="00F12897" w14:paraId="06E6B185" w14:textId="77777777">
      <w:pPr>
        <w:autoSpaceDE w:val="0"/>
        <w:autoSpaceDN w:val="0"/>
        <w:adjustRightInd w:val="0"/>
        <w:rPr>
          <w:rFonts w:ascii="Verdana" w:hAnsi="Verdana" w:cs="AGaramond-Regular"/>
          <w:szCs w:val="20"/>
        </w:rPr>
      </w:pPr>
    </w:p>
    <w:p w:rsidR="00FB4959" w:rsidP="00F12897" w14:paraId="1ED72410" w14:textId="77777777">
      <w:pPr>
        <w:autoSpaceDE w:val="0"/>
        <w:autoSpaceDN w:val="0"/>
        <w:adjustRightInd w:val="0"/>
        <w:rPr>
          <w:rFonts w:ascii="Verdana" w:hAnsi="Verdana" w:cs="AGaramond-Regular"/>
          <w:szCs w:val="20"/>
        </w:rPr>
      </w:pPr>
      <w:r w:rsidRPr="00B71904">
        <w:rPr>
          <w:rFonts w:ascii="Verdana" w:hAnsi="Verdana" w:cs="AGaramond-Regular"/>
          <w:szCs w:val="20"/>
        </w:rPr>
        <w:t>Den sjuksköterska som administrerar läkemedlet ansvarar för att rätt person får rätt läkemedel och att det dokumenteras. Dokumentationen ska ske som för övrig tillfällig ordination. Ordination och administrering får endast göras efter att sjuksköterskan gjort en bedömning av patientens tillstånd. Endast läkare får ordinera läkemedel enligt generella direktiv. Sjuksköterskan kan därför inte heller</w:t>
      </w:r>
      <w:r>
        <w:rPr>
          <w:rFonts w:ascii="Verdana" w:hAnsi="Verdana" w:cs="AGaramond-Regular"/>
          <w:szCs w:val="20"/>
        </w:rPr>
        <w:t xml:space="preserve"> </w:t>
      </w:r>
      <w:r w:rsidRPr="00B71904">
        <w:rPr>
          <w:rFonts w:ascii="Verdana" w:hAnsi="Verdana" w:cs="AGaramond-Regular"/>
          <w:szCs w:val="20"/>
        </w:rPr>
        <w:t>delegera uppgiften till annan personal.</w:t>
      </w:r>
    </w:p>
    <w:p w:rsidR="00F12897" w:rsidRPr="00B71904" w:rsidP="00F12897" w14:paraId="0F786CC0" w14:textId="77777777">
      <w:pPr>
        <w:autoSpaceDE w:val="0"/>
        <w:autoSpaceDN w:val="0"/>
        <w:adjustRightInd w:val="0"/>
        <w:rPr>
          <w:rFonts w:ascii="Verdana" w:hAnsi="Verdana" w:cs="AGaramond-Semibold"/>
          <w:b/>
          <w:bCs/>
          <w:szCs w:val="20"/>
        </w:rPr>
      </w:pPr>
    </w:p>
    <w:p w:rsidR="00F12897" w:rsidRPr="00B71904" w:rsidP="00F12897" w14:paraId="19F0B23B" w14:textId="77777777">
      <w:pPr>
        <w:autoSpaceDE w:val="0"/>
        <w:autoSpaceDN w:val="0"/>
        <w:adjustRightInd w:val="0"/>
        <w:rPr>
          <w:rFonts w:ascii="Verdana" w:hAnsi="Verdana" w:cs="AGaramond-Semibold"/>
          <w:b/>
          <w:bCs/>
          <w:szCs w:val="20"/>
        </w:rPr>
      </w:pPr>
    </w:p>
    <w:p w:rsidR="00841FEB" w:rsidRPr="00B93652" w:rsidP="00B93652" w14:paraId="5CF77F4C" w14:textId="08E53339">
      <w:pPr>
        <w:pStyle w:val="Heading2"/>
      </w:pPr>
      <w:r>
        <w:t>Rekvisition av läkemedel</w:t>
      </w:r>
    </w:p>
    <w:p w:rsidR="00841FEB" w:rsidRPr="00B71904" w:rsidP="00841FEB" w14:paraId="13A17653" w14:textId="6CCCAF49">
      <w:pPr>
        <w:autoSpaceDE w:val="0"/>
        <w:autoSpaceDN w:val="0"/>
        <w:adjustRightInd w:val="0"/>
        <w:rPr>
          <w:rFonts w:ascii="Verdana" w:hAnsi="Verdana" w:cs="AGaramond-Regular"/>
          <w:szCs w:val="20"/>
        </w:rPr>
      </w:pPr>
      <w:r w:rsidRPr="00B71904">
        <w:rPr>
          <w:rFonts w:ascii="Verdana" w:hAnsi="Verdana" w:cs="AGaramond-Regular"/>
          <w:szCs w:val="20"/>
        </w:rPr>
        <w:t xml:space="preserve">De läkemedel som </w:t>
      </w:r>
      <w:r>
        <w:rPr>
          <w:rFonts w:ascii="Verdana" w:hAnsi="Verdana" w:cs="AGaramond-Regular"/>
          <w:szCs w:val="20"/>
        </w:rPr>
        <w:t>får finnas för akut bruk</w:t>
      </w:r>
      <w:r w:rsidRPr="00B71904">
        <w:rPr>
          <w:rFonts w:ascii="Verdana" w:hAnsi="Verdana" w:cs="AGaramond-Regular"/>
          <w:szCs w:val="20"/>
        </w:rPr>
        <w:t xml:space="preserve"> </w:t>
      </w:r>
      <w:r>
        <w:rPr>
          <w:rFonts w:ascii="Verdana" w:hAnsi="Verdana" w:cs="AGaramond-Regular"/>
          <w:szCs w:val="20"/>
        </w:rPr>
        <w:t xml:space="preserve">och generella ordinationer </w:t>
      </w:r>
      <w:r w:rsidRPr="00B71904">
        <w:rPr>
          <w:rFonts w:ascii="Verdana" w:hAnsi="Verdana" w:cs="AGaramond-Regular"/>
          <w:szCs w:val="20"/>
        </w:rPr>
        <w:t>ska rekvireras från tillhörande hälsocentral</w:t>
      </w:r>
      <w:r w:rsidR="00ED4EAF">
        <w:rPr>
          <w:rFonts w:ascii="Verdana" w:hAnsi="Verdana" w:cs="AGaramond-Regular"/>
          <w:szCs w:val="20"/>
        </w:rPr>
        <w:t xml:space="preserve">, som står för kostnaden, </w:t>
      </w:r>
      <w:r w:rsidRPr="00B71904">
        <w:rPr>
          <w:rFonts w:ascii="Verdana" w:hAnsi="Verdana" w:cs="AGaramond-Regular"/>
          <w:szCs w:val="20"/>
        </w:rPr>
        <w:t>med hjälp av de beställningslistor som regionen tillhandahåller</w:t>
      </w:r>
      <w:r>
        <w:rPr>
          <w:rFonts w:ascii="Verdana" w:hAnsi="Verdana" w:cs="AGaramond-Regular"/>
          <w:szCs w:val="20"/>
        </w:rPr>
        <w:t xml:space="preserve">, se </w:t>
      </w:r>
      <w:hyperlink r:id="rId7" w:history="1">
        <w:r w:rsidRPr="00E10CD7">
          <w:rPr>
            <w:rStyle w:val="Hyperlink"/>
            <w:rFonts w:ascii="Verdana" w:hAnsi="Verdana" w:cs="AGaramond-Regular"/>
            <w:szCs w:val="20"/>
          </w:rPr>
          <w:t>hemsidan</w:t>
        </w:r>
      </w:hyperlink>
      <w:r w:rsidRPr="00B71904">
        <w:rPr>
          <w:rFonts w:ascii="Verdana" w:hAnsi="Verdana" w:cs="AGaramond-Regular"/>
          <w:szCs w:val="20"/>
        </w:rPr>
        <w:t>. Rekvisition från kommunens hälso- och sjukvård får endast göras av de sjuksköterskor som finns namngiv</w:t>
      </w:r>
      <w:r>
        <w:rPr>
          <w:rFonts w:ascii="Verdana" w:hAnsi="Verdana" w:cs="AGaramond-Regular"/>
          <w:szCs w:val="20"/>
        </w:rPr>
        <w:t>na</w:t>
      </w:r>
      <w:r w:rsidRPr="00B71904">
        <w:rPr>
          <w:rFonts w:ascii="Verdana" w:hAnsi="Verdana" w:cs="AGaramond-Regular"/>
          <w:szCs w:val="20"/>
        </w:rPr>
        <w:t xml:space="preserve"> i den lokala instruktionen för läkemedelshantering. Den hälsocentral som lämnar ut läkemedlen ska ha en aktuell lista över behöriga sjuksköterskor som får</w:t>
      </w:r>
      <w:r>
        <w:rPr>
          <w:rFonts w:ascii="Verdana" w:hAnsi="Verdana" w:cs="AGaramond-Regular"/>
          <w:szCs w:val="20"/>
        </w:rPr>
        <w:t xml:space="preserve"> </w:t>
      </w:r>
      <w:r w:rsidRPr="00B71904">
        <w:rPr>
          <w:rFonts w:ascii="Verdana" w:hAnsi="Verdana" w:cs="AGaramond-Regular"/>
          <w:szCs w:val="20"/>
        </w:rPr>
        <w:t xml:space="preserve">rekvirera läkemedel. Rutiner gällande rekvisition och utlämning av läkemedlen träffas mellan berörda parter. Läkemedlen ska förvaras enligt anvisningar i ett särskilt </w:t>
      </w:r>
      <w:r>
        <w:rPr>
          <w:rFonts w:ascii="Verdana" w:hAnsi="Verdana" w:cs="AGaramond-Regular"/>
          <w:szCs w:val="20"/>
        </w:rPr>
        <w:t>läkemedelsförråd</w:t>
      </w:r>
      <w:r w:rsidRPr="00B71904">
        <w:rPr>
          <w:rFonts w:ascii="Verdana" w:hAnsi="Verdana" w:cs="AGaramond-Regular"/>
          <w:szCs w:val="20"/>
        </w:rPr>
        <w:t xml:space="preserve"> och oåtkomligt för obehöriga.</w:t>
      </w:r>
    </w:p>
    <w:p w:rsidR="00841FEB" w:rsidP="00F12897" w14:paraId="03A2B25E" w14:textId="504ACF1D">
      <w:pPr>
        <w:rPr>
          <w:rFonts w:ascii="Verdana" w:hAnsi="Verdana"/>
          <w:szCs w:val="20"/>
        </w:rPr>
      </w:pPr>
    </w:p>
    <w:p w:rsidR="00ED4EAF" w:rsidRPr="00ED4EAF" w:rsidP="00ED4EAF" w14:paraId="28835A6A" w14:textId="036D732B">
      <w:pPr>
        <w:rPr>
          <w:rFonts w:ascii="Verdana" w:hAnsi="Verdana"/>
          <w:szCs w:val="20"/>
        </w:rPr>
      </w:pPr>
      <w:r w:rsidRPr="00ED4EAF">
        <w:rPr>
          <w:rFonts w:ascii="Verdana" w:hAnsi="Verdana"/>
          <w:szCs w:val="20"/>
        </w:rPr>
        <w:t xml:space="preserve">Narkotikaklassade läkemedel ska dokumenteras i förbrukningsjournal, se rutin </w:t>
      </w:r>
      <w:hyperlink r:id="rId8" w:history="1">
        <w:r w:rsidRPr="00ED4EAF">
          <w:rPr>
            <w:rStyle w:val="Hyperlink"/>
            <w:rFonts w:ascii="Verdana" w:hAnsi="Verdana"/>
            <w:szCs w:val="20"/>
          </w:rPr>
          <w:t>Narkotikahantering</w:t>
        </w:r>
      </w:hyperlink>
      <w:r w:rsidRPr="00ED4EAF">
        <w:rPr>
          <w:rFonts w:ascii="Verdana" w:hAnsi="Verdana"/>
          <w:szCs w:val="20"/>
        </w:rPr>
        <w:t>. Inventering och kontroll ska utföras av annan person än den som rekvirerar läkemedel. Skulle antalet anställda vara för få kan personal från annan enhet anlitas.</w:t>
      </w:r>
    </w:p>
    <w:p w:rsidR="00F12897" w:rsidRPr="00B71904" w:rsidP="00F12897" w14:paraId="6B7AB49A" w14:textId="77777777">
      <w:pPr>
        <w:rPr>
          <w:rFonts w:ascii="Verdana" w:hAnsi="Verdana"/>
          <w:szCs w:val="20"/>
        </w:rPr>
      </w:pPr>
    </w:p>
    <w:p w:rsidR="00F12897" w:rsidRPr="00ED4EAF" w:rsidP="00F12897" w14:paraId="5D6F5621" w14:textId="2FADC8E2">
      <w:pPr>
        <w:rPr>
          <w:rFonts w:ascii="Verdana" w:hAnsi="Verdana"/>
          <w:szCs w:val="20"/>
        </w:rPr>
      </w:pPr>
      <w:r w:rsidRPr="00ED4EAF">
        <w:rPr>
          <w:rFonts w:ascii="Verdana" w:hAnsi="Verdana"/>
          <w:szCs w:val="20"/>
        </w:rPr>
        <w:t xml:space="preserve">Förteckning över läkemedel som kan ingå i kommunalt läkemedelsförråd fastställs av Läkemedelskommittén </w:t>
      </w:r>
      <w:r w:rsidRPr="00ED4EAF" w:rsidR="006D071A">
        <w:rPr>
          <w:rFonts w:ascii="Verdana" w:hAnsi="Verdana"/>
          <w:szCs w:val="20"/>
        </w:rPr>
        <w:t xml:space="preserve">i </w:t>
      </w:r>
      <w:r w:rsidRPr="00ED4EAF">
        <w:rPr>
          <w:rFonts w:ascii="Verdana" w:hAnsi="Verdana"/>
          <w:szCs w:val="20"/>
        </w:rPr>
        <w:t>Region Jämtland Härjedalen.</w:t>
      </w:r>
    </w:p>
    <w:p w:rsidR="00EF2D01" w:rsidRPr="00ED4EAF" w:rsidP="00F12897" w14:paraId="76E32115" w14:textId="41AA90DA">
      <w:pPr>
        <w:rPr>
          <w:rFonts w:ascii="Verdana" w:hAnsi="Verdana"/>
          <w:szCs w:val="20"/>
        </w:rPr>
      </w:pPr>
    </w:p>
    <w:p w:rsidR="00ED4EAF" w:rsidP="00F12897" w14:paraId="68BD6B1D" w14:textId="18E7DE9D">
      <w:pPr>
        <w:rPr>
          <w:rFonts w:ascii="Verdana" w:hAnsi="Verdana"/>
        </w:rPr>
      </w:pPr>
      <w:hyperlink r:id="rId9" w:history="1">
        <w:r w:rsidRPr="00ED4EAF">
          <w:rPr>
            <w:rStyle w:val="Hyperlink"/>
            <w:rFonts w:ascii="Verdana" w:hAnsi="Verdana"/>
          </w:rPr>
          <w:t>Beställning – läkemedel i förråd vid SÄBO</w:t>
        </w:r>
      </w:hyperlink>
    </w:p>
    <w:p w:rsidR="00ED4EAF" w:rsidRPr="00ED4EAF" w:rsidP="00F12897" w14:paraId="2A229EA2" w14:textId="1253E409">
      <w:pPr>
        <w:rPr>
          <w:rFonts w:ascii="Verdana" w:hAnsi="Verdana"/>
        </w:rPr>
      </w:pPr>
      <w:hyperlink r:id="rId10" w:history="1">
        <w:r w:rsidRPr="00ED4EAF">
          <w:rPr>
            <w:rStyle w:val="Hyperlink"/>
            <w:rFonts w:ascii="Verdana" w:hAnsi="Verdana"/>
          </w:rPr>
          <w:t>Beställning – Regionens akutväska</w:t>
        </w:r>
      </w:hyperlink>
    </w:p>
    <w:p w:rsidR="00ED4EAF" w:rsidRPr="00ED4EAF" w:rsidP="00F12897" w14:paraId="5AD2E22E" w14:textId="77777777">
      <w:pPr>
        <w:rPr>
          <w:rFonts w:ascii="Verdana" w:hAnsi="Verdana"/>
        </w:rPr>
      </w:pPr>
    </w:p>
    <w:p w:rsidR="00EF2D01" w:rsidRPr="00ED4EAF" w:rsidP="00F12897" w14:paraId="4783C36D" w14:textId="375FED2F">
      <w:pPr>
        <w:rPr>
          <w:rFonts w:ascii="Verdana" w:hAnsi="Verdana"/>
          <w:szCs w:val="20"/>
        </w:rPr>
      </w:pPr>
      <w:hyperlink r:id="rId11" w:history="1">
        <w:r w:rsidRPr="00ED4EAF">
          <w:rPr>
            <w:rStyle w:val="Hyperlink"/>
            <w:rFonts w:ascii="Verdana" w:hAnsi="Verdana"/>
            <w:szCs w:val="20"/>
          </w:rPr>
          <w:t>Hemsjukvård/SÄBO Regionens akutväska</w:t>
        </w:r>
      </w:hyperlink>
    </w:p>
    <w:p w:rsidR="00EF2D01" w:rsidRPr="00ED4EAF" w:rsidP="00F12897" w14:paraId="7AA4C96F" w14:textId="761AFB96">
      <w:pPr>
        <w:rPr>
          <w:rFonts w:ascii="Verdana" w:hAnsi="Verdana"/>
          <w:szCs w:val="20"/>
        </w:rPr>
      </w:pPr>
      <w:hyperlink r:id="rId12" w:history="1">
        <w:r w:rsidRPr="00ED4EAF">
          <w:rPr>
            <w:rStyle w:val="Hyperlink"/>
            <w:rFonts w:ascii="Verdana" w:hAnsi="Verdana"/>
            <w:szCs w:val="20"/>
          </w:rPr>
          <w:t>Hemsjukvård/SÄBO Läkemedel i förråd för akuta tillstånd och palliativ vård</w:t>
        </w:r>
      </w:hyperlink>
    </w:p>
    <w:p w:rsidR="00EF2D01" w:rsidRPr="00ED4EAF" w:rsidP="00F12897" w14:paraId="430F36B9" w14:textId="0432AFB1">
      <w:pPr>
        <w:rPr>
          <w:rStyle w:val="Hyperlink"/>
          <w:rFonts w:ascii="Verdana" w:hAnsi="Verdana"/>
          <w:szCs w:val="20"/>
        </w:rPr>
      </w:pPr>
      <w:hyperlink r:id="rId13" w:history="1">
        <w:r w:rsidRPr="00ED4EAF">
          <w:rPr>
            <w:rStyle w:val="Hyperlink"/>
            <w:rFonts w:ascii="Verdana" w:hAnsi="Verdana"/>
            <w:szCs w:val="20"/>
          </w:rPr>
          <w:t>Hemsjukvård/SÄBO Generellt direktiv</w:t>
        </w:r>
      </w:hyperlink>
    </w:p>
    <w:p w:rsidR="00ED4EAF" w:rsidP="00F12897" w14:paraId="605611C5" w14:textId="38334A4B">
      <w:pPr>
        <w:rPr>
          <w:rFonts w:ascii="Verdana" w:hAnsi="Verdana"/>
          <w:szCs w:val="20"/>
        </w:rPr>
      </w:pPr>
    </w:p>
    <w:p w:rsidR="00093F46" w:rsidP="00F12897" w14:paraId="22B5F557" w14:textId="3991D922">
      <w:pPr>
        <w:rPr>
          <w:rFonts w:ascii="Verdana" w:hAnsi="Verdana"/>
          <w:szCs w:val="20"/>
        </w:rPr>
      </w:pPr>
    </w:p>
    <w:p w:rsidR="00F12897" w:rsidRPr="00B71904" w:rsidP="00F12897" w14:paraId="1DC957DA" w14:textId="77777777">
      <w:pPr>
        <w:rPr>
          <w:rFonts w:ascii="Verdana" w:hAnsi="Verdana"/>
          <w:szCs w:val="20"/>
        </w:rPr>
      </w:pPr>
    </w:p>
    <w:p w:rsidR="00F45001" w:rsidRPr="00E61872" w:rsidP="00F45001" w14:paraId="40BFC658" w14:textId="77777777">
      <w:pPr>
        <w:pStyle w:val="Brdtext-RJH"/>
      </w:pPr>
    </w:p>
    <w:sectPr w:rsidSect="00E33AE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Kartika">
    <w:charset w:val="00"/>
    <w:family w:val="roman"/>
    <w:pitch w:val="variable"/>
    <w:sig w:usb0="008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89C" w14:paraId="7FC788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4B3FBF86"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7B67AE65" w14:textId="77777777">
          <w:pPr>
            <w:tabs>
              <w:tab w:val="center" w:pos="4536"/>
              <w:tab w:val="right" w:pos="9072"/>
            </w:tabs>
            <w:spacing w:line="230" w:lineRule="atLeas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lang w:eastAsia="sv-SE"/>
            </w:rPr>
            <w:t>GODKÄNT AV</w:t>
          </w:r>
        </w:p>
      </w:tc>
      <w:tc>
        <w:tcPr>
          <w:tcW w:w="4262" w:type="dxa"/>
          <w:shd w:val="clear" w:color="auto" w:fill="FFFFFF"/>
        </w:tcPr>
        <w:p w:rsidR="00F45001" w:rsidRPr="0017789C" w:rsidP="00F45001" w14:paraId="539A58D1" w14:textId="77777777">
          <w:pPr>
            <w:tabs>
              <w:tab w:val="center" w:pos="4536"/>
              <w:tab w:val="right" w:pos="9072"/>
            </w:tabs>
            <w:spacing w:line="230" w:lineRule="atLeas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lang w:eastAsia="sv-SE"/>
            </w:rPr>
            <w:t>GRANSKAD AV</w:t>
          </w:r>
        </w:p>
      </w:tc>
      <w:tc>
        <w:tcPr>
          <w:tcW w:w="1838" w:type="dxa"/>
          <w:gridSpan w:val="2"/>
          <w:shd w:val="clear" w:color="auto" w:fill="FFFFFF"/>
        </w:tcPr>
        <w:p w:rsidR="00F45001" w:rsidRPr="0017789C" w:rsidP="00F45001" w14:paraId="634E3B24"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lang w:eastAsia="sv-SE"/>
            </w:rPr>
            <w:t>GILTIGT FR O M</w:t>
          </w:r>
        </w:p>
      </w:tc>
    </w:tr>
    <w:tr w14:paraId="21A20DA8"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F45001" w14:paraId="67A363A6" w14:textId="4081FD0A">
          <w:pPr>
            <w:tabs>
              <w:tab w:val="center" w:pos="4536"/>
              <w:tab w:val="right" w:pos="9072"/>
            </w:tabs>
            <w:spacing w:line="230" w:lineRule="atLeas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rPr>
            <w:fldChar w:fldCharType="begin"/>
          </w:r>
          <w:r w:rsidRPr="0017789C">
            <w:rPr>
              <w:rFonts w:asciiTheme="minorHAnsi" w:hAnsiTheme="minorHAnsi" w:cstheme="minorHAnsi"/>
              <w:color w:val="7F7F7F"/>
              <w:sz w:val="12"/>
              <w:szCs w:val="12"/>
            </w:rPr>
            <w:instrText>DOCPROPERTY C_Approvers \* MERGEFORMAT</w:instrText>
          </w:r>
          <w:r w:rsidRPr="0017789C">
            <w:rPr>
              <w:rFonts w:asciiTheme="minorHAnsi" w:hAnsiTheme="minorHAnsi" w:cstheme="minorHAnsi"/>
              <w:color w:val="7F7F7F"/>
              <w:sz w:val="12"/>
              <w:szCs w:val="12"/>
            </w:rPr>
            <w:fldChar w:fldCharType="separate"/>
          </w:r>
          <w:r w:rsidRPr="0017789C">
            <w:rPr>
              <w:rFonts w:asciiTheme="minorHAnsi" w:hAnsiTheme="minorHAnsi" w:cstheme="minorHAnsi"/>
              <w:color w:val="7F7F7F"/>
              <w:sz w:val="12"/>
              <w:szCs w:val="12"/>
            </w:rPr>
            <w:t>Maria Söderkvist</w:t>
          </w:r>
          <w:r w:rsidRPr="0017789C">
            <w:rPr>
              <w:rFonts w:asciiTheme="minorHAnsi" w:hAnsiTheme="minorHAnsi" w:cstheme="minorHAnsi"/>
              <w:color w:val="7F7F7F"/>
              <w:sz w:val="12"/>
              <w:szCs w:val="12"/>
            </w:rPr>
            <w:fldChar w:fldCharType="end"/>
          </w:r>
        </w:p>
        <w:p w:rsidR="00F45001" w:rsidRPr="0017789C" w:rsidP="00F45001" w14:paraId="0232CDB2" w14:textId="77777777">
          <w:pPr>
            <w:spacing w:after="100" w:line="260" w:lineRule="atLeast"/>
            <w:jc w:val="center"/>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7209D8D6" w14:textId="728EE02D">
          <w:pPr>
            <w:tabs>
              <w:tab w:val="center" w:pos="4536"/>
              <w:tab w:val="right" w:pos="9072"/>
            </w:tabs>
            <w:spacing w:line="230" w:lineRule="atLeas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rPr>
            <w:fldChar w:fldCharType="begin"/>
          </w:r>
          <w:r w:rsidRPr="0017789C">
            <w:rPr>
              <w:rFonts w:asciiTheme="minorHAnsi" w:hAnsiTheme="minorHAnsi" w:cstheme="minorHAnsi"/>
              <w:color w:val="7F7F7F"/>
              <w:sz w:val="12"/>
              <w:szCs w:val="12"/>
            </w:rPr>
            <w:instrText>DOCPROPERTY C_Reviewers \* MERGEFORMAT</w:instrText>
          </w:r>
          <w:r w:rsidRPr="0017789C">
            <w:rPr>
              <w:rFonts w:asciiTheme="minorHAnsi" w:hAnsiTheme="minorHAnsi" w:cstheme="minorHAnsi"/>
              <w:color w:val="7F7F7F"/>
              <w:sz w:val="12"/>
              <w:szCs w:val="12"/>
            </w:rPr>
            <w:fldChar w:fldCharType="separate"/>
          </w:r>
          <w:r w:rsidRPr="0017789C">
            <w:rPr>
              <w:rFonts w:asciiTheme="minorHAnsi" w:hAnsiTheme="minorHAnsi" w:cstheme="minorHAnsi"/>
              <w:color w:val="7F7F7F"/>
              <w:sz w:val="12"/>
              <w:szCs w:val="12"/>
            </w:rPr>
            <w:t>Kristina Seling</w:t>
          </w:r>
          <w:r w:rsidRPr="0017789C">
            <w:rPr>
              <w:rFonts w:asciiTheme="minorHAnsi" w:hAnsiTheme="minorHAnsi" w:cstheme="minorHAnsi"/>
              <w:color w:val="7F7F7F"/>
              <w:sz w:val="12"/>
              <w:szCs w:val="12"/>
            </w:rPr>
            <w:fldChar w:fldCharType="end"/>
          </w:r>
        </w:p>
      </w:tc>
      <w:tc>
        <w:tcPr>
          <w:tcW w:w="1838" w:type="dxa"/>
          <w:gridSpan w:val="2"/>
          <w:shd w:val="clear" w:color="auto" w:fill="FFFFFF"/>
        </w:tcPr>
        <w:p w:rsidR="00F45001" w:rsidRPr="0017789C" w:rsidP="00F45001" w14:paraId="7ED08C44" w14:textId="6C01A520">
          <w:pPr>
            <w:tabs>
              <w:tab w:val="center" w:pos="4536"/>
              <w:tab w:val="right" w:pos="9072"/>
            </w:tabs>
            <w:spacing w:line="230" w:lineRule="atLeast"/>
            <w:jc w:val="right"/>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rPr>
            <w:fldChar w:fldCharType="begin"/>
          </w:r>
          <w:r w:rsidRPr="0017789C">
            <w:rPr>
              <w:rFonts w:asciiTheme="minorHAnsi" w:hAnsiTheme="minorHAnsi" w:cstheme="minorHAnsi"/>
              <w:color w:val="7F7F7F"/>
              <w:sz w:val="12"/>
              <w:szCs w:val="12"/>
            </w:rPr>
            <w:instrText>DOCPROPERTY C_ValidFrom \* MERGEFORMAT</w:instrText>
          </w:r>
          <w:r w:rsidRPr="0017789C">
            <w:rPr>
              <w:rFonts w:asciiTheme="minorHAnsi" w:hAnsiTheme="minorHAnsi" w:cstheme="minorHAnsi"/>
              <w:color w:val="7F7F7F"/>
              <w:sz w:val="12"/>
              <w:szCs w:val="12"/>
            </w:rPr>
            <w:fldChar w:fldCharType="separate"/>
          </w:r>
          <w:r w:rsidRPr="0017789C">
            <w:rPr>
              <w:rFonts w:asciiTheme="minorHAnsi" w:hAnsiTheme="minorHAnsi" w:cstheme="minorHAnsi"/>
              <w:color w:val="7F7F7F"/>
              <w:sz w:val="12"/>
              <w:szCs w:val="12"/>
            </w:rPr>
            <w:t>2020-12-15</w:t>
          </w:r>
          <w:r w:rsidRPr="0017789C">
            <w:rPr>
              <w:rFonts w:asciiTheme="minorHAnsi" w:hAnsiTheme="minorHAnsi" w:cstheme="minorHAnsi"/>
              <w:color w:val="7F7F7F"/>
              <w:sz w:val="12"/>
              <w:szCs w:val="12"/>
            </w:rPr>
            <w:fldChar w:fldCharType="end"/>
          </w:r>
        </w:p>
      </w:tc>
    </w:tr>
    <w:tr w14:paraId="5972F9CE"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17789C" w:rsidP="00F45001" w14:paraId="60F2B0BC" w14:textId="77777777">
          <w:pPr>
            <w:tabs>
              <w:tab w:val="center" w:pos="4536"/>
              <w:tab w:val="right" w:pos="9072"/>
            </w:tabs>
            <w:spacing w:after="100" w:line="260" w:lineRule="atLeast"/>
            <w:jc w:val="center"/>
            <w:rPr>
              <w:rFonts w:asciiTheme="minorHAnsi" w:hAnsiTheme="minorHAnsi" w:cstheme="minorHAnsi"/>
              <w:color w:val="7F7F7F"/>
              <w:sz w:val="12"/>
              <w:szCs w:val="12"/>
              <w:lang w:eastAsia="sv-SE"/>
            </w:rPr>
          </w:pPr>
          <w:r w:rsidRPr="0017789C">
            <w:rPr>
              <w:rFonts w:asciiTheme="minorHAnsi" w:hAnsiTheme="minorHAnsi" w:cstheme="minorHAnsi"/>
              <w:color w:val="7F7F7F"/>
              <w:sz w:val="12"/>
              <w:szCs w:val="12"/>
              <w:lang w:eastAsia="sv-SE"/>
            </w:rPr>
            <w:t>Original lagras och godkänns elektroniskt. Utskrifter gäller endast efter verifiering mot systemet att utgåvan fortfarande är giltig.</w:t>
          </w:r>
        </w:p>
      </w:tc>
    </w:tr>
  </w:tbl>
  <w:p w:rsidR="00F45001" w:rsidRPr="00F45001" w:rsidP="00F45001" w14:paraId="2AE6480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89C" w14:paraId="23E855D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789C" w14:paraId="765EBE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05347456" w14:textId="77777777">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2104F04B"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17789C" w:rsidP="00982122" w14:paraId="485FB10D"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2043A6" w:rsidRPr="0017789C" w:rsidP="004D76C0" w14:paraId="1A182734" w14:textId="7673111C">
          <w:pPr>
            <w:pStyle w:val="Header"/>
            <w:rPr>
              <w:color w:val="7F7F7F"/>
            </w:rPr>
          </w:pPr>
          <w:r w:rsidRPr="0017789C">
            <w:rPr>
              <w:color w:val="7F7F7F"/>
            </w:rPr>
            <w:fldChar w:fldCharType="begin"/>
          </w:r>
          <w:r w:rsidRPr="0017789C">
            <w:rPr>
              <w:color w:val="7F7F7F"/>
            </w:rPr>
            <w:instrText xml:space="preserve"> DOCPROPERTY C_Workflow \* MERGEFORMAT \*Upper </w:instrText>
          </w:r>
          <w:r w:rsidRPr="0017789C">
            <w:rPr>
              <w:color w:val="7F7F7F"/>
            </w:rPr>
            <w:fldChar w:fldCharType="separate"/>
          </w:r>
          <w:r w:rsidRPr="007D434A" w:rsidR="007D434A">
            <w:rPr>
              <w:rFonts w:asciiTheme="minorHAnsi" w:hAnsiTheme="minorHAnsi" w:cstheme="minorHAnsi"/>
              <w:caps w:val="0"/>
              <w:color w:val="7F7F7F"/>
              <w:sz w:val="13"/>
            </w:rPr>
            <w:t>RUTIN</w:t>
          </w:r>
          <w:r w:rsidRPr="0017789C">
            <w:rPr>
              <w:rFonts w:asciiTheme="minorHAnsi" w:hAnsiTheme="minorHAnsi" w:cstheme="minorHAnsi"/>
              <w:caps w:val="0"/>
              <w:color w:val="7F7F7F"/>
              <w:sz w:val="13"/>
            </w:rPr>
            <w:fldChar w:fldCharType="end"/>
          </w:r>
        </w:p>
        <w:p w:rsidR="004D76C0" w:rsidRPr="0017789C" w:rsidP="004D76C0" w14:paraId="2BA4A373" w14:textId="1CC6446D">
          <w:pPr>
            <w:pStyle w:val="Header"/>
            <w:rPr>
              <w:color w:val="7F7F7F"/>
            </w:rPr>
          </w:pPr>
          <w:r w:rsidRPr="0017789C">
            <w:rPr>
              <w:color w:val="7F7F7F"/>
            </w:rPr>
            <w:fldChar w:fldCharType="begin"/>
          </w:r>
          <w:r w:rsidRPr="0017789C">
            <w:rPr>
              <w:color w:val="7F7F7F"/>
            </w:rPr>
            <w:instrText xml:space="preserve"> DOCPROPERTY C_Title \* MERGEFORMAT  </w:instrText>
          </w:r>
          <w:r w:rsidRPr="0017789C">
            <w:rPr>
              <w:color w:val="7F7F7F"/>
            </w:rPr>
            <w:fldChar w:fldCharType="separate"/>
          </w:r>
          <w:r w:rsidR="007D434A">
            <w:rPr>
              <w:color w:val="7F7F7F"/>
            </w:rPr>
            <w:t>Akutläkemedel och ordinationer enligt generella direktiv inom  kommunal hälso- och sjukvård</w:t>
          </w:r>
          <w:r w:rsidRPr="0017789C">
            <w:rPr>
              <w:color w:val="7F7F7F"/>
            </w:rPr>
            <w:fldChar w:fldCharType="end"/>
          </w:r>
        </w:p>
        <w:p w:rsidR="0017789C" w:rsidRPr="0017789C" w:rsidP="004D76C0" w14:paraId="661F3709" w14:textId="77777777">
          <w:pPr>
            <w:pStyle w:val="Header"/>
            <w:rPr>
              <w:color w:val="7F7F7F"/>
            </w:rPr>
          </w:pPr>
        </w:p>
      </w:tc>
      <w:tc>
        <w:tcPr>
          <w:tcW w:w="1230" w:type="dxa"/>
          <w:vMerge w:val="restart"/>
          <w:tcMar>
            <w:left w:w="0" w:type="dxa"/>
            <w:right w:w="0" w:type="dxa"/>
          </w:tcMar>
        </w:tcPr>
        <w:p w:rsidR="005A7792" w:rsidRPr="0017789C" w:rsidP="005C5B00" w14:paraId="568F4051" w14:textId="77777777">
          <w:pPr>
            <w:pStyle w:val="Header"/>
            <w:rPr>
              <w:rFonts w:cstheme="minorHAnsi"/>
              <w:color w:val="7F7F7F"/>
              <w:sz w:val="13"/>
            </w:rPr>
          </w:pPr>
          <w:r w:rsidRPr="0017789C">
            <w:rPr>
              <w:rFonts w:cstheme="minorHAnsi"/>
              <w:color w:val="7F7F7F"/>
              <w:sz w:val="13"/>
            </w:rPr>
            <w:fldChar w:fldCharType="begin"/>
          </w:r>
          <w:r w:rsidRPr="0017789C">
            <w:rPr>
              <w:rFonts w:cstheme="minorHAnsi"/>
              <w:color w:val="7F7F7F"/>
              <w:sz w:val="13"/>
            </w:rPr>
            <w:instrText xml:space="preserve"> PAGE  \* Arabic  \* MERGEFORMAT </w:instrText>
          </w:r>
          <w:r w:rsidRPr="0017789C">
            <w:rPr>
              <w:rFonts w:cstheme="minorHAnsi"/>
              <w:color w:val="7F7F7F"/>
              <w:sz w:val="13"/>
            </w:rPr>
            <w:fldChar w:fldCharType="separate"/>
          </w:r>
          <w:r w:rsidRPr="0017789C" w:rsidR="009550DA">
            <w:rPr>
              <w:rFonts w:ascii="Arial" w:eastAsia="Times New Roman" w:hAnsi="Arial" w:cstheme="minorHAnsi"/>
              <w:caps/>
              <w:noProof/>
              <w:color w:val="7F7F7F"/>
              <w:sz w:val="13"/>
              <w:szCs w:val="13"/>
              <w:lang w:val="sv-SE" w:eastAsia="en-US" w:bidi="ar-SA"/>
            </w:rPr>
            <w:t>2</w:t>
          </w:r>
          <w:r w:rsidRPr="0017789C">
            <w:rPr>
              <w:rFonts w:cstheme="minorHAnsi"/>
              <w:color w:val="7F7F7F"/>
              <w:sz w:val="13"/>
            </w:rPr>
            <w:fldChar w:fldCharType="end"/>
          </w:r>
          <w:r w:rsidRPr="0017789C">
            <w:rPr>
              <w:rFonts w:cstheme="minorHAnsi"/>
              <w:color w:val="7F7F7F"/>
              <w:sz w:val="13"/>
            </w:rPr>
            <w:t>(</w:t>
          </w:r>
          <w:r w:rsidRPr="0017789C" w:rsidR="0017789C">
            <w:rPr>
              <w:color w:val="7F7F7F"/>
            </w:rPr>
            <w:fldChar w:fldCharType="begin"/>
          </w:r>
          <w:r w:rsidRPr="0017789C" w:rsidR="0017789C">
            <w:rPr>
              <w:color w:val="7F7F7F"/>
            </w:rPr>
            <w:instrText xml:space="preserve"> NUMPAGES  \* Arabic  \* MERGEFORMAT </w:instrText>
          </w:r>
          <w:r w:rsidRPr="0017789C" w:rsidR="0017789C">
            <w:rPr>
              <w:color w:val="7F7F7F"/>
            </w:rPr>
            <w:fldChar w:fldCharType="separate"/>
          </w:r>
          <w:r w:rsidRPr="0017789C" w:rsidR="009550DA">
            <w:rPr>
              <w:rFonts w:ascii="Arial" w:eastAsia="Times New Roman" w:hAnsi="Arial" w:cstheme="minorHAnsi"/>
              <w:caps/>
              <w:noProof/>
              <w:color w:val="7F7F7F"/>
              <w:sz w:val="13"/>
              <w:szCs w:val="13"/>
              <w:lang w:val="sv-SE" w:eastAsia="en-US" w:bidi="ar-SA"/>
            </w:rPr>
            <w:t>2</w:t>
          </w:r>
          <w:r w:rsidRPr="0017789C" w:rsidR="0017789C">
            <w:rPr>
              <w:rFonts w:cstheme="minorHAnsi"/>
              <w:noProof/>
              <w:color w:val="7F7F7F"/>
              <w:sz w:val="13"/>
            </w:rPr>
            <w:fldChar w:fldCharType="end"/>
          </w:r>
          <w:r w:rsidRPr="0017789C">
            <w:rPr>
              <w:rFonts w:cstheme="minorHAnsi"/>
              <w:color w:val="7F7F7F"/>
              <w:sz w:val="13"/>
            </w:rPr>
            <w:t>)</w:t>
          </w:r>
        </w:p>
        <w:p w:rsidR="005A7792" w:rsidRPr="0017789C" w:rsidP="005C5B00" w14:paraId="50A33A6B" w14:textId="7955621D">
          <w:pPr>
            <w:pStyle w:val="Header"/>
            <w:rPr>
              <w:rFonts w:asciiTheme="minorHAnsi" w:hAnsiTheme="minorHAnsi" w:cstheme="minorHAnsi"/>
              <w:color w:val="7F7F7F"/>
              <w:sz w:val="13"/>
            </w:rPr>
          </w:pPr>
          <w:r w:rsidRPr="0017789C">
            <w:rPr>
              <w:color w:val="7F7F7F"/>
            </w:rPr>
            <w:fldChar w:fldCharType="begin"/>
          </w:r>
          <w:r w:rsidRPr="0017789C">
            <w:rPr>
              <w:color w:val="7F7F7F"/>
            </w:rPr>
            <w:instrText xml:space="preserve"> DOCPROPERTY C_DocumentNumber \* MERGEFORMAT  </w:instrText>
          </w:r>
          <w:r w:rsidRPr="0017789C">
            <w:rPr>
              <w:color w:val="7F7F7F"/>
            </w:rPr>
            <w:fldChar w:fldCharType="separate"/>
          </w:r>
          <w:r w:rsidRPr="007D434A" w:rsidR="007D434A">
            <w:rPr>
              <w:rFonts w:cstheme="minorHAnsi"/>
              <w:color w:val="7F7F7F"/>
              <w:sz w:val="13"/>
            </w:rPr>
            <w:t>49963-1</w:t>
          </w:r>
          <w:r w:rsidRPr="0017789C">
            <w:rPr>
              <w:rFonts w:cstheme="minorHAnsi"/>
              <w:color w:val="7F7F7F"/>
              <w:sz w:val="13"/>
            </w:rPr>
            <w:fldChar w:fldCharType="end"/>
          </w:r>
        </w:p>
      </w:tc>
    </w:tr>
    <w:tr w14:paraId="4B3F9006" w14:textId="77777777" w:rsidTr="00D86807">
      <w:tblPrEx>
        <w:tblW w:w="9899" w:type="dxa"/>
        <w:tblInd w:w="-907" w:type="dxa"/>
        <w:tblLook w:val="04A0"/>
      </w:tblPrEx>
      <w:trPr>
        <w:trHeight w:val="983"/>
      </w:trPr>
      <w:tc>
        <w:tcPr>
          <w:tcW w:w="4128" w:type="dxa"/>
          <w:tcMar>
            <w:left w:w="0" w:type="dxa"/>
            <w:right w:w="0" w:type="dxa"/>
          </w:tcMar>
        </w:tcPr>
        <w:p w:rsidR="005A7792" w:rsidRPr="0017789C" w:rsidP="005C5B00" w14:paraId="5583236B" w14:textId="6BF8F04A">
          <w:pPr>
            <w:pStyle w:val="Header"/>
            <w:rPr>
              <w:rFonts w:cstheme="minorHAnsi"/>
              <w:color w:val="7F7F7F"/>
              <w:sz w:val="13"/>
            </w:rPr>
          </w:pPr>
          <w:r w:rsidRPr="0017789C">
            <w:rPr>
              <w:color w:val="7F7F7F"/>
            </w:rPr>
            <w:fldChar w:fldCharType="begin"/>
          </w:r>
          <w:r w:rsidRPr="0017789C">
            <w:rPr>
              <w:color w:val="7F7F7F"/>
            </w:rPr>
            <w:instrText>DOCPROPERTY C_WorkUnit \* MERGEFORMAT</w:instrText>
          </w:r>
          <w:r w:rsidRPr="0017789C">
            <w:rPr>
              <w:color w:val="7F7F7F"/>
            </w:rPr>
            <w:fldChar w:fldCharType="separate"/>
          </w:r>
          <w:r w:rsidRPr="0017789C">
            <w:rPr>
              <w:color w:val="7F7F7F"/>
            </w:rPr>
            <w:t>Läkemedelsenheten</w:t>
          </w:r>
          <w:r w:rsidRPr="0017789C">
            <w:rPr>
              <w:color w:val="7F7F7F"/>
            </w:rPr>
            <w:fldChar w:fldCharType="end"/>
          </w:r>
        </w:p>
        <w:p w:rsidR="005A7792" w:rsidRPr="0017789C" w:rsidP="005A7792" w14:paraId="22F2A63A" w14:textId="07FAD7DD">
          <w:pPr>
            <w:pStyle w:val="Header"/>
            <w:rPr>
              <w:rFonts w:cstheme="minorHAnsi"/>
              <w:color w:val="7F7F7F"/>
              <w:sz w:val="13"/>
            </w:rPr>
          </w:pPr>
          <w:r w:rsidRPr="0017789C">
            <w:rPr>
              <w:rFonts w:cstheme="minorHAnsi"/>
              <w:color w:val="7F7F7F"/>
              <w:sz w:val="13"/>
            </w:rPr>
            <w:fldChar w:fldCharType="begin"/>
          </w:r>
          <w:r w:rsidRPr="0017789C">
            <w:rPr>
              <w:rFonts w:cstheme="minorHAnsi"/>
              <w:color w:val="7F7F7F"/>
              <w:sz w:val="13"/>
            </w:rPr>
            <w:fldChar w:fldCharType="separate"/>
          </w:r>
          <w:r w:rsidRPr="0017789C">
            <w:rPr>
              <w:rFonts w:cstheme="minorHAnsi"/>
              <w:b/>
              <w:color w:val="7F7F7F"/>
              <w:sz w:val="13"/>
            </w:rPr>
            <w:t>Error! No property name supplied.</w:t>
          </w:r>
          <w:r w:rsidRPr="0017789C">
            <w:rPr>
              <w:rFonts w:cstheme="minorHAnsi"/>
              <w:color w:val="7F7F7F"/>
              <w:sz w:val="13"/>
            </w:rPr>
            <w:fldChar w:fldCharType="end"/>
          </w:r>
        </w:p>
        <w:p w:rsidR="005A7792" w:rsidRPr="0017789C" w:rsidP="00982122" w14:paraId="51DFB731" w14:textId="77777777">
          <w:pPr>
            <w:pStyle w:val="Sidhuvud9"/>
            <w:rPr>
              <w:rFonts w:asciiTheme="minorHAnsi" w:hAnsiTheme="minorHAnsi" w:cstheme="minorHAnsi"/>
              <w:color w:val="7F7F7F"/>
              <w:sz w:val="13"/>
              <w:szCs w:val="13"/>
            </w:rPr>
          </w:pPr>
        </w:p>
        <w:p w:rsidR="00E33AE4" w:rsidRPr="0017789C" w:rsidP="00982122" w14:paraId="0E83AE84"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17789C" w:rsidP="00982122" w14:paraId="6CCABE04"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17789C" w:rsidP="005C5B00" w14:paraId="38E884E8" w14:textId="77777777">
          <w:pPr>
            <w:pStyle w:val="Header"/>
            <w:rPr>
              <w:rFonts w:asciiTheme="minorHAnsi" w:hAnsiTheme="minorHAnsi" w:cstheme="minorHAnsi"/>
              <w:color w:val="7F7F7F"/>
              <w:sz w:val="13"/>
            </w:rPr>
          </w:pPr>
        </w:p>
      </w:tc>
    </w:tr>
  </w:tbl>
  <w:p w:rsidR="00E47EFD" w:rsidRPr="00AB5EA8" w:rsidP="00982122" w14:paraId="6085048E"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0A2BBC39"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69"/>
    <w:rsid w:val="00003DD7"/>
    <w:rsid w:val="000364F5"/>
    <w:rsid w:val="0004443D"/>
    <w:rsid w:val="000559F7"/>
    <w:rsid w:val="00060C2E"/>
    <w:rsid w:val="00067AC9"/>
    <w:rsid w:val="00077AB2"/>
    <w:rsid w:val="00093F46"/>
    <w:rsid w:val="0009433F"/>
    <w:rsid w:val="000956D3"/>
    <w:rsid w:val="000A38B7"/>
    <w:rsid w:val="000B7CDE"/>
    <w:rsid w:val="000C2EF5"/>
    <w:rsid w:val="000C4469"/>
    <w:rsid w:val="00104041"/>
    <w:rsid w:val="001121C1"/>
    <w:rsid w:val="00117EB6"/>
    <w:rsid w:val="00121764"/>
    <w:rsid w:val="00136754"/>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16A86"/>
    <w:rsid w:val="004446DE"/>
    <w:rsid w:val="00447366"/>
    <w:rsid w:val="0045201F"/>
    <w:rsid w:val="0045632E"/>
    <w:rsid w:val="004569FA"/>
    <w:rsid w:val="0046708B"/>
    <w:rsid w:val="00475373"/>
    <w:rsid w:val="00486302"/>
    <w:rsid w:val="004A44DB"/>
    <w:rsid w:val="004D76C0"/>
    <w:rsid w:val="004F0685"/>
    <w:rsid w:val="004F29E8"/>
    <w:rsid w:val="004F462C"/>
    <w:rsid w:val="005302C5"/>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64E69"/>
    <w:rsid w:val="006759FC"/>
    <w:rsid w:val="00675EEA"/>
    <w:rsid w:val="006869DF"/>
    <w:rsid w:val="006B4615"/>
    <w:rsid w:val="006D071A"/>
    <w:rsid w:val="006D4CA5"/>
    <w:rsid w:val="00726E91"/>
    <w:rsid w:val="0073162A"/>
    <w:rsid w:val="0074542B"/>
    <w:rsid w:val="00747533"/>
    <w:rsid w:val="00755B00"/>
    <w:rsid w:val="00765F42"/>
    <w:rsid w:val="00770681"/>
    <w:rsid w:val="00771348"/>
    <w:rsid w:val="0079072D"/>
    <w:rsid w:val="00795451"/>
    <w:rsid w:val="007B3190"/>
    <w:rsid w:val="007C6633"/>
    <w:rsid w:val="007D434A"/>
    <w:rsid w:val="007E478A"/>
    <w:rsid w:val="007E4D01"/>
    <w:rsid w:val="007F21C4"/>
    <w:rsid w:val="007F3EEE"/>
    <w:rsid w:val="007F7906"/>
    <w:rsid w:val="0080591F"/>
    <w:rsid w:val="008212A3"/>
    <w:rsid w:val="0082473C"/>
    <w:rsid w:val="00826305"/>
    <w:rsid w:val="008350E1"/>
    <w:rsid w:val="00841FEB"/>
    <w:rsid w:val="00844C39"/>
    <w:rsid w:val="008463CA"/>
    <w:rsid w:val="00854E4A"/>
    <w:rsid w:val="008715B0"/>
    <w:rsid w:val="00872913"/>
    <w:rsid w:val="00885DE1"/>
    <w:rsid w:val="008877DB"/>
    <w:rsid w:val="00893966"/>
    <w:rsid w:val="008B4E31"/>
    <w:rsid w:val="008E2BF6"/>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70740"/>
    <w:rsid w:val="00B71904"/>
    <w:rsid w:val="00B87B4F"/>
    <w:rsid w:val="00B93652"/>
    <w:rsid w:val="00BC0851"/>
    <w:rsid w:val="00BC6657"/>
    <w:rsid w:val="00BE1AD0"/>
    <w:rsid w:val="00BE2068"/>
    <w:rsid w:val="00BE39E8"/>
    <w:rsid w:val="00BE6E2C"/>
    <w:rsid w:val="00BE7284"/>
    <w:rsid w:val="00BF74CB"/>
    <w:rsid w:val="00C010BC"/>
    <w:rsid w:val="00C1280A"/>
    <w:rsid w:val="00C348DB"/>
    <w:rsid w:val="00C83701"/>
    <w:rsid w:val="00C949DA"/>
    <w:rsid w:val="00C95FF0"/>
    <w:rsid w:val="00CB5EBF"/>
    <w:rsid w:val="00CC55ED"/>
    <w:rsid w:val="00CC5F45"/>
    <w:rsid w:val="00CD0A1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C2069"/>
    <w:rsid w:val="00DD0DBC"/>
    <w:rsid w:val="00DE67D1"/>
    <w:rsid w:val="00DF6ED3"/>
    <w:rsid w:val="00E10CD7"/>
    <w:rsid w:val="00E2003B"/>
    <w:rsid w:val="00E33AE4"/>
    <w:rsid w:val="00E42AE0"/>
    <w:rsid w:val="00E47EFD"/>
    <w:rsid w:val="00E5537A"/>
    <w:rsid w:val="00E61872"/>
    <w:rsid w:val="00E6548E"/>
    <w:rsid w:val="00E65DA0"/>
    <w:rsid w:val="00E704D0"/>
    <w:rsid w:val="00E97CE5"/>
    <w:rsid w:val="00EC3D78"/>
    <w:rsid w:val="00EC5E23"/>
    <w:rsid w:val="00EC61C0"/>
    <w:rsid w:val="00ED4EAF"/>
    <w:rsid w:val="00EF2D01"/>
    <w:rsid w:val="00EF42A6"/>
    <w:rsid w:val="00F0786B"/>
    <w:rsid w:val="00F12897"/>
    <w:rsid w:val="00F3525B"/>
    <w:rsid w:val="00F45001"/>
    <w:rsid w:val="00F61B87"/>
    <w:rsid w:val="00F74AC7"/>
    <w:rsid w:val="00F76194"/>
    <w:rsid w:val="00F86032"/>
    <w:rsid w:val="00F863A9"/>
    <w:rsid w:val="00F86927"/>
    <w:rsid w:val="00F91949"/>
    <w:rsid w:val="00FA4839"/>
    <w:rsid w:val="00FA794C"/>
    <w:rsid w:val="00FB295F"/>
    <w:rsid w:val="00FB4959"/>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F4227FA-A56E-447B-867D-B72B49D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5302C5"/>
    <w:rPr>
      <w:color w:val="605E5C"/>
      <w:shd w:val="clear" w:color="auto" w:fill="E1DFDD"/>
    </w:rPr>
  </w:style>
  <w:style w:type="character" w:styleId="CommentReference">
    <w:name w:val="annotation reference"/>
    <w:basedOn w:val="DefaultParagraphFont"/>
    <w:uiPriority w:val="99"/>
    <w:semiHidden/>
    <w:unhideWhenUsed/>
    <w:rsid w:val="00FB4959"/>
    <w:rPr>
      <w:sz w:val="16"/>
      <w:szCs w:val="16"/>
    </w:rPr>
  </w:style>
  <w:style w:type="paragraph" w:styleId="CommentText">
    <w:name w:val="annotation text"/>
    <w:basedOn w:val="Normal"/>
    <w:link w:val="KommentarerChar"/>
    <w:uiPriority w:val="99"/>
    <w:semiHidden/>
    <w:unhideWhenUsed/>
    <w:rsid w:val="00FB4959"/>
    <w:rPr>
      <w:szCs w:val="20"/>
    </w:rPr>
  </w:style>
  <w:style w:type="character" w:customStyle="1" w:styleId="KommentarerChar">
    <w:name w:val="Kommentarer Char"/>
    <w:basedOn w:val="DefaultParagraphFont"/>
    <w:link w:val="CommentText"/>
    <w:uiPriority w:val="99"/>
    <w:semiHidden/>
    <w:rsid w:val="00FB4959"/>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FB4959"/>
    <w:rPr>
      <w:b/>
      <w:bCs/>
    </w:rPr>
  </w:style>
  <w:style w:type="character" w:customStyle="1" w:styleId="KommentarsmneChar">
    <w:name w:val="Kommentarsämne Char"/>
    <w:basedOn w:val="KommentarerChar"/>
    <w:link w:val="CommentSubject"/>
    <w:uiPriority w:val="99"/>
    <w:semiHidden/>
    <w:rsid w:val="00FB4959"/>
    <w:rPr>
      <w:rFonts w:ascii="Arial Narrow" w:hAnsi="Arial Narrow"/>
      <w:b/>
      <w:bCs/>
      <w:sz w:val="20"/>
      <w:szCs w:val="20"/>
    </w:rPr>
  </w:style>
  <w:style w:type="character" w:styleId="FollowedHyperlink">
    <w:name w:val="FollowedHyperlink"/>
    <w:basedOn w:val="DefaultParagraphFont"/>
    <w:uiPriority w:val="99"/>
    <w:semiHidden/>
    <w:unhideWhenUsed/>
    <w:rsid w:val="00EF2D01"/>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enturi.jll.se/ViewItem.aspx?regno=14454" TargetMode="External" /><Relationship Id="rId11" Type="http://schemas.openxmlformats.org/officeDocument/2006/relationships/hyperlink" Target="https://rjh.centuri.se/RegNo/25550" TargetMode="External" /><Relationship Id="rId12" Type="http://schemas.openxmlformats.org/officeDocument/2006/relationships/hyperlink" Target="https://rjh.centuri.se/RegNo/32820" TargetMode="External" /><Relationship Id="rId13" Type="http://schemas.openxmlformats.org/officeDocument/2006/relationships/hyperlink" Target="https://rjh.centuri.se/RegNo/32819"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ocialstyrelsen.se/regler-och-riktlinjer/foreskrifter-och-allmanna-rad/konsoliderade-foreskrifter/201737-om-ordination-och-hantering-av-lakemedel-i-halso--och-sjukvarden/" TargetMode="External" /><Relationship Id="rId6" Type="http://schemas.openxmlformats.org/officeDocument/2006/relationships/hyperlink" Target="http://centuri.jll.se/ViewItem.aspx?regno=12403" TargetMode="External" /><Relationship Id="rId7" Type="http://schemas.openxmlformats.org/officeDocument/2006/relationships/hyperlink" Target="https://regionjh.se/forpersonalovrigavardgivarepartners/halsoochsjukvard/lakemedel/lakemedelshanteringochlakemedelparekvisition.4.1ac2dc59158699366d119ee0.html" TargetMode="External" /><Relationship Id="rId8" Type="http://schemas.openxmlformats.org/officeDocument/2006/relationships/hyperlink" Target="https://rjh.centuri.se/RegNo/10606" TargetMode="External" /><Relationship Id="rId9" Type="http://schemas.openxmlformats.org/officeDocument/2006/relationships/hyperlink" Target="http://centuri.jll.se/ViewItem.aspx?regno=1445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uljo8\AppData\Local\Temp\61\~ccCC6A.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45E524E-5DF7-4ABB-A3B9-91307B9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~ccCC6A.tmp</Template>
  <TotalTime>83</TotalTime>
  <Pages>2</Pages>
  <Words>711</Words>
  <Characters>3771</Characters>
  <Application>Microsoft Office Word</Application>
  <DocSecurity>8</DocSecurity>
  <Lines>31</Lines>
  <Paragraphs>8</Paragraphs>
  <ScaleCrop>false</ScaleCrop>
  <HeadingPairs>
    <vt:vector size="2" baseType="variant">
      <vt:variant>
        <vt:lpstr>Rubrik</vt:lpstr>
      </vt:variant>
      <vt:variant>
        <vt:i4>1</vt:i4>
      </vt:variant>
    </vt:vector>
  </HeadingPairs>
  <TitlesOfParts>
    <vt:vector size="1" baseType="lpstr">
      <vt:lpstr>Läkemedelshantering mellan primärvård och kommunal hälso- och sjukvård</vt:lpstr>
    </vt:vector>
  </TitlesOfParts>
  <Company>Region Jämtland Härjedalen</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Akutläkemedel och ordinationer enligt generella direktiv inom  kommunal hälso- och sjukvård</dc:title>
  <dc:creator>Ulrica Jonsson, Anna Forzelius, Carina Träskvik, Kristina Seling</dc:creator>
  <cp:lastModifiedBy>Ulrica Jonsson</cp:lastModifiedBy>
  <cp:revision>16</cp:revision>
  <cp:lastPrinted>2015-10-27T14:22:00Z</cp:lastPrinted>
  <dcterms:created xsi:type="dcterms:W3CDTF">2019-03-25T07:20:00Z</dcterms:created>
  <dcterms:modified xsi:type="dcterms:W3CDTF">2020-10-14T08:38:00Z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
  </property>
  <property fmtid="{D5CDD505-2E9C-101B-9397-08002B2CF9AE}" pid="3" name="C_Api_Comment">
    <vt:lpwstr>https://rjh.centuri.se:443/command/workflow/49963/comment</vt:lpwstr>
  </property>
  <property fmtid="{D5CDD505-2E9C-101B-9397-08002B2CF9AE}" pid="4" name="C_Approved">
    <vt:lpwstr>2020-12-13</vt:lpwstr>
  </property>
  <property fmtid="{D5CDD505-2E9C-101B-9397-08002B2CF9AE}" pid="5" name="C_ApprovedDate">
    <vt:lpwstr>2020-12-13</vt:lpwstr>
  </property>
  <property fmtid="{D5CDD505-2E9C-101B-9397-08002B2CF9AE}" pid="6" name="C_Approvers">
    <vt:lpwstr>Maria Söderkvist</vt:lpwstr>
  </property>
  <property fmtid="{D5CDD505-2E9C-101B-9397-08002B2CF9AE}" pid="7" name="C_Approvers_JobTitles">
    <vt:lpwstr/>
  </property>
  <property fmtid="{D5CDD505-2E9C-101B-9397-08002B2CF9AE}" pid="8" name="C_Approvers_WorkUnits">
    <vt:lpwstr>Hälso- och sjukvård</vt:lpwstr>
  </property>
  <property fmtid="{D5CDD505-2E9C-101B-9397-08002B2CF9AE}" pid="9" name="C_AuditDate">
    <vt:lpwstr>2021-12-15</vt:lpwstr>
  </property>
  <property fmtid="{D5CDD505-2E9C-101B-9397-08002B2CF9AE}" pid="10" name="C_AuditDateExtended">
    <vt:lpwstr/>
  </property>
  <property fmtid="{D5CDD505-2E9C-101B-9397-08002B2CF9AE}" pid="11" name="C_AuditFrequency">
    <vt:lpwstr>12</vt:lpwstr>
  </property>
  <property fmtid="{D5CDD505-2E9C-101B-9397-08002B2CF9AE}" pid="12" name="C_Category">
    <vt:lpwstr>Rutin</vt:lpwstr>
  </property>
  <property fmtid="{D5CDD505-2E9C-101B-9397-08002B2CF9AE}" pid="13"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4" name="C_CategoryId">
    <vt:lpwstr>5cd817f1-18f9-579a-ab92-c674c22bf197</vt:lpwstr>
  </property>
  <property fmtid="{D5CDD505-2E9C-101B-9397-08002B2CF9AE}" pid="15" name="C_Comparable">
    <vt:lpwstr>False</vt:lpwstr>
  </property>
  <property fmtid="{D5CDD505-2E9C-101B-9397-08002B2CF9AE}" pid="16" name="C_Created">
    <vt:lpwstr>2019-03-25</vt:lpwstr>
  </property>
  <property fmtid="{D5CDD505-2E9C-101B-9397-08002B2CF9AE}" pid="17" name="C_CreatedBy">
    <vt:lpwstr>Ulrica Jonsson</vt:lpwstr>
  </property>
  <property fmtid="{D5CDD505-2E9C-101B-9397-08002B2CF9AE}" pid="18" name="C_CreatedBy_JobTitle">
    <vt:lpwstr/>
  </property>
  <property fmtid="{D5CDD505-2E9C-101B-9397-08002B2CF9AE}" pid="19" name="C_CreatedBy_Metadata">
    <vt:lpwstr/>
  </property>
  <property fmtid="{D5CDD505-2E9C-101B-9397-08002B2CF9AE}" pid="20" name="C_CreatedBy_Title">
    <vt:lpwstr/>
  </property>
  <property fmtid="{D5CDD505-2E9C-101B-9397-08002B2CF9AE}" pid="21" name="C_CreatedBy_WorkUnit">
    <vt:lpwstr>Läkemedelsenheten</vt:lpwstr>
  </property>
  <property fmtid="{D5CDD505-2E9C-101B-9397-08002B2CF9AE}" pid="22" name="C_CreatedBy_WorkUnitPath">
    <vt:lpwstr>Region Jämtland Härjedalen / Regionstab / Hälso- och sjukvårdspolitiska avdelningen / Läkemedelsenheten</vt:lpwstr>
  </property>
  <property fmtid="{D5CDD505-2E9C-101B-9397-08002B2CF9AE}" pid="23" name="C_CreatedDate">
    <vt:lpwstr>2019-03-25</vt:lpwstr>
  </property>
  <property fmtid="{D5CDD505-2E9C-101B-9397-08002B2CF9AE}" pid="24" name="C_Description">
    <vt:lpwstr/>
  </property>
  <property fmtid="{D5CDD505-2E9C-101B-9397-08002B2CF9AE}" pid="25" name="C_DocumentNumber">
    <vt:lpwstr>49963-1</vt:lpwstr>
  </property>
  <property fmtid="{D5CDD505-2E9C-101B-9397-08002B2CF9AE}" pid="26" name="C_FileCategory">
    <vt:lpwstr>Document</vt:lpwstr>
  </property>
  <property fmtid="{D5CDD505-2E9C-101B-9397-08002B2CF9AE}" pid="27" name="C_FinishBefore">
    <vt:lpwstr/>
  </property>
  <property fmtid="{D5CDD505-2E9C-101B-9397-08002B2CF9AE}" pid="28" name="C_FinishBeforeAuto">
    <vt:lpwstr>False</vt:lpwstr>
  </property>
  <property fmtid="{D5CDD505-2E9C-101B-9397-08002B2CF9AE}" pid="29" name="C_FinishBeforeDate">
    <vt:lpwstr/>
  </property>
  <property fmtid="{D5CDD505-2E9C-101B-9397-08002B2CF9AE}" pid="30" name="C_FormConfigId">
    <vt:lpwstr>be155156-d28d-4a42-a39c-c81a89571ff0</vt:lpwstr>
  </property>
  <property fmtid="{D5CDD505-2E9C-101B-9397-08002B2CF9AE}" pid="31" name="C_FrequencyInMonths">
    <vt:lpwstr>12</vt:lpwstr>
  </property>
  <property fmtid="{D5CDD505-2E9C-101B-9397-08002B2CF9AE}" pid="32" name="C_HasPreviousIssue">
    <vt:lpwstr>False</vt:lpwstr>
  </property>
  <property fmtid="{D5CDD505-2E9C-101B-9397-08002B2CF9AE}" pid="33" name="C_HasVisibleReportTemplates">
    <vt:lpwstr>False</vt:lpwstr>
  </property>
  <property fmtid="{D5CDD505-2E9C-101B-9397-08002B2CF9AE}" pid="34" name="C_IssueNumber">
    <vt:lpwstr>1</vt:lpwstr>
  </property>
  <property fmtid="{D5CDD505-2E9C-101B-9397-08002B2CF9AE}" pid="35" name="C_Language">
    <vt:lpwstr>sv-SE</vt:lpwstr>
  </property>
  <property fmtid="{D5CDD505-2E9C-101B-9397-08002B2CF9AE}" pid="36" name="C_Link">
    <vt:lpwstr>https://rjh.centuri.se:443/RegNo/49963</vt:lpwstr>
  </property>
  <property fmtid="{D5CDD505-2E9C-101B-9397-08002B2CF9AE}" pid="37" name="C_LinkToDoRespond">
    <vt:lpwstr>https://rjh.centuri.se:443/#/todo/dependee</vt:lpwstr>
  </property>
  <property fmtid="{D5CDD505-2E9C-101B-9397-08002B2CF9AE}" pid="38" name="C_Link_Compare">
    <vt:lpwstr/>
  </property>
  <property fmtid="{D5CDD505-2E9C-101B-9397-08002B2CF9AE}" pid="39" name="C_Link_ToDo_Tasks">
    <vt:lpwstr>https://rjh.centuri.se:443/#/todo/tasks</vt:lpwstr>
  </property>
  <property fmtid="{D5CDD505-2E9C-101B-9397-08002B2CF9AE}" pid="40" name="C_Link_ToDo_Work">
    <vt:lpwstr>https://rjh.centuri.se:443/#/todo/work</vt:lpwstr>
  </property>
  <property fmtid="{D5CDD505-2E9C-101B-9397-08002B2CF9AE}" pid="41" name="C_Mandatory">
    <vt:lpwstr>False</vt:lpwstr>
  </property>
  <property fmtid="{D5CDD505-2E9C-101B-9397-08002B2CF9AE}" pid="42" name="C_OldRegNo">
    <vt:lpwstr/>
  </property>
  <property fmtid="{D5CDD505-2E9C-101B-9397-08002B2CF9AE}" pid="43" name="C_Owner">
    <vt:lpwstr>Kristina Seling</vt:lpwstr>
  </property>
  <property fmtid="{D5CDD505-2E9C-101B-9397-08002B2CF9AE}" pid="44" name="C_Owners">
    <vt:lpwstr>Kristina Seling</vt:lpwstr>
  </property>
  <property fmtid="{D5CDD505-2E9C-101B-9397-08002B2CF9AE}" pid="45" name="C_Owner_Email">
    <vt:lpwstr>kristina.seling@regionjh.se</vt:lpwstr>
  </property>
  <property fmtid="{D5CDD505-2E9C-101B-9397-08002B2CF9AE}" pid="46" name="C_Owner_FamilyName">
    <vt:lpwstr>Seling</vt:lpwstr>
  </property>
  <property fmtid="{D5CDD505-2E9C-101B-9397-08002B2CF9AE}" pid="47" name="C_Owner_GivenName">
    <vt:lpwstr>Kristina</vt:lpwstr>
  </property>
  <property fmtid="{D5CDD505-2E9C-101B-9397-08002B2CF9AE}" pid="48" name="C_Owner_JobTitle">
    <vt:lpwstr/>
  </property>
  <property fmtid="{D5CDD505-2E9C-101B-9397-08002B2CF9AE}" pid="49" name="C_Owner_Metadata">
    <vt:lpwstr/>
  </property>
  <property fmtid="{D5CDD505-2E9C-101B-9397-08002B2CF9AE}" pid="50" name="C_Owner_Title">
    <vt:lpwstr/>
  </property>
  <property fmtid="{D5CDD505-2E9C-101B-9397-08002B2CF9AE}" pid="51" name="C_Owner_UserName">
    <vt:lpwstr>krse</vt:lpwstr>
  </property>
  <property fmtid="{D5CDD505-2E9C-101B-9397-08002B2CF9AE}" pid="52" name="C_Owner_WorkUnit">
    <vt:lpwstr>Läkemedelsenheten</vt:lpwstr>
  </property>
  <property fmtid="{D5CDD505-2E9C-101B-9397-08002B2CF9AE}" pid="53" name="C_Owner_WorkUnitPath">
    <vt:lpwstr>Region Jämtland Härjedalen / Regionstab / Hälso- och sjukvårdspolitiska avdelningen / Läkemedelsenheten</vt:lpwstr>
  </property>
  <property fmtid="{D5CDD505-2E9C-101B-9397-08002B2CF9AE}" pid="54" name="C_Owner_WorkUnit_ExternalId">
    <vt:lpwstr/>
  </property>
  <property fmtid="{D5CDD505-2E9C-101B-9397-08002B2CF9AE}" pid="55" name="C_RegistrationNumber">
    <vt:lpwstr>49963</vt:lpwstr>
  </property>
  <property fmtid="{D5CDD505-2E9C-101B-9397-08002B2CF9AE}" pid="56" name="C_RegistrationNumberId">
    <vt:lpwstr>b8de817c-b792-402a-b0f4-25648951441d</vt:lpwstr>
  </property>
  <property fmtid="{D5CDD505-2E9C-101B-9397-08002B2CF9AE}" pid="57" name="C_RegNo">
    <vt:lpwstr>49963-1</vt:lpwstr>
  </property>
  <property fmtid="{D5CDD505-2E9C-101B-9397-08002B2CF9AE}" pid="58" name="C_Restricted">
    <vt:lpwstr>False</vt:lpwstr>
  </property>
  <property fmtid="{D5CDD505-2E9C-101B-9397-08002B2CF9AE}" pid="59" name="C_Reviewed">
    <vt:lpwstr>2020-12-10</vt:lpwstr>
  </property>
  <property fmtid="{D5CDD505-2E9C-101B-9397-08002B2CF9AE}" pid="60" name="C_ReviewedDate">
    <vt:lpwstr>2020-12-10</vt:lpwstr>
  </property>
  <property fmtid="{D5CDD505-2E9C-101B-9397-08002B2CF9AE}" pid="61" name="C_Reviewers">
    <vt:lpwstr>Kristina Seling</vt:lpwstr>
  </property>
  <property fmtid="{D5CDD505-2E9C-101B-9397-08002B2CF9AE}" pid="62" name="C_Reviewers_JobTitles">
    <vt:lpwstr/>
  </property>
  <property fmtid="{D5CDD505-2E9C-101B-9397-08002B2CF9AE}" pid="63" name="C_Reviewers_WorkUnits">
    <vt:lpwstr>Primärvård</vt:lpwstr>
  </property>
  <property fmtid="{D5CDD505-2E9C-101B-9397-08002B2CF9AE}" pid="64" name="C_Revision">
    <vt:lpwstr>0</vt:lpwstr>
  </property>
  <property fmtid="{D5CDD505-2E9C-101B-9397-08002B2CF9AE}" pid="65" name="C_Stage">
    <vt:lpwstr>Publicerad</vt:lpwstr>
  </property>
  <property fmtid="{D5CDD505-2E9C-101B-9397-08002B2CF9AE}" pid="66" name="C_StartAfter">
    <vt:lpwstr/>
  </property>
  <property fmtid="{D5CDD505-2E9C-101B-9397-08002B2CF9AE}" pid="67" name="C_StartAfterDate">
    <vt:lpwstr/>
  </property>
  <property fmtid="{D5CDD505-2E9C-101B-9397-08002B2CF9AE}" pid="68" name="C_Tags">
    <vt:lpwstr>Rutiner för förskrivning, Läkemedel till SÄBO, Äldre och läkemedel</vt:lpwstr>
  </property>
  <property fmtid="{D5CDD505-2E9C-101B-9397-08002B2CF9AE}" pid="69" name="C_Template">
    <vt:lpwstr>Word-dokument utan försättsblad, med granskning, godkännande och giltighetstid.</vt:lpwstr>
  </property>
  <property fmtid="{D5CDD505-2E9C-101B-9397-08002B2CF9AE}" pid="70" name="C_Title">
    <vt:lpwstr>Akutläkemedel och ordinationer enligt generella direktiv inom  kommunal hälso- och sjukvård</vt:lpwstr>
  </property>
  <property fmtid="{D5CDD505-2E9C-101B-9397-08002B2CF9AE}" pid="71" name="C_UpdatedWhen">
    <vt:lpwstr>2022-04-12</vt:lpwstr>
  </property>
  <property fmtid="{D5CDD505-2E9C-101B-9397-08002B2CF9AE}" pid="72" name="C_UpdatedWhenDate">
    <vt:lpwstr>2022-04-12</vt:lpwstr>
  </property>
  <property fmtid="{D5CDD505-2E9C-101B-9397-08002B2CF9AE}" pid="73" name="C_ValidFrom">
    <vt:lpwstr>2020-12-15</vt:lpwstr>
  </property>
  <property fmtid="{D5CDD505-2E9C-101B-9397-08002B2CF9AE}" pid="74" name="C_ValidFromDate">
    <vt:lpwstr>2020-12-15</vt:lpwstr>
  </property>
  <property fmtid="{D5CDD505-2E9C-101B-9397-08002B2CF9AE}" pid="75" name="C_ValidUntil">
    <vt:lpwstr/>
  </property>
  <property fmtid="{D5CDD505-2E9C-101B-9397-08002B2CF9AE}" pid="76" name="C_ValidUntilDate">
    <vt:lpwstr/>
  </property>
  <property fmtid="{D5CDD505-2E9C-101B-9397-08002B2CF9AE}" pid="77" name="C_ViewMode">
    <vt:lpwstr/>
  </property>
  <property fmtid="{D5CDD505-2E9C-101B-9397-08002B2CF9AE}" pid="78" name="C_Workflow">
    <vt:lpwstr>Rutin</vt:lpwstr>
  </property>
  <property fmtid="{D5CDD505-2E9C-101B-9397-08002B2CF9AE}" pid="79" name="C_WorkflowId">
    <vt:lpwstr>349037ea-6f7f-5057-917c-36082c5a09ca</vt:lpwstr>
  </property>
  <property fmtid="{D5CDD505-2E9C-101B-9397-08002B2CF9AE}" pid="80" name="C_WorkUnit">
    <vt:lpwstr>Läkemedelsenheten</vt:lpwstr>
  </property>
  <property fmtid="{D5CDD505-2E9C-101B-9397-08002B2CF9AE}" pid="81" name="C_WorkUnitPath">
    <vt:lpwstr>Region Jämtland Härjedalen / Regionstab / Hälso- och sjukvårdspolitiska avdelningen / Läkemedelsenheten</vt:lpwstr>
  </property>
  <property fmtid="{D5CDD505-2E9C-101B-9397-08002B2CF9AE}" pid="82" name="DocumentNo">
    <vt:lpwstr>49963-1</vt:lpwstr>
  </property>
  <property fmtid="{D5CDD505-2E9C-101B-9397-08002B2CF9AE}" pid="83" name="Folder">
    <vt:lpwstr>Den enda mappen</vt:lpwstr>
  </property>
  <property fmtid="{D5CDD505-2E9C-101B-9397-08002B2CF9AE}" pid="84" name="MSIP_Label_3b0b0de0-301b-43bc-be01-b232acb4eea4_ActionId">
    <vt:lpwstr>5112f1e4-e6af-4295-99b4-8899cbc70700</vt:lpwstr>
  </property>
  <property fmtid="{D5CDD505-2E9C-101B-9397-08002B2CF9AE}" pid="85" name="MSIP_Label_3b0b0de0-301b-43bc-be01-b232acb4eea4_Application">
    <vt:lpwstr>Microsoft Azure Information Protection</vt:lpwstr>
  </property>
  <property fmtid="{D5CDD505-2E9C-101B-9397-08002B2CF9AE}" pid="86" name="MSIP_Label_3b0b0de0-301b-43bc-be01-b232acb4eea4_Enabled">
    <vt:lpwstr>True</vt:lpwstr>
  </property>
  <property fmtid="{D5CDD505-2E9C-101B-9397-08002B2CF9AE}" pid="87" name="MSIP_Label_3b0b0de0-301b-43bc-be01-b232acb4eea4_Extended_MSFT_Method">
    <vt:lpwstr>Automatic</vt:lpwstr>
  </property>
  <property fmtid="{D5CDD505-2E9C-101B-9397-08002B2CF9AE}" pid="88" name="MSIP_Label_3b0b0de0-301b-43bc-be01-b232acb4eea4_Name">
    <vt:lpwstr>Intern</vt:lpwstr>
  </property>
  <property fmtid="{D5CDD505-2E9C-101B-9397-08002B2CF9AE}" pid="89" name="MSIP_Label_3b0b0de0-301b-43bc-be01-b232acb4eea4_Owner">
    <vt:lpwstr>ulrica.k.jonsson@regionjh.se</vt:lpwstr>
  </property>
  <property fmtid="{D5CDD505-2E9C-101B-9397-08002B2CF9AE}" pid="90" name="MSIP_Label_3b0b0de0-301b-43bc-be01-b232acb4eea4_SetDate">
    <vt:lpwstr>2020-09-03T12:13:44.9424998Z</vt:lpwstr>
  </property>
  <property fmtid="{D5CDD505-2E9C-101B-9397-08002B2CF9AE}" pid="91" name="MSIP_Label_3b0b0de0-301b-43bc-be01-b232acb4eea4_SiteId">
    <vt:lpwstr>d3b4cf3a-ca77-4a02-aefa-f4398591468f</vt:lpwstr>
  </property>
  <property fmtid="{D5CDD505-2E9C-101B-9397-08002B2CF9AE}" pid="92" name="OwnerOU">
    <vt:lpwstr/>
  </property>
  <property fmtid="{D5CDD505-2E9C-101B-9397-08002B2CF9AE}" pid="93" name="ReviewedBy">
    <vt:lpwstr/>
  </property>
  <property fmtid="{D5CDD505-2E9C-101B-9397-08002B2CF9AE}" pid="94" name="Sensitivity">
    <vt:lpwstr>Intern</vt:lpwstr>
  </property>
  <property fmtid="{D5CDD505-2E9C-101B-9397-08002B2CF9AE}" pid="95" name="ValidFrom">
    <vt:lpwstr/>
  </property>
</Properties>
</file>