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displacedByCustomXml="next"/>
    <w:bookmarkEnd w:id="0" w:displacedByCustomXml="next"/>
    <w:sdt>
      <w:sdtPr>
        <w:rPr>
          <w:b/>
          <w:sz w:val="40"/>
          <w:szCs w:val="40"/>
        </w:rPr>
        <w:id w:val="24968860"/>
        <w:docPartObj>
          <w:docPartGallery w:val="Cover Pages"/>
          <w:docPartUnique/>
        </w:docPartObj>
      </w:sdtPr>
      <w:sdtEndPr>
        <w:rPr>
          <w:b w:val="0"/>
          <w:sz w:val="20"/>
          <w:szCs w:val="22"/>
        </w:rPr>
      </w:sdtEndPr>
      <w:sdtContent>
        <w:p w:rsidR="004B4A4C" w:rsidP="00A91FEB" w14:paraId="63F00458" w14:textId="782FB85E">
          <w:pPr>
            <w:spacing w:after="40"/>
            <w:rPr>
              <w:b/>
              <w:sz w:val="40"/>
              <w:szCs w:val="40"/>
            </w:rPr>
          </w:pPr>
        </w:p>
        <w:p w:rsidR="008E31B5" w:rsidP="008E31B5" w14:paraId="09E39F61" w14:textId="77777777">
          <w:pPr>
            <w:pStyle w:val="Titel"/>
            <w:rPr>
              <w:bCs/>
            </w:rPr>
          </w:pPr>
          <w:r>
            <w:fldChar w:fldCharType="begin"/>
          </w:r>
          <w:r>
            <w:instrText xml:space="preserve"> DOCPROPERTY C_Title \* MERGEFORMAT  </w:instrText>
          </w:r>
          <w:r>
            <w:fldChar w:fldCharType="separate"/>
          </w:r>
          <w:r w:rsidRPr="0055498C" w:rsidR="0055498C">
            <w:rPr>
              <w:bCs/>
            </w:rPr>
            <w:t>ATC-kodskopplade</w:t>
          </w:r>
          <w:r>
            <w:t xml:space="preserve"> varningsmarkeringar i Cosmic</w:t>
          </w:r>
          <w:r>
            <w:fldChar w:fldCharType="end"/>
          </w:r>
        </w:p>
        <w:p w:rsidR="008E31B5" w14:paraId="7C6605EE" w14:textId="77777777">
          <w:pPr>
            <w:spacing w:after="240" w:line="240" w:lineRule="auto"/>
            <w:rPr>
              <w:rFonts w:eastAsia="Times New Roman" w:cstheme="majorBidi"/>
              <w:b/>
              <w:bCs/>
              <w:sz w:val="32"/>
              <w:szCs w:val="28"/>
              <w:lang w:eastAsia="sv-SE"/>
            </w:rPr>
          </w:pPr>
        </w:p>
        <w:p w:rsidR="008E31B5" w:rsidRPr="009432E8" w:rsidP="009432E8" w14:paraId="70FE766A" w14:textId="77777777">
          <w:pPr>
            <w:rPr>
              <w:b/>
              <w:lang w:eastAsia="sv-SE"/>
            </w:rPr>
          </w:pPr>
          <w:r w:rsidRPr="009432E8">
            <w:rPr>
              <w:b/>
              <w:sz w:val="28"/>
              <w:lang w:eastAsia="sv-SE"/>
            </w:rPr>
            <w:t>VARNING</w:t>
          </w:r>
          <w:r w:rsidRPr="009432E8">
            <w:rPr>
              <w:b/>
              <w:lang w:eastAsia="sv-SE"/>
            </w:rPr>
            <w:t xml:space="preserve"> </w:t>
          </w:r>
        </w:p>
        <w:p w:rsidR="008E31B5" w:rsidRPr="00FB0E76" w:rsidP="008E31B5" w14:paraId="6D11C38E" w14:textId="77777777">
          <w:pPr>
            <w:spacing w:after="0" w:line="240" w:lineRule="auto"/>
            <w:rPr>
              <w:rFonts w:ascii="Arial" w:eastAsia="Times New Roman" w:hAnsi="Arial" w:cs="Arial"/>
              <w:sz w:val="22"/>
              <w:szCs w:val="24"/>
              <w:lang w:eastAsia="sv-SE"/>
            </w:rPr>
          </w:pPr>
          <w:r w:rsidRPr="00FB0E76">
            <w:rPr>
              <w:rFonts w:ascii="Arial" w:eastAsia="Times New Roman" w:hAnsi="Arial" w:cs="Arial"/>
              <w:i/>
              <w:iCs/>
              <w:sz w:val="22"/>
              <w:szCs w:val="24"/>
              <w:lang w:eastAsia="sv-SE"/>
            </w:rPr>
            <w:t xml:space="preserve">Definition </w:t>
          </w:r>
          <w:r w:rsidRPr="00FB0E76">
            <w:rPr>
              <w:rFonts w:ascii="Arial" w:eastAsia="Times New Roman" w:hAnsi="Arial" w:cs="Arial"/>
              <w:sz w:val="22"/>
              <w:szCs w:val="24"/>
              <w:lang w:eastAsia="sv-SE"/>
            </w:rPr>
            <w:t>Påpekande om intolerans eller överkänslighet som innebär allvarlig risk för patients liv</w:t>
          </w:r>
          <w:r>
            <w:rPr>
              <w:rFonts w:ascii="Arial" w:eastAsia="Times New Roman" w:hAnsi="Arial" w:cs="Arial"/>
              <w:sz w:val="22"/>
              <w:szCs w:val="24"/>
              <w:lang w:eastAsia="sv-SE"/>
            </w:rPr>
            <w:t xml:space="preserve"> eller vara skadlig.</w:t>
          </w:r>
        </w:p>
        <w:p w:rsidR="008E31B5" w:rsidP="008E31B5" w14:paraId="5D8812F3" w14:textId="77777777">
          <w:pPr>
            <w:autoSpaceDE w:val="0"/>
            <w:autoSpaceDN w:val="0"/>
            <w:spacing w:after="0" w:line="240" w:lineRule="auto"/>
            <w:rPr>
              <w:rFonts w:ascii="Arial" w:eastAsia="Times New Roman" w:hAnsi="Arial" w:cs="Arial"/>
              <w:i/>
              <w:iCs/>
              <w:color w:val="000000"/>
              <w:sz w:val="22"/>
              <w:szCs w:val="24"/>
              <w:lang w:eastAsia="sv-SE"/>
            </w:rPr>
          </w:pPr>
          <w:r w:rsidRPr="00FB0E76">
            <w:rPr>
              <w:rFonts w:ascii="Arial" w:eastAsia="Times New Roman" w:hAnsi="Arial" w:cs="Arial"/>
              <w:i/>
              <w:iCs/>
              <w:color w:val="000000"/>
              <w:sz w:val="22"/>
              <w:szCs w:val="24"/>
              <w:lang w:eastAsia="sv-SE"/>
            </w:rPr>
            <w:t xml:space="preserve">Varning avser överkänslighet mot läkemedel och födoämne. </w:t>
          </w:r>
        </w:p>
        <w:p w:rsidR="008E4857" w:rsidRPr="00FB0E76" w:rsidP="008E31B5" w14:paraId="484BD190" w14:textId="77777777">
          <w:pPr>
            <w:autoSpaceDE w:val="0"/>
            <w:autoSpaceDN w:val="0"/>
            <w:spacing w:after="0" w:line="240" w:lineRule="auto"/>
            <w:rPr>
              <w:rFonts w:ascii="Arial" w:eastAsia="Times New Roman" w:hAnsi="Arial" w:cs="Arial"/>
              <w:i/>
              <w:iCs/>
              <w:color w:val="000000"/>
              <w:sz w:val="22"/>
              <w:szCs w:val="24"/>
              <w:lang w:eastAsia="sv-SE"/>
            </w:rPr>
          </w:pPr>
        </w:p>
        <w:p w:rsidR="008E31B5" w:rsidRPr="00FB0E76" w:rsidP="008E31B5" w14:paraId="1FB360A0" w14:textId="77777777">
          <w:pPr>
            <w:autoSpaceDE w:val="0"/>
            <w:autoSpaceDN w:val="0"/>
            <w:spacing w:after="0" w:line="240" w:lineRule="auto"/>
            <w:rPr>
              <w:rFonts w:ascii="Arial" w:eastAsia="Times New Roman" w:hAnsi="Arial" w:cs="Arial"/>
              <w:color w:val="000000"/>
              <w:sz w:val="22"/>
              <w:szCs w:val="24"/>
              <w:lang w:eastAsia="sv-SE"/>
            </w:rPr>
          </w:pPr>
          <w:r w:rsidRPr="00FB0E76">
            <w:rPr>
              <w:rFonts w:ascii="Arial" w:eastAsia="Times New Roman" w:hAnsi="Arial" w:cs="Arial"/>
              <w:color w:val="000000"/>
              <w:sz w:val="22"/>
              <w:szCs w:val="24"/>
              <w:lang w:eastAsia="sv-SE"/>
            </w:rPr>
            <w:t xml:space="preserve">Överkänsligheten klassas utefter den bedömda allvarlighetsgraden. </w:t>
          </w:r>
        </w:p>
        <w:p w:rsidR="008E31B5" w:rsidRPr="00FB0E76" w:rsidP="008E31B5" w14:paraId="3F8E8F66" w14:textId="77777777">
          <w:pPr>
            <w:autoSpaceDE w:val="0"/>
            <w:autoSpaceDN w:val="0"/>
            <w:spacing w:after="0" w:line="240" w:lineRule="auto"/>
            <w:rPr>
              <w:rFonts w:ascii="Arial" w:eastAsia="Times New Roman" w:hAnsi="Arial" w:cs="Arial"/>
              <w:color w:val="000000"/>
              <w:sz w:val="22"/>
              <w:szCs w:val="24"/>
              <w:lang w:eastAsia="sv-SE"/>
            </w:rPr>
          </w:pPr>
          <w:r w:rsidRPr="008E4857">
            <w:rPr>
              <w:rFonts w:ascii="Arial" w:eastAsia="Times New Roman" w:hAnsi="Arial" w:cs="Arial"/>
              <w:b/>
              <w:color w:val="000000"/>
              <w:sz w:val="22"/>
              <w:szCs w:val="24"/>
              <w:lang w:eastAsia="sv-SE"/>
            </w:rPr>
            <w:t>1. livshotande:</w:t>
          </w:r>
          <w:r w:rsidRPr="00FB0E76">
            <w:rPr>
              <w:rFonts w:ascii="Arial" w:eastAsia="Times New Roman" w:hAnsi="Arial" w:cs="Arial"/>
              <w:color w:val="000000"/>
              <w:sz w:val="22"/>
              <w:szCs w:val="24"/>
              <w:lang w:eastAsia="sv-SE"/>
            </w:rPr>
            <w:t xml:space="preserve"> överkänslighet som kan medföra fara för patientens liv </w:t>
          </w:r>
        </w:p>
        <w:p w:rsidR="008E31B5" w:rsidRPr="00FB0E76" w:rsidP="008E31B5" w14:paraId="5B201B83" w14:textId="77777777">
          <w:pPr>
            <w:autoSpaceDE w:val="0"/>
            <w:autoSpaceDN w:val="0"/>
            <w:spacing w:after="0" w:line="240" w:lineRule="auto"/>
            <w:rPr>
              <w:rFonts w:ascii="Arial" w:eastAsia="Times New Roman" w:hAnsi="Arial" w:cs="Arial"/>
              <w:color w:val="000000"/>
              <w:sz w:val="22"/>
              <w:szCs w:val="24"/>
              <w:lang w:eastAsia="sv-SE"/>
            </w:rPr>
          </w:pPr>
          <w:r w:rsidRPr="008E4857">
            <w:rPr>
              <w:rFonts w:ascii="Arial" w:eastAsia="Times New Roman" w:hAnsi="Arial" w:cs="Arial"/>
              <w:b/>
              <w:color w:val="000000"/>
              <w:sz w:val="22"/>
              <w:szCs w:val="24"/>
              <w:lang w:eastAsia="sv-SE"/>
            </w:rPr>
            <w:t>2. skadlig:</w:t>
          </w:r>
          <w:r w:rsidRPr="00FB0E76">
            <w:rPr>
              <w:rFonts w:ascii="Arial" w:eastAsia="Times New Roman" w:hAnsi="Arial" w:cs="Arial"/>
              <w:color w:val="000000"/>
              <w:sz w:val="22"/>
              <w:szCs w:val="24"/>
              <w:lang w:eastAsia="sv-SE"/>
            </w:rPr>
            <w:t xml:space="preserve"> överkänslighet som kan medföra bestående skada, men som inte anses vara livshotande. </w:t>
          </w:r>
        </w:p>
        <w:p w:rsidR="008E31B5" w:rsidRPr="009432E8" w:rsidP="009432E8" w14:paraId="79CC5A29" w14:textId="77777777">
          <w:pPr>
            <w:rPr>
              <w:b/>
              <w:sz w:val="28"/>
              <w:lang w:eastAsia="sv-SE"/>
            </w:rPr>
          </w:pPr>
          <w:r w:rsidRPr="009432E8">
            <w:rPr>
              <w:b/>
              <w:sz w:val="28"/>
              <w:lang w:eastAsia="sv-SE"/>
            </w:rPr>
            <w:t>OBSERVANDUM</w:t>
          </w:r>
        </w:p>
        <w:p w:rsidR="008E31B5" w:rsidRPr="00FB0E76" w:rsidP="008E31B5" w14:paraId="2FABD47A" w14:textId="77777777">
          <w:pPr>
            <w:autoSpaceDE w:val="0"/>
            <w:autoSpaceDN w:val="0"/>
            <w:spacing w:after="0" w:line="240" w:lineRule="auto"/>
            <w:rPr>
              <w:rFonts w:ascii="Arial" w:eastAsia="Times New Roman" w:hAnsi="Arial" w:cs="Arial"/>
              <w:color w:val="000000"/>
              <w:sz w:val="22"/>
              <w:szCs w:val="24"/>
              <w:lang w:eastAsia="sv-SE"/>
            </w:rPr>
          </w:pPr>
          <w:r w:rsidRPr="008E4857">
            <w:rPr>
              <w:rFonts w:ascii="Arial" w:eastAsia="Times New Roman" w:hAnsi="Arial" w:cs="Arial"/>
              <w:b/>
              <w:color w:val="000000"/>
              <w:sz w:val="22"/>
              <w:szCs w:val="24"/>
              <w:lang w:eastAsia="sv-SE"/>
            </w:rPr>
            <w:t>3. besvärande:</w:t>
          </w:r>
          <w:r w:rsidRPr="00FB0E76">
            <w:rPr>
              <w:rFonts w:ascii="Arial" w:eastAsia="Times New Roman" w:hAnsi="Arial" w:cs="Arial"/>
              <w:color w:val="000000"/>
              <w:sz w:val="22"/>
              <w:szCs w:val="24"/>
              <w:lang w:eastAsia="sv-SE"/>
            </w:rPr>
            <w:t xml:space="preserve"> överkänslighet som kan orsaka besvär men som inte anses vara livshotande eller skadlig. </w:t>
          </w:r>
        </w:p>
        <w:p w:rsidR="008E31B5" w:rsidRPr="00FB0E76" w:rsidP="008E31B5" w14:paraId="6E031047" w14:textId="77777777">
          <w:pPr>
            <w:spacing w:after="0" w:line="240" w:lineRule="auto"/>
            <w:rPr>
              <w:rFonts w:ascii="Arial" w:eastAsia="Times New Roman" w:hAnsi="Arial" w:cs="Arial"/>
              <w:sz w:val="22"/>
              <w:szCs w:val="24"/>
              <w:lang w:eastAsia="sv-SE"/>
            </w:rPr>
          </w:pPr>
        </w:p>
        <w:p w:rsidR="008E31B5" w:rsidRPr="00FB0E76" w:rsidP="008E31B5" w14:paraId="06946A55" w14:textId="77777777">
          <w:pPr>
            <w:spacing w:after="0" w:line="240" w:lineRule="auto"/>
            <w:rPr>
              <w:rFonts w:ascii="Arial" w:eastAsia="Times New Roman" w:hAnsi="Arial" w:cs="Arial"/>
              <w:b/>
              <w:bCs/>
              <w:sz w:val="22"/>
              <w:szCs w:val="24"/>
              <w:lang w:eastAsia="sv-SE"/>
            </w:rPr>
          </w:pPr>
          <w:r w:rsidRPr="00FB0E76">
            <w:rPr>
              <w:rFonts w:ascii="Arial" w:eastAsia="Times New Roman" w:hAnsi="Arial" w:cs="Arial"/>
              <w:b/>
              <w:bCs/>
              <w:sz w:val="22"/>
              <w:szCs w:val="24"/>
              <w:lang w:eastAsia="sv-SE"/>
            </w:rPr>
            <w:t xml:space="preserve">Grad ett och två ska signaleras under uppmärksamhetssignalen </w:t>
          </w:r>
          <w:r w:rsidRPr="00FB0E76">
            <w:rPr>
              <w:rFonts w:ascii="Arial" w:eastAsia="Times New Roman" w:hAnsi="Arial" w:cs="Arial"/>
              <w:b/>
              <w:bCs/>
              <w:i/>
              <w:iCs/>
              <w:sz w:val="22"/>
              <w:szCs w:val="24"/>
              <w:lang w:eastAsia="sv-SE"/>
            </w:rPr>
            <w:t>Varning</w:t>
          </w:r>
        </w:p>
        <w:p w:rsidR="008E31B5" w:rsidRPr="00FB0E76" w:rsidP="008E31B5" w14:paraId="06C00025" w14:textId="77777777">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 xml:space="preserve">Underlag till beslutet noteras i en journalanteckning. </w:t>
          </w:r>
        </w:p>
        <w:p w:rsidR="008E31B5" w:rsidRPr="00FB0E76" w:rsidP="008E31B5" w14:paraId="0ED246F0" w14:textId="77777777">
          <w:pPr>
            <w:spacing w:after="0" w:line="240" w:lineRule="auto"/>
            <w:rPr>
              <w:rFonts w:ascii="Arial" w:eastAsia="Times New Roman" w:hAnsi="Arial" w:cs="Arial"/>
              <w:sz w:val="14"/>
              <w:szCs w:val="16"/>
              <w:lang w:eastAsia="sv-SE"/>
            </w:rPr>
          </w:pPr>
        </w:p>
        <w:p w:rsidR="008E31B5" w:rsidRPr="00FB0E76" w:rsidP="008E31B5" w14:paraId="33F82135" w14:textId="0F5E020E">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I varje tabell i detta dokument ingår de ATC-koder som man vanligen korsreagerar på om man har fått en allergisk reaktion på något av preparaten inom gruppen. Därför ska alla ATC-koder läggas in enligt tabellerna i dokumentet. Var uppmärksam på att ATC-koden kan ligga på olika nivåer, detta styr hur omfattande varningen blir. Det är viktigt att lägga på den nivå som står i dokumentet för att få en korrekt varning.</w:t>
          </w:r>
          <w:r w:rsidR="0016436E">
            <w:rPr>
              <w:rFonts w:ascii="Arial" w:eastAsia="Times New Roman" w:hAnsi="Arial" w:cs="Arial"/>
              <w:sz w:val="22"/>
              <w:szCs w:val="24"/>
              <w:lang w:eastAsia="sv-SE"/>
            </w:rPr>
            <w:t xml:space="preserve"> Då en substans oftast finns i flera olika läkemedel är det viktigt att att varna för alla dessa läkemedel.</w:t>
          </w:r>
        </w:p>
        <w:p w:rsidR="008E31B5" w:rsidRPr="00FB0E76" w:rsidP="008E31B5" w14:paraId="511EB4B0" w14:textId="77777777">
          <w:pPr>
            <w:spacing w:after="0" w:line="240" w:lineRule="auto"/>
            <w:rPr>
              <w:rFonts w:ascii="Arial" w:eastAsia="Times New Roman" w:hAnsi="Arial" w:cs="Arial"/>
              <w:sz w:val="22"/>
              <w:szCs w:val="24"/>
              <w:lang w:eastAsia="sv-SE"/>
            </w:rPr>
          </w:pPr>
        </w:p>
        <w:p w:rsidR="008E31B5" w:rsidRPr="00FB0E76" w:rsidP="008E31B5" w14:paraId="220693E3" w14:textId="77777777">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4-ställig (farmakologisk grupp)</w:t>
          </w:r>
        </w:p>
        <w:p w:rsidR="008E31B5" w:rsidRPr="00FB0E76" w:rsidP="008E31B5" w14:paraId="71643E08" w14:textId="77777777">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5-ställig (kemisk grupp)</w:t>
          </w:r>
        </w:p>
        <w:p w:rsidR="008E31B5" w:rsidRPr="00FB0E76" w:rsidP="008E31B5" w14:paraId="2DACBF8E" w14:textId="77777777">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7-ställig (substans)</w:t>
          </w:r>
        </w:p>
        <w:p w:rsidR="008E31B5" w:rsidRPr="00FB0E76" w:rsidP="008E31B5" w14:paraId="573D6DCC" w14:textId="77777777">
          <w:pPr>
            <w:spacing w:after="0" w:line="240" w:lineRule="auto"/>
            <w:rPr>
              <w:rFonts w:ascii="Arial" w:eastAsia="Times New Roman" w:hAnsi="Arial" w:cs="Arial"/>
              <w:sz w:val="22"/>
              <w:szCs w:val="24"/>
              <w:lang w:eastAsia="sv-SE"/>
            </w:rPr>
          </w:pPr>
        </w:p>
        <w:p w:rsidR="008E31B5" w:rsidP="008E31B5" w14:paraId="6AAA0253" w14:textId="5A1D6C13">
          <w:pPr>
            <w:spacing w:after="0" w:line="240" w:lineRule="auto"/>
            <w:rPr>
              <w:rFonts w:ascii="Arial" w:eastAsia="Times New Roman" w:hAnsi="Arial" w:cs="Arial"/>
              <w:sz w:val="22"/>
              <w:szCs w:val="24"/>
              <w:lang w:eastAsia="sv-SE"/>
            </w:rPr>
          </w:pPr>
          <w:r w:rsidRPr="00FB0E76">
            <w:rPr>
              <w:rFonts w:ascii="Arial" w:eastAsia="Times New Roman" w:hAnsi="Arial" w:cs="Arial"/>
              <w:sz w:val="22"/>
              <w:szCs w:val="24"/>
              <w:lang w:eastAsia="sv-SE"/>
            </w:rPr>
            <w:t xml:space="preserve">Saknar du varningar i dokumentet? När det uppkommer behov – beskriv situationen/gör ett konkret förslag – så detta kan tillföras lathunden. Kontakta </w:t>
          </w:r>
          <w:hyperlink r:id="rId5" w:history="1">
            <w:r w:rsidRPr="009D2459">
              <w:rPr>
                <w:rStyle w:val="Hyperlink"/>
                <w:rFonts w:ascii="Arial" w:eastAsia="Times New Roman" w:hAnsi="Arial" w:cs="Arial"/>
                <w:sz w:val="22"/>
                <w:szCs w:val="24"/>
                <w:lang w:eastAsia="sv-SE"/>
              </w:rPr>
              <w:t>Mattias Schindele</w:t>
            </w:r>
          </w:hyperlink>
          <w:r>
            <w:rPr>
              <w:rFonts w:ascii="Arial" w:eastAsia="Times New Roman" w:hAnsi="Arial" w:cs="Arial"/>
              <w:sz w:val="22"/>
              <w:szCs w:val="24"/>
              <w:lang w:eastAsia="sv-SE"/>
            </w:rPr>
            <w:t xml:space="preserve"> eller </w:t>
          </w:r>
          <w:hyperlink r:id="rId6" w:history="1">
            <w:r w:rsidRPr="009D2459">
              <w:rPr>
                <w:rStyle w:val="Hyperlink"/>
                <w:rFonts w:ascii="Arial" w:eastAsia="Times New Roman" w:hAnsi="Arial" w:cs="Arial"/>
                <w:sz w:val="22"/>
                <w:szCs w:val="24"/>
                <w:lang w:eastAsia="sv-SE"/>
              </w:rPr>
              <w:t>Kristina Seling</w:t>
            </w:r>
          </w:hyperlink>
          <w:r>
            <w:rPr>
              <w:rFonts w:ascii="Arial" w:eastAsia="Times New Roman" w:hAnsi="Arial" w:cs="Arial"/>
              <w:sz w:val="22"/>
              <w:szCs w:val="24"/>
              <w:lang w:eastAsia="sv-SE"/>
            </w:rPr>
            <w:t>.</w:t>
          </w:r>
          <w:r w:rsidRPr="00FB0E76">
            <w:rPr>
              <w:rFonts w:ascii="Arial" w:eastAsia="Times New Roman" w:hAnsi="Arial" w:cs="Arial"/>
              <w:sz w:val="22"/>
              <w:szCs w:val="24"/>
              <w:lang w:eastAsia="sv-SE"/>
            </w:rPr>
            <w:t xml:space="preserve"> </w:t>
          </w:r>
        </w:p>
        <w:p w:rsidR="008E31B5" w:rsidP="008E31B5" w14:paraId="1728147A" w14:textId="77777777">
          <w:pPr>
            <w:spacing w:after="0" w:line="240" w:lineRule="auto"/>
            <w:rPr>
              <w:rFonts w:ascii="Arial" w:eastAsia="Times New Roman" w:hAnsi="Arial" w:cs="Arial"/>
              <w:sz w:val="22"/>
              <w:szCs w:val="24"/>
              <w:lang w:eastAsia="sv-SE"/>
            </w:rPr>
          </w:pPr>
          <w:r>
            <w:rPr>
              <w:noProof/>
            </w:rPr>
            <w:pict>
              <v:shapetype id="_x0000_t32" coordsize="21600,21600" o:spt="32" o:oned="t" path="m,l21600,21600e" filled="f">
                <v:path arrowok="t" fillok="f" o:connecttype="none"/>
                <o:lock v:ext="edit" shapetype="t"/>
              </v:shapetype>
              <v:shape id="AutoShape 2" o:spid="_x0000_s1025" type="#_x0000_t32" style="width:419.45pt;height:0;margin-top:5.35pt;margin-left:0.35pt;mso-height-percent:0;mso-height-relative:page;mso-width-percent:0;mso-width-relative:page;mso-wrap-distance-bottom:0;mso-wrap-distance-left:9pt;mso-wrap-distance-right:9pt;mso-wrap-distance-top:0;mso-wrap-style:square;position:absolute;visibility:visible;z-index:251658240" strokecolor="#4f81bd" strokeweight="1pt"/>
            </w:pict>
          </w:r>
        </w:p>
        <w:p w:rsidR="008E31B5" w:rsidP="008E31B5" w14:paraId="77A65C7E" w14:textId="77777777">
          <w:pPr>
            <w:spacing w:after="0" w:line="240" w:lineRule="auto"/>
            <w:rPr>
              <w:rFonts w:ascii="Arial" w:eastAsia="Times New Roman" w:hAnsi="Arial" w:cs="Arial"/>
              <w:szCs w:val="20"/>
              <w:lang w:eastAsia="sv-SE"/>
            </w:rPr>
          </w:pPr>
        </w:p>
        <w:p w:rsidR="008E31B5" w:rsidP="008E31B5" w14:paraId="44373540" w14:textId="36ECB05B">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 xml:space="preserve">Dokumentet är </w:t>
          </w:r>
          <w:r>
            <w:rPr>
              <w:rFonts w:ascii="Arial" w:eastAsia="Times New Roman" w:hAnsi="Arial" w:cs="Arial"/>
              <w:szCs w:val="20"/>
              <w:lang w:eastAsia="sv-SE"/>
            </w:rPr>
            <w:t xml:space="preserve">ursprungligen </w:t>
          </w:r>
          <w:r w:rsidRPr="00FB0E76">
            <w:rPr>
              <w:rFonts w:ascii="Arial" w:eastAsia="Times New Roman" w:hAnsi="Arial" w:cs="Arial"/>
              <w:szCs w:val="20"/>
              <w:lang w:eastAsia="sv-SE"/>
            </w:rPr>
            <w:t>framtaget av prof</w:t>
          </w:r>
          <w:r>
            <w:rPr>
              <w:rFonts w:ascii="Arial" w:eastAsia="Times New Roman" w:hAnsi="Arial" w:cs="Arial"/>
              <w:szCs w:val="20"/>
              <w:lang w:eastAsia="sv-SE"/>
            </w:rPr>
            <w:t xml:space="preserve">essor </w:t>
          </w:r>
          <w:r w:rsidRPr="00FB0E76">
            <w:rPr>
              <w:rFonts w:ascii="Arial" w:eastAsia="Times New Roman" w:hAnsi="Arial" w:cs="Arial"/>
              <w:szCs w:val="20"/>
              <w:lang w:eastAsia="sv-SE"/>
            </w:rPr>
            <w:t>Janne Björkander och apotekare Anne Hiselius, Landstinget i Jönköpings Län</w:t>
          </w:r>
        </w:p>
        <w:p w:rsidR="008E31B5" w:rsidRPr="00FB0E76" w:rsidP="008E31B5" w14:paraId="1502AC3F" w14:textId="77777777">
          <w:pPr>
            <w:spacing w:after="0" w:line="240" w:lineRule="auto"/>
            <w:rPr>
              <w:rFonts w:ascii="Arial" w:eastAsia="Times New Roman" w:hAnsi="Arial" w:cs="Arial"/>
              <w:lang w:eastAsia="sv-SE"/>
            </w:rPr>
          </w:pPr>
        </w:p>
        <w:p w:rsidR="008E31B5" w:rsidRPr="00FB0E76" w:rsidP="008E31B5" w14:paraId="2296B81E" w14:textId="77777777">
          <w:pPr>
            <w:spacing w:after="0" w:line="240" w:lineRule="auto"/>
            <w:rPr>
              <w:rFonts w:ascii="Arial" w:eastAsia="Times New Roman" w:hAnsi="Arial" w:cs="Arial"/>
              <w:sz w:val="14"/>
              <w:szCs w:val="16"/>
              <w:u w:val="single"/>
              <w:lang w:eastAsia="sv-SE"/>
            </w:rPr>
          </w:pPr>
        </w:p>
        <w:p w:rsidR="008E31B5" w:rsidRPr="00FB0E76" w:rsidP="008E31B5" w14:paraId="0B221877" w14:textId="77777777">
          <w:pPr>
            <w:spacing w:after="0" w:line="240" w:lineRule="auto"/>
            <w:rPr>
              <w:rFonts w:ascii="Arial" w:eastAsia="Times New Roman" w:hAnsi="Arial" w:cs="Arial"/>
              <w:b/>
              <w:sz w:val="24"/>
              <w:szCs w:val="24"/>
              <w:lang w:eastAsia="sv-SE"/>
            </w:rPr>
          </w:pPr>
          <w:r w:rsidRPr="00FB0E76">
            <w:rPr>
              <w:rFonts w:ascii="Arial" w:eastAsia="Times New Roman" w:hAnsi="Arial" w:cs="Arial"/>
              <w:sz w:val="18"/>
              <w:szCs w:val="20"/>
              <w:lang w:eastAsia="sv-SE"/>
            </w:rPr>
            <w:br w:type="page"/>
          </w:r>
        </w:p>
        <w:p w:rsidR="008E31B5" w:rsidP="009432E8" w14:paraId="36113E3C" w14:textId="6CF26BCD">
          <w:r w:rsidRPr="0063340C">
            <w:rPr>
              <w:b/>
              <w:sz w:val="24"/>
              <w:szCs w:val="24"/>
            </w:rPr>
            <w:t>Innehåll</w:t>
          </w:r>
          <w:r w:rsidRPr="0063340C" w:rsidR="00D417BF">
            <w:rPr>
              <w:b/>
            </w:rPr>
            <w:t xml:space="preserve"> </w:t>
          </w:r>
          <w:r w:rsidRPr="009432E8" w:rsidR="00D417BF">
            <w:t>(rubrikerna är länkade till resp avsnitt)</w:t>
          </w:r>
          <w:r w:rsidRPr="009432E8">
            <w:t>:</w:t>
          </w:r>
          <w:r w:rsidRPr="009432E8" w:rsidR="009D2459">
            <w:tab/>
          </w:r>
        </w:p>
        <w:p>
          <w:pPr>
            <w:pStyle w:val="TOC2"/>
            <w:rPr>
              <w:rFonts w:asciiTheme="minorHAnsi" w:hAnsiTheme="minorHAnsi"/>
              <w:noProof/>
              <w:sz w:val="22"/>
            </w:rPr>
          </w:pPr>
          <w:r>
            <w:rPr>
              <w:noProof/>
              <w:sz w:val="24"/>
              <w:szCs w:val="24"/>
            </w:rPr>
            <w:fldChar w:fldCharType="begin"/>
          </w:r>
          <w:r>
            <w:rPr>
              <w:noProof/>
              <w:sz w:val="24"/>
              <w:szCs w:val="24"/>
            </w:rPr>
            <w:instrText xml:space="preserve"> TOC \o "1-4" \h \z \u </w:instrText>
          </w:r>
          <w:r>
            <w:rPr>
              <w:noProof/>
              <w:sz w:val="24"/>
              <w:szCs w:val="24"/>
            </w:rPr>
            <w:fldChar w:fldCharType="separate"/>
          </w:r>
          <w:hyperlink w:anchor="_Toc256000000" w:history="1">
            <w:r w:rsidRPr="00FB0E76">
              <w:rPr>
                <w:rStyle w:val="Hyperlink"/>
                <w:rFonts w:eastAsia="Times New Roman"/>
                <w:lang w:eastAsia="sv-SE"/>
              </w:rPr>
              <w:t>A:</w:t>
            </w:r>
            <w:r w:rsidR="00646925">
              <w:rPr>
                <w:rStyle w:val="Hyperlink"/>
                <w:rFonts w:eastAsia="Times New Roman"/>
                <w:lang w:eastAsia="sv-SE"/>
              </w:rPr>
              <w:t xml:space="preserve"> </w:t>
            </w:r>
            <w:r w:rsidRPr="00FB0E76">
              <w:rPr>
                <w:rStyle w:val="Hyperlink"/>
                <w:rFonts w:eastAsia="Times New Roman"/>
                <w:lang w:eastAsia="sv-SE"/>
              </w:rPr>
              <w:t>Matsmältningsorgan och ämnesomsättning</w:t>
            </w:r>
            <w:r>
              <w:tab/>
            </w:r>
            <w:r>
              <w:fldChar w:fldCharType="begin"/>
            </w:r>
            <w:r>
              <w:instrText xml:space="preserve"> PAGEREF _Toc256000000 \h </w:instrText>
            </w:r>
            <w:r>
              <w:fldChar w:fldCharType="separate"/>
            </w:r>
            <w:r>
              <w:t>3</w:t>
            </w:r>
            <w:r>
              <w:fldChar w:fldCharType="end"/>
            </w:r>
          </w:hyperlink>
        </w:p>
        <w:p>
          <w:pPr>
            <w:pStyle w:val="TOC4"/>
            <w:tabs>
              <w:tab w:val="right" w:leader="dot" w:pos="8494"/>
            </w:tabs>
            <w:rPr>
              <w:rFonts w:asciiTheme="minorHAnsi" w:hAnsiTheme="minorHAnsi"/>
              <w:noProof/>
              <w:sz w:val="22"/>
            </w:rPr>
          </w:pPr>
          <w:hyperlink w:anchor="_Toc256000002" w:history="1">
            <w:r w:rsidRPr="0073684D">
              <w:rPr>
                <w:rStyle w:val="Hyperlink"/>
                <w:lang w:eastAsia="sv-SE"/>
              </w:rPr>
              <w:t>Klorhexidin</w:t>
            </w:r>
            <w:r>
              <w:tab/>
            </w:r>
            <w:r>
              <w:fldChar w:fldCharType="begin"/>
            </w:r>
            <w:r>
              <w:instrText xml:space="preserve"> PAGEREF _Toc256000002 \h </w:instrText>
            </w:r>
            <w:r>
              <w:fldChar w:fldCharType="separate"/>
            </w:r>
            <w:r>
              <w:t>3</w:t>
            </w:r>
            <w:r>
              <w:fldChar w:fldCharType="end"/>
            </w:r>
          </w:hyperlink>
        </w:p>
        <w:p>
          <w:pPr>
            <w:pStyle w:val="TOC4"/>
            <w:tabs>
              <w:tab w:val="right" w:leader="dot" w:pos="8494"/>
            </w:tabs>
            <w:rPr>
              <w:rFonts w:asciiTheme="minorHAnsi" w:hAnsiTheme="minorHAnsi"/>
              <w:noProof/>
              <w:sz w:val="22"/>
            </w:rPr>
          </w:pPr>
          <w:hyperlink w:anchor="_Toc256000004" w:history="1">
            <w:r w:rsidRPr="0073684D">
              <w:rPr>
                <w:rStyle w:val="Hyperlink"/>
                <w:lang w:eastAsia="sv-SE"/>
              </w:rPr>
              <w:t>Metoklopramid</w:t>
            </w:r>
            <w:r>
              <w:tab/>
            </w:r>
            <w:r>
              <w:fldChar w:fldCharType="begin"/>
            </w:r>
            <w:r>
              <w:instrText xml:space="preserve"> PAGEREF _Toc256000004 \h </w:instrText>
            </w:r>
            <w:r>
              <w:fldChar w:fldCharType="separate"/>
            </w:r>
            <w:r>
              <w:t>3</w:t>
            </w:r>
            <w:r>
              <w:fldChar w:fldCharType="end"/>
            </w:r>
          </w:hyperlink>
        </w:p>
        <w:p>
          <w:pPr>
            <w:pStyle w:val="TOC4"/>
            <w:tabs>
              <w:tab w:val="right" w:leader="dot" w:pos="8494"/>
            </w:tabs>
            <w:rPr>
              <w:rFonts w:asciiTheme="minorHAnsi" w:hAnsiTheme="minorHAnsi"/>
              <w:noProof/>
              <w:sz w:val="22"/>
            </w:rPr>
          </w:pPr>
          <w:hyperlink w:anchor="_Toc256000005" w:history="1">
            <w:r w:rsidRPr="0073684D">
              <w:rPr>
                <w:rStyle w:val="Hyperlink"/>
                <w:lang w:eastAsia="sv-SE"/>
              </w:rPr>
              <w:t>Medel vid intestinala inflammationer</w:t>
            </w:r>
            <w:r>
              <w:tab/>
            </w:r>
            <w:r>
              <w:fldChar w:fldCharType="begin"/>
            </w:r>
            <w:r>
              <w:instrText xml:space="preserve"> PAGEREF _Toc256000005 \h </w:instrText>
            </w:r>
            <w:r>
              <w:fldChar w:fldCharType="separate"/>
            </w:r>
            <w:r>
              <w:t>3</w:t>
            </w:r>
            <w:r>
              <w:fldChar w:fldCharType="end"/>
            </w:r>
          </w:hyperlink>
        </w:p>
        <w:p>
          <w:pPr>
            <w:pStyle w:val="TOC2"/>
            <w:rPr>
              <w:rFonts w:asciiTheme="minorHAnsi" w:hAnsiTheme="minorHAnsi"/>
              <w:noProof/>
              <w:sz w:val="22"/>
            </w:rPr>
          </w:pPr>
          <w:hyperlink w:anchor="_Toc256000007" w:history="1">
            <w:r w:rsidRPr="0073684D">
              <w:rPr>
                <w:rStyle w:val="Hyperlink"/>
                <w:rFonts w:ascii="Arial" w:eastAsia="Times New Roman" w:hAnsi="Arial" w:cs="Arial"/>
                <w:lang w:eastAsia="sv-SE"/>
              </w:rPr>
              <w:t xml:space="preserve">B: </w:t>
            </w:r>
            <w:r w:rsidRPr="0073684D">
              <w:rPr>
                <w:rStyle w:val="Hyperlink"/>
              </w:rPr>
              <w:t>Blod och blodbildande organ</w:t>
            </w:r>
            <w:r>
              <w:tab/>
            </w:r>
            <w:r>
              <w:fldChar w:fldCharType="begin"/>
            </w:r>
            <w:r>
              <w:instrText xml:space="preserve"> PAGEREF _Toc256000007 \h </w:instrText>
            </w:r>
            <w:r>
              <w:fldChar w:fldCharType="separate"/>
            </w:r>
            <w:r>
              <w:t>3</w:t>
            </w:r>
            <w:r>
              <w:fldChar w:fldCharType="end"/>
            </w:r>
          </w:hyperlink>
        </w:p>
        <w:p>
          <w:pPr>
            <w:pStyle w:val="TOC4"/>
            <w:tabs>
              <w:tab w:val="right" w:leader="dot" w:pos="8494"/>
            </w:tabs>
            <w:rPr>
              <w:rFonts w:asciiTheme="minorHAnsi" w:hAnsiTheme="minorHAnsi"/>
              <w:noProof/>
              <w:sz w:val="22"/>
            </w:rPr>
          </w:pPr>
          <w:hyperlink w:anchor="_Toc256000009" w:history="1">
            <w:r w:rsidRPr="0073684D">
              <w:rPr>
                <w:rStyle w:val="Hyperlink"/>
                <w:lang w:eastAsia="sv-SE"/>
              </w:rPr>
              <w:t>Dextran</w:t>
            </w:r>
            <w:r>
              <w:tab/>
            </w:r>
            <w:r>
              <w:fldChar w:fldCharType="begin"/>
            </w:r>
            <w:r>
              <w:instrText xml:space="preserve"> PAGEREF _Toc256000009 \h </w:instrText>
            </w:r>
            <w:r>
              <w:fldChar w:fldCharType="separate"/>
            </w:r>
            <w:r>
              <w:t>3</w:t>
            </w:r>
            <w:r>
              <w:fldChar w:fldCharType="end"/>
            </w:r>
          </w:hyperlink>
        </w:p>
        <w:p>
          <w:pPr>
            <w:pStyle w:val="TOC4"/>
            <w:tabs>
              <w:tab w:val="right" w:leader="dot" w:pos="8494"/>
            </w:tabs>
            <w:rPr>
              <w:rFonts w:asciiTheme="minorHAnsi" w:hAnsiTheme="minorHAnsi"/>
              <w:noProof/>
              <w:sz w:val="22"/>
            </w:rPr>
          </w:pPr>
          <w:hyperlink w:anchor="_Toc256000010" w:history="1">
            <w:r w:rsidRPr="0073684D">
              <w:rPr>
                <w:rStyle w:val="Hyperlink"/>
                <w:lang w:eastAsia="sv-SE"/>
              </w:rPr>
              <w:t>Klopidogrel</w:t>
            </w:r>
            <w:r>
              <w:tab/>
            </w:r>
            <w:r>
              <w:fldChar w:fldCharType="begin"/>
            </w:r>
            <w:r>
              <w:instrText xml:space="preserve"> PAGEREF _Toc256000010 \h </w:instrText>
            </w:r>
            <w:r>
              <w:fldChar w:fldCharType="separate"/>
            </w:r>
            <w:r>
              <w:t>3</w:t>
            </w:r>
            <w:r>
              <w:fldChar w:fldCharType="end"/>
            </w:r>
          </w:hyperlink>
        </w:p>
        <w:p>
          <w:pPr>
            <w:pStyle w:val="TOC2"/>
            <w:rPr>
              <w:rFonts w:asciiTheme="minorHAnsi" w:hAnsiTheme="minorHAnsi"/>
              <w:noProof/>
              <w:sz w:val="22"/>
            </w:rPr>
          </w:pPr>
          <w:hyperlink w:anchor="_Toc256000012" w:history="1">
            <w:r w:rsidRPr="00FB0E76">
              <w:rPr>
                <w:rStyle w:val="Hyperlink"/>
                <w:rFonts w:eastAsia="Times New Roman"/>
                <w:lang w:eastAsia="sv-SE"/>
              </w:rPr>
              <w:t>C: Hjärta och kretslopp</w:t>
            </w:r>
            <w:r>
              <w:tab/>
            </w:r>
            <w:r>
              <w:fldChar w:fldCharType="begin"/>
            </w:r>
            <w:r>
              <w:instrText xml:space="preserve"> PAGEREF _Toc256000012 \h </w:instrText>
            </w:r>
            <w:r>
              <w:fldChar w:fldCharType="separate"/>
            </w:r>
            <w:r>
              <w:t>4</w:t>
            </w:r>
            <w:r>
              <w:fldChar w:fldCharType="end"/>
            </w:r>
          </w:hyperlink>
        </w:p>
        <w:p>
          <w:pPr>
            <w:pStyle w:val="TOC4"/>
            <w:tabs>
              <w:tab w:val="right" w:leader="dot" w:pos="8494"/>
            </w:tabs>
            <w:rPr>
              <w:rFonts w:asciiTheme="minorHAnsi" w:hAnsiTheme="minorHAnsi"/>
              <w:noProof/>
              <w:sz w:val="22"/>
            </w:rPr>
          </w:pPr>
          <w:hyperlink w:anchor="_Toc256000013" w:history="1">
            <w:r w:rsidRPr="0073684D">
              <w:rPr>
                <w:rStyle w:val="Hyperlink"/>
                <w:lang w:eastAsia="sv-SE"/>
              </w:rPr>
              <w:t>Tiazider</w:t>
            </w:r>
            <w:r>
              <w:tab/>
            </w:r>
            <w:r>
              <w:fldChar w:fldCharType="begin"/>
            </w:r>
            <w:r>
              <w:instrText xml:space="preserve"> PAGEREF _Toc256000013 \h </w:instrText>
            </w:r>
            <w:r>
              <w:fldChar w:fldCharType="separate"/>
            </w:r>
            <w:r>
              <w:t>4</w:t>
            </w:r>
            <w:r>
              <w:fldChar w:fldCharType="end"/>
            </w:r>
          </w:hyperlink>
        </w:p>
        <w:p>
          <w:pPr>
            <w:pStyle w:val="TOC4"/>
            <w:tabs>
              <w:tab w:val="right" w:leader="dot" w:pos="8494"/>
            </w:tabs>
            <w:rPr>
              <w:rFonts w:asciiTheme="minorHAnsi" w:hAnsiTheme="minorHAnsi"/>
              <w:noProof/>
              <w:sz w:val="22"/>
            </w:rPr>
          </w:pPr>
          <w:hyperlink w:anchor="_Toc256000014" w:history="1">
            <w:r w:rsidRPr="0073684D">
              <w:rPr>
                <w:rStyle w:val="Hyperlink"/>
                <w:lang w:eastAsia="sv-SE"/>
              </w:rPr>
              <w:t>Hydroklortiazid (enbart)</w:t>
            </w:r>
            <w:r>
              <w:tab/>
            </w:r>
            <w:r>
              <w:fldChar w:fldCharType="begin"/>
            </w:r>
            <w:r>
              <w:instrText xml:space="preserve"> PAGEREF _Toc256000014 \h </w:instrText>
            </w:r>
            <w:r>
              <w:fldChar w:fldCharType="separate"/>
            </w:r>
            <w:r>
              <w:t>4</w:t>
            </w:r>
            <w:r>
              <w:fldChar w:fldCharType="end"/>
            </w:r>
          </w:hyperlink>
        </w:p>
        <w:p>
          <w:pPr>
            <w:pStyle w:val="TOC4"/>
            <w:tabs>
              <w:tab w:val="right" w:leader="dot" w:pos="8494"/>
            </w:tabs>
            <w:rPr>
              <w:rFonts w:asciiTheme="minorHAnsi" w:hAnsiTheme="minorHAnsi"/>
              <w:noProof/>
              <w:sz w:val="22"/>
            </w:rPr>
          </w:pPr>
          <w:hyperlink w:anchor="_Toc256000015" w:history="1">
            <w:r w:rsidRPr="0073684D">
              <w:rPr>
                <w:rStyle w:val="Hyperlink"/>
                <w:lang w:eastAsia="sv-SE"/>
              </w:rPr>
              <w:t>Amilorid</w:t>
            </w:r>
            <w:r>
              <w:tab/>
            </w:r>
            <w:r>
              <w:fldChar w:fldCharType="begin"/>
            </w:r>
            <w:r>
              <w:instrText xml:space="preserve"> PAGEREF _Toc256000015 \h </w:instrText>
            </w:r>
            <w:r>
              <w:fldChar w:fldCharType="separate"/>
            </w:r>
            <w:r>
              <w:t>4</w:t>
            </w:r>
            <w:r>
              <w:fldChar w:fldCharType="end"/>
            </w:r>
          </w:hyperlink>
        </w:p>
        <w:p>
          <w:pPr>
            <w:pStyle w:val="TOC4"/>
            <w:tabs>
              <w:tab w:val="right" w:leader="dot" w:pos="8494"/>
            </w:tabs>
            <w:rPr>
              <w:rFonts w:asciiTheme="minorHAnsi" w:hAnsiTheme="minorHAnsi"/>
              <w:noProof/>
              <w:sz w:val="22"/>
            </w:rPr>
          </w:pPr>
          <w:hyperlink w:anchor="_Toc256000017" w:history="1">
            <w:r w:rsidRPr="0073684D">
              <w:rPr>
                <w:rStyle w:val="Hyperlink"/>
                <w:lang w:eastAsia="sv-SE"/>
              </w:rPr>
              <w:t>Angiotensin-II-blockerare</w:t>
            </w:r>
            <w:r>
              <w:tab/>
            </w:r>
            <w:r>
              <w:fldChar w:fldCharType="begin"/>
            </w:r>
            <w:r>
              <w:instrText xml:space="preserve"> PAGEREF _Toc256000017 \h </w:instrText>
            </w:r>
            <w:r>
              <w:fldChar w:fldCharType="separate"/>
            </w:r>
            <w:r>
              <w:t>4</w:t>
            </w:r>
            <w:r>
              <w:fldChar w:fldCharType="end"/>
            </w:r>
          </w:hyperlink>
        </w:p>
        <w:p>
          <w:pPr>
            <w:pStyle w:val="TOC4"/>
            <w:tabs>
              <w:tab w:val="right" w:leader="dot" w:pos="8494"/>
            </w:tabs>
            <w:rPr>
              <w:rFonts w:asciiTheme="minorHAnsi" w:hAnsiTheme="minorHAnsi"/>
              <w:noProof/>
              <w:sz w:val="22"/>
            </w:rPr>
          </w:pPr>
          <w:hyperlink w:anchor="_Toc256000019" w:history="1">
            <w:r w:rsidRPr="0073684D">
              <w:rPr>
                <w:rStyle w:val="Hyperlink"/>
                <w:lang w:eastAsia="sv-SE"/>
              </w:rPr>
              <w:t>ACE-hämmare</w:t>
            </w:r>
            <w:r>
              <w:tab/>
            </w:r>
            <w:r>
              <w:fldChar w:fldCharType="begin"/>
            </w:r>
            <w:r>
              <w:instrText xml:space="preserve"> PAGEREF _Toc256000019 \h </w:instrText>
            </w:r>
            <w:r>
              <w:fldChar w:fldCharType="separate"/>
            </w:r>
            <w:r>
              <w:t>4</w:t>
            </w:r>
            <w:r>
              <w:fldChar w:fldCharType="end"/>
            </w:r>
          </w:hyperlink>
        </w:p>
        <w:p>
          <w:pPr>
            <w:pStyle w:val="TOC2"/>
            <w:rPr>
              <w:rFonts w:asciiTheme="minorHAnsi" w:hAnsiTheme="minorHAnsi"/>
              <w:noProof/>
              <w:sz w:val="22"/>
            </w:rPr>
          </w:pPr>
          <w:hyperlink w:anchor="_Toc256000021" w:history="1">
            <w:r w:rsidRPr="00E03D7A">
              <w:rPr>
                <w:rStyle w:val="Hyperlink"/>
                <w:lang w:eastAsia="sv-SE"/>
              </w:rPr>
              <w:t>J: Infektionssjukdomar</w:t>
            </w:r>
            <w:r>
              <w:tab/>
            </w:r>
            <w:r>
              <w:fldChar w:fldCharType="begin"/>
            </w:r>
            <w:r>
              <w:instrText xml:space="preserve"> PAGEREF _Toc256000021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2" w:history="1">
            <w:r w:rsidRPr="009A3A3F">
              <w:rPr>
                <w:rStyle w:val="Hyperlink"/>
                <w:lang w:eastAsia="sv-SE"/>
              </w:rPr>
              <w:t>Tetracykliner</w:t>
            </w:r>
            <w:r>
              <w:tab/>
            </w:r>
            <w:r>
              <w:fldChar w:fldCharType="begin"/>
            </w:r>
            <w:r>
              <w:instrText xml:space="preserve"> PAGEREF _Toc256000022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3" w:history="1">
            <w:r w:rsidRPr="009A3A3F">
              <w:rPr>
                <w:rStyle w:val="Hyperlink"/>
                <w:lang w:eastAsia="sv-SE"/>
              </w:rPr>
              <w:t>Penicillin</w:t>
            </w:r>
            <w:r>
              <w:tab/>
            </w:r>
            <w:r>
              <w:fldChar w:fldCharType="begin"/>
            </w:r>
            <w:r>
              <w:instrText xml:space="preserve"> PAGEREF _Toc256000023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4" w:history="1">
            <w:r w:rsidRPr="009A3A3F">
              <w:rPr>
                <w:rStyle w:val="Hyperlink"/>
                <w:lang w:eastAsia="sv-SE"/>
              </w:rPr>
              <w:t>Cefalosporiner</w:t>
            </w:r>
            <w:r>
              <w:tab/>
            </w:r>
            <w:r>
              <w:fldChar w:fldCharType="begin"/>
            </w:r>
            <w:r>
              <w:instrText xml:space="preserve"> PAGEREF _Toc256000024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5" w:history="1">
            <w:r w:rsidRPr="009A3A3F">
              <w:rPr>
                <w:rStyle w:val="Hyperlink"/>
                <w:lang w:eastAsia="sv-SE"/>
              </w:rPr>
              <w:t>Karbapenemer</w:t>
            </w:r>
            <w:r>
              <w:tab/>
            </w:r>
            <w:r>
              <w:fldChar w:fldCharType="begin"/>
            </w:r>
            <w:r>
              <w:instrText xml:space="preserve"> PAGEREF _Toc256000025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6" w:history="1">
            <w:r w:rsidRPr="009A3A3F">
              <w:rPr>
                <w:rStyle w:val="Hyperlink"/>
                <w:lang w:eastAsia="sv-SE"/>
              </w:rPr>
              <w:t>Trimetoprim</w:t>
            </w:r>
            <w:r>
              <w:tab/>
            </w:r>
            <w:r>
              <w:fldChar w:fldCharType="begin"/>
            </w:r>
            <w:r>
              <w:instrText xml:space="preserve"> PAGEREF _Toc256000026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28" w:history="1">
            <w:r w:rsidRPr="009A3A3F">
              <w:rPr>
                <w:rStyle w:val="Hyperlink"/>
                <w:lang w:eastAsia="sv-SE"/>
              </w:rPr>
              <w:t>Sulfa</w:t>
            </w:r>
            <w:r>
              <w:tab/>
            </w:r>
            <w:r>
              <w:fldChar w:fldCharType="begin"/>
            </w:r>
            <w:r>
              <w:instrText xml:space="preserve"> PAGEREF _Toc256000028 \h </w:instrText>
            </w:r>
            <w:r>
              <w:fldChar w:fldCharType="separate"/>
            </w:r>
            <w:r>
              <w:t>5</w:t>
            </w:r>
            <w:r>
              <w:fldChar w:fldCharType="end"/>
            </w:r>
          </w:hyperlink>
        </w:p>
        <w:p>
          <w:pPr>
            <w:pStyle w:val="TOC4"/>
            <w:tabs>
              <w:tab w:val="right" w:leader="dot" w:pos="8494"/>
            </w:tabs>
            <w:rPr>
              <w:rFonts w:asciiTheme="minorHAnsi" w:hAnsiTheme="minorHAnsi"/>
              <w:noProof/>
              <w:sz w:val="22"/>
            </w:rPr>
          </w:pPr>
          <w:hyperlink w:anchor="_Toc256000030" w:history="1">
            <w:r w:rsidRPr="009A3A3F">
              <w:rPr>
                <w:rStyle w:val="Hyperlink"/>
                <w:lang w:eastAsia="sv-SE"/>
              </w:rPr>
              <w:t>Makrolider</w:t>
            </w:r>
            <w:r>
              <w:tab/>
            </w:r>
            <w:r>
              <w:fldChar w:fldCharType="begin"/>
            </w:r>
            <w:r>
              <w:instrText xml:space="preserve"> PAGEREF _Toc256000030 \h </w:instrText>
            </w:r>
            <w:r>
              <w:fldChar w:fldCharType="separate"/>
            </w:r>
            <w:r>
              <w:t>6</w:t>
            </w:r>
            <w:r>
              <w:fldChar w:fldCharType="end"/>
            </w:r>
          </w:hyperlink>
        </w:p>
        <w:p>
          <w:pPr>
            <w:pStyle w:val="TOC4"/>
            <w:tabs>
              <w:tab w:val="right" w:leader="dot" w:pos="8494"/>
            </w:tabs>
            <w:rPr>
              <w:rFonts w:asciiTheme="minorHAnsi" w:hAnsiTheme="minorHAnsi"/>
              <w:noProof/>
              <w:sz w:val="22"/>
            </w:rPr>
          </w:pPr>
          <w:hyperlink w:anchor="_Toc256000031" w:history="1">
            <w:r w:rsidRPr="009A3A3F">
              <w:rPr>
                <w:rStyle w:val="Hyperlink"/>
                <w:lang w:eastAsia="sv-SE"/>
              </w:rPr>
              <w:t>Fluorokinoloner</w:t>
            </w:r>
            <w:r>
              <w:tab/>
            </w:r>
            <w:r>
              <w:fldChar w:fldCharType="begin"/>
            </w:r>
            <w:r>
              <w:instrText xml:space="preserve"> PAGEREF _Toc256000031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2" w:history="1">
            <w:r w:rsidRPr="009A3A3F">
              <w:rPr>
                <w:rStyle w:val="Hyperlink"/>
                <w:lang w:eastAsia="sv-SE"/>
              </w:rPr>
              <w:t>Vankomycin</w:t>
            </w:r>
            <w:r>
              <w:tab/>
            </w:r>
            <w:r>
              <w:fldChar w:fldCharType="begin"/>
            </w:r>
            <w:r>
              <w:instrText xml:space="preserve"> PAGEREF _Toc256000032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3" w:history="1">
            <w:r w:rsidRPr="009A3A3F">
              <w:rPr>
                <w:rStyle w:val="Hyperlink"/>
                <w:lang w:eastAsia="sv-SE"/>
              </w:rPr>
              <w:t>Nitrofuranderivat</w:t>
            </w:r>
            <w:r>
              <w:tab/>
            </w:r>
            <w:r>
              <w:fldChar w:fldCharType="begin"/>
            </w:r>
            <w:r>
              <w:instrText xml:space="preserve"> PAGEREF _Toc256000033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4" w:history="1">
            <w:r w:rsidRPr="009A3A3F">
              <w:rPr>
                <w:rStyle w:val="Hyperlink"/>
                <w:lang w:eastAsia="sv-SE"/>
              </w:rPr>
              <w:t>Metronidazol</w:t>
            </w:r>
            <w:r w:rsidRPr="009A3A3F">
              <w:rPr>
                <w:rStyle w:val="Hyperlink"/>
                <w:lang w:eastAsia="sv-SE"/>
              </w:rPr>
              <w:t xml:space="preserve"> samt andra imidazolderivat</w:t>
            </w:r>
            <w:r>
              <w:tab/>
            </w:r>
            <w:r>
              <w:fldChar w:fldCharType="begin"/>
            </w:r>
            <w:r>
              <w:instrText xml:space="preserve"> PAGEREF _Toc256000034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5" w:history="1">
            <w:r w:rsidRPr="009A3A3F">
              <w:rPr>
                <w:rStyle w:val="Hyperlink"/>
                <w:lang w:eastAsia="sv-SE"/>
              </w:rPr>
              <w:t>Flukonazol</w:t>
            </w:r>
            <w:r>
              <w:tab/>
            </w:r>
            <w:r>
              <w:fldChar w:fldCharType="begin"/>
            </w:r>
            <w:r>
              <w:instrText xml:space="preserve"> PAGEREF _Toc256000035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6" w:history="1">
            <w:r w:rsidRPr="009A3A3F">
              <w:rPr>
                <w:rStyle w:val="Hyperlink"/>
                <w:lang w:eastAsia="sv-SE"/>
              </w:rPr>
              <w:t>Aciklovir</w:t>
            </w:r>
            <w:r>
              <w:tab/>
            </w:r>
            <w:r>
              <w:fldChar w:fldCharType="begin"/>
            </w:r>
            <w:r>
              <w:instrText xml:space="preserve"> PAGEREF _Toc256000036 \h </w:instrText>
            </w:r>
            <w:r>
              <w:fldChar w:fldCharType="separate"/>
            </w:r>
            <w:r>
              <w:t>7</w:t>
            </w:r>
            <w:r>
              <w:fldChar w:fldCharType="end"/>
            </w:r>
          </w:hyperlink>
        </w:p>
        <w:p>
          <w:pPr>
            <w:pStyle w:val="TOC4"/>
            <w:tabs>
              <w:tab w:val="right" w:leader="dot" w:pos="8494"/>
            </w:tabs>
            <w:rPr>
              <w:rFonts w:asciiTheme="minorHAnsi" w:hAnsiTheme="minorHAnsi"/>
              <w:noProof/>
              <w:sz w:val="22"/>
            </w:rPr>
          </w:pPr>
          <w:hyperlink w:anchor="_Toc256000038" w:history="1">
            <w:r w:rsidRPr="009A3A3F">
              <w:rPr>
                <w:rStyle w:val="Hyperlink"/>
                <w:lang w:eastAsia="sv-SE"/>
              </w:rPr>
              <w:t>Klindamycin</w:t>
            </w:r>
            <w:r>
              <w:tab/>
            </w:r>
            <w:r>
              <w:fldChar w:fldCharType="begin"/>
            </w:r>
            <w:r>
              <w:instrText xml:space="preserve"> PAGEREF _Toc256000038 \h </w:instrText>
            </w:r>
            <w:r>
              <w:fldChar w:fldCharType="separate"/>
            </w:r>
            <w:r>
              <w:t>8</w:t>
            </w:r>
            <w:r>
              <w:fldChar w:fldCharType="end"/>
            </w:r>
          </w:hyperlink>
        </w:p>
        <w:p>
          <w:pPr>
            <w:pStyle w:val="TOC4"/>
            <w:tabs>
              <w:tab w:val="right" w:leader="dot" w:pos="8494"/>
            </w:tabs>
            <w:rPr>
              <w:rFonts w:asciiTheme="minorHAnsi" w:hAnsiTheme="minorHAnsi"/>
              <w:noProof/>
              <w:sz w:val="22"/>
            </w:rPr>
          </w:pPr>
          <w:hyperlink w:anchor="_Toc256000039" w:history="1">
            <w:r w:rsidRPr="009A3A3F">
              <w:rPr>
                <w:rStyle w:val="Hyperlink"/>
                <w:lang w:eastAsia="sv-SE"/>
              </w:rPr>
              <w:t>Antibakteriella steroider</w:t>
            </w:r>
            <w:r>
              <w:tab/>
            </w:r>
            <w:r>
              <w:fldChar w:fldCharType="begin"/>
            </w:r>
            <w:r>
              <w:instrText xml:space="preserve"> PAGEREF _Toc256000039 \h </w:instrText>
            </w:r>
            <w:r>
              <w:fldChar w:fldCharType="separate"/>
            </w:r>
            <w:r>
              <w:t>8</w:t>
            </w:r>
            <w:r>
              <w:fldChar w:fldCharType="end"/>
            </w:r>
          </w:hyperlink>
        </w:p>
        <w:p>
          <w:pPr>
            <w:pStyle w:val="TOC2"/>
            <w:rPr>
              <w:rFonts w:asciiTheme="minorHAnsi" w:hAnsiTheme="minorHAnsi"/>
              <w:noProof/>
              <w:sz w:val="22"/>
            </w:rPr>
          </w:pPr>
          <w:hyperlink w:anchor="_Toc256000040" w:history="1">
            <w:r w:rsidRPr="00FB0E76">
              <w:rPr>
                <w:rStyle w:val="Hyperlink"/>
                <w:rFonts w:eastAsia="Times New Roman"/>
                <w:lang w:eastAsia="sv-SE"/>
              </w:rPr>
              <w:t>J:</w:t>
            </w:r>
            <w:r w:rsidR="00EE69AD">
              <w:rPr>
                <w:rStyle w:val="Hyperlink"/>
                <w:rFonts w:eastAsia="Times New Roman"/>
                <w:lang w:eastAsia="sv-SE"/>
              </w:rPr>
              <w:t xml:space="preserve"> </w:t>
            </w:r>
            <w:r w:rsidRPr="00FB0E76">
              <w:rPr>
                <w:rStyle w:val="Hyperlink"/>
                <w:rFonts w:eastAsia="Times New Roman"/>
                <w:lang w:eastAsia="sv-SE"/>
              </w:rPr>
              <w:t>Vacciner (för vuxna)</w:t>
            </w:r>
            <w:r>
              <w:tab/>
            </w:r>
            <w:r>
              <w:fldChar w:fldCharType="begin"/>
            </w:r>
            <w:r>
              <w:instrText xml:space="preserve"> PAGEREF _Toc256000040 \h </w:instrText>
            </w:r>
            <w:r>
              <w:fldChar w:fldCharType="separate"/>
            </w:r>
            <w:r>
              <w:t>8</w:t>
            </w:r>
            <w:r>
              <w:fldChar w:fldCharType="end"/>
            </w:r>
          </w:hyperlink>
        </w:p>
        <w:p>
          <w:pPr>
            <w:pStyle w:val="TOC2"/>
            <w:rPr>
              <w:rFonts w:asciiTheme="minorHAnsi" w:hAnsiTheme="minorHAnsi"/>
              <w:noProof/>
              <w:sz w:val="22"/>
            </w:rPr>
          </w:pPr>
          <w:hyperlink w:anchor="_Toc256000043" w:history="1">
            <w:r w:rsidRPr="00FB0E76">
              <w:rPr>
                <w:rStyle w:val="Hyperlink"/>
                <w:rFonts w:eastAsia="Times New Roman"/>
                <w:lang w:eastAsia="sv-SE"/>
              </w:rPr>
              <w:t>L: Tumörer och rubbningar i immunsystemet</w:t>
            </w:r>
            <w:r>
              <w:tab/>
            </w:r>
            <w:r>
              <w:fldChar w:fldCharType="begin"/>
            </w:r>
            <w:r>
              <w:instrText xml:space="preserve"> PAGEREF _Toc256000043 \h </w:instrText>
            </w:r>
            <w:r>
              <w:fldChar w:fldCharType="separate"/>
            </w:r>
            <w:r>
              <w:t>9</w:t>
            </w:r>
            <w:r>
              <w:fldChar w:fldCharType="end"/>
            </w:r>
          </w:hyperlink>
        </w:p>
        <w:p>
          <w:pPr>
            <w:pStyle w:val="TOC4"/>
            <w:tabs>
              <w:tab w:val="right" w:leader="dot" w:pos="8494"/>
            </w:tabs>
            <w:rPr>
              <w:rFonts w:asciiTheme="minorHAnsi" w:hAnsiTheme="minorHAnsi"/>
              <w:noProof/>
              <w:sz w:val="22"/>
            </w:rPr>
          </w:pPr>
          <w:hyperlink w:anchor="_Toc256000044" w:history="1">
            <w:r w:rsidRPr="009A3A3F">
              <w:rPr>
                <w:rStyle w:val="Hyperlink"/>
                <w:lang w:eastAsia="sv-SE"/>
              </w:rPr>
              <w:t>Övriga immunsuppressiva medel</w:t>
            </w:r>
            <w:r>
              <w:tab/>
            </w:r>
            <w:r>
              <w:fldChar w:fldCharType="begin"/>
            </w:r>
            <w:r>
              <w:instrText xml:space="preserve"> PAGEREF _Toc256000044 \h </w:instrText>
            </w:r>
            <w:r>
              <w:fldChar w:fldCharType="separate"/>
            </w:r>
            <w:r>
              <w:t>9</w:t>
            </w:r>
            <w:r>
              <w:fldChar w:fldCharType="end"/>
            </w:r>
          </w:hyperlink>
        </w:p>
        <w:p>
          <w:pPr>
            <w:pStyle w:val="TOC2"/>
            <w:rPr>
              <w:rFonts w:asciiTheme="minorHAnsi" w:hAnsiTheme="minorHAnsi"/>
              <w:noProof/>
              <w:sz w:val="22"/>
            </w:rPr>
          </w:pPr>
          <w:hyperlink w:anchor="_Toc256000045" w:history="1">
            <w:r w:rsidRPr="00FB0E76">
              <w:rPr>
                <w:rStyle w:val="Hyperlink"/>
                <w:rFonts w:eastAsia="Times New Roman"/>
                <w:lang w:eastAsia="sv-SE"/>
              </w:rPr>
              <w:t>M: Rörelseapparaten</w:t>
            </w:r>
            <w:r>
              <w:tab/>
            </w:r>
            <w:r>
              <w:fldChar w:fldCharType="begin"/>
            </w:r>
            <w:r>
              <w:instrText xml:space="preserve"> PAGEREF _Toc256000045 \h </w:instrText>
            </w:r>
            <w:r>
              <w:fldChar w:fldCharType="separate"/>
            </w:r>
            <w:r>
              <w:t>9</w:t>
            </w:r>
            <w:r>
              <w:fldChar w:fldCharType="end"/>
            </w:r>
          </w:hyperlink>
        </w:p>
        <w:p>
          <w:pPr>
            <w:pStyle w:val="TOC4"/>
            <w:tabs>
              <w:tab w:val="right" w:leader="dot" w:pos="8494"/>
            </w:tabs>
            <w:rPr>
              <w:rFonts w:asciiTheme="minorHAnsi" w:hAnsiTheme="minorHAnsi"/>
              <w:noProof/>
              <w:sz w:val="22"/>
            </w:rPr>
          </w:pPr>
          <w:hyperlink w:anchor="_Toc256000047" w:history="1">
            <w:r w:rsidRPr="009A3A3F">
              <w:rPr>
                <w:rStyle w:val="Hyperlink"/>
                <w:lang w:eastAsia="sv-SE"/>
              </w:rPr>
              <w:t>NSAID</w:t>
            </w:r>
            <w:r>
              <w:tab/>
            </w:r>
            <w:r>
              <w:fldChar w:fldCharType="begin"/>
            </w:r>
            <w:r>
              <w:instrText xml:space="preserve"> PAGEREF _Toc256000047 \h </w:instrText>
            </w:r>
            <w:r>
              <w:fldChar w:fldCharType="separate"/>
            </w:r>
            <w:r>
              <w:t>9</w:t>
            </w:r>
            <w:r>
              <w:fldChar w:fldCharType="end"/>
            </w:r>
          </w:hyperlink>
        </w:p>
        <w:p>
          <w:pPr>
            <w:pStyle w:val="TOC4"/>
            <w:tabs>
              <w:tab w:val="right" w:leader="dot" w:pos="8494"/>
            </w:tabs>
            <w:rPr>
              <w:rFonts w:asciiTheme="minorHAnsi" w:hAnsiTheme="minorHAnsi"/>
              <w:noProof/>
              <w:sz w:val="22"/>
            </w:rPr>
          </w:pPr>
          <w:hyperlink w:anchor="_Toc256000048" w:history="1">
            <w:r w:rsidRPr="009A3A3F">
              <w:rPr>
                <w:rStyle w:val="Hyperlink"/>
                <w:lang w:eastAsia="sv-SE"/>
              </w:rPr>
              <w:t>Diklofenak</w:t>
            </w:r>
            <w:r>
              <w:tab/>
            </w:r>
            <w:r>
              <w:fldChar w:fldCharType="begin"/>
            </w:r>
            <w:r>
              <w:instrText xml:space="preserve"> PAGEREF _Toc256000048 \h </w:instrText>
            </w:r>
            <w:r>
              <w:fldChar w:fldCharType="separate"/>
            </w:r>
            <w:r>
              <w:t>10</w:t>
            </w:r>
            <w:r>
              <w:fldChar w:fldCharType="end"/>
            </w:r>
          </w:hyperlink>
        </w:p>
        <w:p>
          <w:pPr>
            <w:pStyle w:val="TOC2"/>
            <w:rPr>
              <w:rFonts w:asciiTheme="minorHAnsi" w:hAnsiTheme="minorHAnsi"/>
              <w:noProof/>
              <w:sz w:val="22"/>
            </w:rPr>
          </w:pPr>
          <w:hyperlink w:anchor="_Toc256000050" w:history="1">
            <w:r w:rsidRPr="00FB0E76">
              <w:rPr>
                <w:rStyle w:val="Hyperlink"/>
                <w:rFonts w:eastAsia="Times New Roman"/>
                <w:lang w:eastAsia="sv-SE"/>
              </w:rPr>
              <w:t>N: Nervsystemet</w:t>
            </w:r>
            <w:r>
              <w:tab/>
            </w:r>
            <w:r>
              <w:fldChar w:fldCharType="begin"/>
            </w:r>
            <w:r>
              <w:instrText xml:space="preserve"> PAGEREF _Toc256000050 \h </w:instrText>
            </w:r>
            <w:r>
              <w:fldChar w:fldCharType="separate"/>
            </w:r>
            <w:r>
              <w:t>10</w:t>
            </w:r>
            <w:r>
              <w:fldChar w:fldCharType="end"/>
            </w:r>
          </w:hyperlink>
        </w:p>
        <w:p>
          <w:pPr>
            <w:pStyle w:val="TOC4"/>
            <w:tabs>
              <w:tab w:val="right" w:leader="dot" w:pos="8494"/>
            </w:tabs>
            <w:rPr>
              <w:rFonts w:asciiTheme="minorHAnsi" w:hAnsiTheme="minorHAnsi"/>
              <w:noProof/>
              <w:sz w:val="22"/>
            </w:rPr>
          </w:pPr>
          <w:hyperlink w:anchor="_Toc256000052" w:history="1">
            <w:r w:rsidRPr="009A3A3F">
              <w:rPr>
                <w:rStyle w:val="Hyperlink"/>
                <w:lang w:eastAsia="sv-SE"/>
              </w:rPr>
              <w:t>Analgetika</w:t>
            </w:r>
            <w:r>
              <w:tab/>
            </w:r>
            <w:r>
              <w:fldChar w:fldCharType="begin"/>
            </w:r>
            <w:r>
              <w:instrText xml:space="preserve"> PAGEREF _Toc256000052 \h </w:instrText>
            </w:r>
            <w:r>
              <w:fldChar w:fldCharType="separate"/>
            </w:r>
            <w:r>
              <w:t>10</w:t>
            </w:r>
            <w:r>
              <w:fldChar w:fldCharType="end"/>
            </w:r>
          </w:hyperlink>
        </w:p>
        <w:p>
          <w:pPr>
            <w:pStyle w:val="TOC4"/>
            <w:tabs>
              <w:tab w:val="right" w:leader="dot" w:pos="8494"/>
            </w:tabs>
            <w:rPr>
              <w:rFonts w:asciiTheme="minorHAnsi" w:hAnsiTheme="minorHAnsi"/>
              <w:noProof/>
              <w:sz w:val="22"/>
            </w:rPr>
          </w:pPr>
          <w:hyperlink w:anchor="_Toc256000054" w:history="1">
            <w:r w:rsidRPr="009A3A3F">
              <w:rPr>
                <w:rStyle w:val="Hyperlink"/>
                <w:lang w:eastAsia="sv-SE"/>
              </w:rPr>
              <w:t>Morfin</w:t>
            </w:r>
            <w:r>
              <w:tab/>
            </w:r>
            <w:r>
              <w:fldChar w:fldCharType="begin"/>
            </w:r>
            <w:r>
              <w:instrText xml:space="preserve"> PAGEREF _Toc256000054 \h </w:instrText>
            </w:r>
            <w:r>
              <w:fldChar w:fldCharType="separate"/>
            </w:r>
            <w:r>
              <w:t>10</w:t>
            </w:r>
            <w:r>
              <w:fldChar w:fldCharType="end"/>
            </w:r>
          </w:hyperlink>
        </w:p>
        <w:p>
          <w:pPr>
            <w:pStyle w:val="TOC4"/>
            <w:tabs>
              <w:tab w:val="right" w:leader="dot" w:pos="8494"/>
            </w:tabs>
            <w:rPr>
              <w:rFonts w:asciiTheme="minorHAnsi" w:hAnsiTheme="minorHAnsi"/>
              <w:noProof/>
              <w:sz w:val="22"/>
            </w:rPr>
          </w:pPr>
          <w:hyperlink w:anchor="_Toc256000055" w:history="1">
            <w:r w:rsidRPr="009A3A3F">
              <w:rPr>
                <w:rStyle w:val="Hyperlink"/>
                <w:lang w:eastAsia="sv-SE"/>
              </w:rPr>
              <w:t>Kodein</w:t>
            </w:r>
            <w:r>
              <w:tab/>
            </w:r>
            <w:r>
              <w:fldChar w:fldCharType="begin"/>
            </w:r>
            <w:r>
              <w:instrText xml:space="preserve"> PAGEREF _Toc256000055 \h </w:instrText>
            </w:r>
            <w:r>
              <w:fldChar w:fldCharType="separate"/>
            </w:r>
            <w:r>
              <w:t>10</w:t>
            </w:r>
            <w:r>
              <w:fldChar w:fldCharType="end"/>
            </w:r>
          </w:hyperlink>
        </w:p>
        <w:p>
          <w:pPr>
            <w:pStyle w:val="TOC4"/>
            <w:tabs>
              <w:tab w:val="right" w:leader="dot" w:pos="8494"/>
            </w:tabs>
            <w:rPr>
              <w:rFonts w:asciiTheme="minorHAnsi" w:hAnsiTheme="minorHAnsi"/>
              <w:noProof/>
              <w:sz w:val="22"/>
            </w:rPr>
          </w:pPr>
          <w:hyperlink w:anchor="_Toc256000056" w:history="1">
            <w:r w:rsidRPr="009A3A3F">
              <w:rPr>
                <w:rStyle w:val="Hyperlink"/>
                <w:lang w:eastAsia="sv-SE"/>
              </w:rPr>
              <w:t>Lidokain</w:t>
            </w:r>
            <w:r>
              <w:tab/>
            </w:r>
            <w:r>
              <w:fldChar w:fldCharType="begin"/>
            </w:r>
            <w:r>
              <w:instrText xml:space="preserve"> PAGEREF _Toc256000056 \h </w:instrText>
            </w:r>
            <w:r>
              <w:fldChar w:fldCharType="separate"/>
            </w:r>
            <w:r>
              <w:t>11</w:t>
            </w:r>
            <w:r>
              <w:fldChar w:fldCharType="end"/>
            </w:r>
          </w:hyperlink>
        </w:p>
        <w:p>
          <w:pPr>
            <w:pStyle w:val="TOC4"/>
            <w:tabs>
              <w:tab w:val="right" w:leader="dot" w:pos="8494"/>
            </w:tabs>
            <w:rPr>
              <w:rFonts w:asciiTheme="minorHAnsi" w:hAnsiTheme="minorHAnsi"/>
              <w:noProof/>
              <w:sz w:val="22"/>
            </w:rPr>
          </w:pPr>
          <w:hyperlink w:anchor="_Toc256000057" w:history="1">
            <w:r w:rsidRPr="009A3A3F">
              <w:rPr>
                <w:rStyle w:val="Hyperlink"/>
                <w:lang w:eastAsia="sv-SE"/>
              </w:rPr>
              <w:t>Karbamazepin</w:t>
            </w:r>
            <w:r>
              <w:tab/>
            </w:r>
            <w:r>
              <w:fldChar w:fldCharType="begin"/>
            </w:r>
            <w:r>
              <w:instrText xml:space="preserve"> PAGEREF _Toc256000057 \h </w:instrText>
            </w:r>
            <w:r>
              <w:fldChar w:fldCharType="separate"/>
            </w:r>
            <w:r>
              <w:t>11</w:t>
            </w:r>
            <w:r>
              <w:fldChar w:fldCharType="end"/>
            </w:r>
          </w:hyperlink>
        </w:p>
        <w:p>
          <w:pPr>
            <w:pStyle w:val="TOC2"/>
            <w:rPr>
              <w:rFonts w:asciiTheme="minorHAnsi" w:hAnsiTheme="minorHAnsi"/>
              <w:noProof/>
              <w:sz w:val="22"/>
            </w:rPr>
          </w:pPr>
          <w:hyperlink w:anchor="_Toc256000058" w:history="1">
            <w:r w:rsidRPr="00FB0E76">
              <w:rPr>
                <w:rStyle w:val="Hyperlink"/>
                <w:rFonts w:eastAsia="Times New Roman"/>
                <w:lang w:eastAsia="sv-SE"/>
              </w:rPr>
              <w:t>P: Antiparasitära, insektsdödande och repellerande medel</w:t>
            </w:r>
            <w:r>
              <w:tab/>
            </w:r>
            <w:r>
              <w:fldChar w:fldCharType="begin"/>
            </w:r>
            <w:r>
              <w:instrText xml:space="preserve"> PAGEREF _Toc256000058 \h </w:instrText>
            </w:r>
            <w:r>
              <w:fldChar w:fldCharType="separate"/>
            </w:r>
            <w:r>
              <w:t>11</w:t>
            </w:r>
            <w:r>
              <w:fldChar w:fldCharType="end"/>
            </w:r>
          </w:hyperlink>
        </w:p>
        <w:p>
          <w:pPr>
            <w:pStyle w:val="TOC4"/>
            <w:tabs>
              <w:tab w:val="right" w:leader="dot" w:pos="8494"/>
            </w:tabs>
            <w:rPr>
              <w:rFonts w:asciiTheme="minorHAnsi" w:hAnsiTheme="minorHAnsi"/>
              <w:noProof/>
              <w:sz w:val="22"/>
            </w:rPr>
          </w:pPr>
          <w:hyperlink w:anchor="_Toc256000059" w:history="1">
            <w:r w:rsidRPr="009A3A3F">
              <w:rPr>
                <w:rStyle w:val="Hyperlink"/>
                <w:lang w:eastAsia="sv-SE"/>
              </w:rPr>
              <w:t>Malariamedel</w:t>
            </w:r>
            <w:r>
              <w:tab/>
            </w:r>
            <w:r>
              <w:fldChar w:fldCharType="begin"/>
            </w:r>
            <w:r>
              <w:instrText xml:space="preserve"> PAGEREF _Toc256000059 \h </w:instrText>
            </w:r>
            <w:r>
              <w:fldChar w:fldCharType="separate"/>
            </w:r>
            <w:r>
              <w:t>11</w:t>
            </w:r>
            <w:r>
              <w:fldChar w:fldCharType="end"/>
            </w:r>
          </w:hyperlink>
        </w:p>
        <w:p>
          <w:pPr>
            <w:pStyle w:val="TOC2"/>
            <w:rPr>
              <w:rFonts w:asciiTheme="minorHAnsi" w:hAnsiTheme="minorHAnsi"/>
              <w:noProof/>
              <w:sz w:val="22"/>
            </w:rPr>
          </w:pPr>
          <w:hyperlink w:anchor="_Toc256000061" w:history="1">
            <w:r w:rsidRPr="00FB0E76">
              <w:rPr>
                <w:rStyle w:val="Hyperlink"/>
                <w:rFonts w:eastAsia="Times New Roman"/>
                <w:lang w:eastAsia="sv-SE"/>
              </w:rPr>
              <w:t>R: Andningsorganen</w:t>
            </w:r>
            <w:r>
              <w:tab/>
            </w:r>
            <w:r>
              <w:fldChar w:fldCharType="begin"/>
            </w:r>
            <w:r>
              <w:instrText xml:space="preserve"> PAGEREF _Toc256000061 \h </w:instrText>
            </w:r>
            <w:r>
              <w:fldChar w:fldCharType="separate"/>
            </w:r>
            <w:r>
              <w:t>11</w:t>
            </w:r>
            <w:r>
              <w:fldChar w:fldCharType="end"/>
            </w:r>
          </w:hyperlink>
        </w:p>
        <w:p>
          <w:pPr>
            <w:pStyle w:val="TOC4"/>
            <w:tabs>
              <w:tab w:val="right" w:leader="dot" w:pos="8494"/>
            </w:tabs>
            <w:rPr>
              <w:rFonts w:asciiTheme="minorHAnsi" w:hAnsiTheme="minorHAnsi"/>
              <w:noProof/>
              <w:sz w:val="22"/>
            </w:rPr>
          </w:pPr>
          <w:hyperlink w:anchor="_Toc256000062" w:history="1">
            <w:r w:rsidRPr="009A3A3F">
              <w:rPr>
                <w:rStyle w:val="Hyperlink"/>
                <w:lang w:eastAsia="sv-SE"/>
              </w:rPr>
              <w:t>Efedrin</w:t>
            </w:r>
            <w:r>
              <w:tab/>
            </w:r>
            <w:r>
              <w:fldChar w:fldCharType="begin"/>
            </w:r>
            <w:r>
              <w:instrText xml:space="preserve"> PAGEREF _Toc256000062 \h </w:instrText>
            </w:r>
            <w:r>
              <w:fldChar w:fldCharType="separate"/>
            </w:r>
            <w:r>
              <w:t>11</w:t>
            </w:r>
            <w:r>
              <w:fldChar w:fldCharType="end"/>
            </w:r>
          </w:hyperlink>
        </w:p>
        <w:p>
          <w:pPr>
            <w:pStyle w:val="TOC2"/>
            <w:rPr>
              <w:rFonts w:asciiTheme="minorHAnsi" w:hAnsiTheme="minorHAnsi"/>
              <w:noProof/>
              <w:sz w:val="22"/>
            </w:rPr>
          </w:pPr>
          <w:hyperlink w:anchor="_Toc256000064" w:history="1">
            <w:r w:rsidRPr="00FB0E76">
              <w:rPr>
                <w:rStyle w:val="Hyperlink"/>
                <w:rFonts w:eastAsia="Times New Roman"/>
                <w:lang w:eastAsia="sv-SE"/>
              </w:rPr>
              <w:t>S: Ögon och öron</w:t>
            </w:r>
            <w:r>
              <w:tab/>
            </w:r>
            <w:r>
              <w:fldChar w:fldCharType="begin"/>
            </w:r>
            <w:r>
              <w:instrText xml:space="preserve"> PAGEREF _Toc256000064 \h </w:instrText>
            </w:r>
            <w:r>
              <w:fldChar w:fldCharType="separate"/>
            </w:r>
            <w:r>
              <w:t>12</w:t>
            </w:r>
            <w:r>
              <w:fldChar w:fldCharType="end"/>
            </w:r>
          </w:hyperlink>
        </w:p>
        <w:p>
          <w:pPr>
            <w:pStyle w:val="TOC4"/>
            <w:tabs>
              <w:tab w:val="right" w:leader="dot" w:pos="8494"/>
            </w:tabs>
            <w:rPr>
              <w:rFonts w:asciiTheme="minorHAnsi" w:hAnsiTheme="minorHAnsi"/>
              <w:noProof/>
              <w:sz w:val="22"/>
            </w:rPr>
          </w:pPr>
          <w:hyperlink w:anchor="_Toc256000065" w:history="1">
            <w:r w:rsidRPr="009A3A3F">
              <w:rPr>
                <w:rStyle w:val="Hyperlink"/>
                <w:lang w:eastAsia="sv-SE"/>
              </w:rPr>
              <w:t>Ögondroppar fenylefrin</w:t>
            </w:r>
            <w:r>
              <w:tab/>
            </w:r>
            <w:r>
              <w:fldChar w:fldCharType="begin"/>
            </w:r>
            <w:r>
              <w:instrText xml:space="preserve"> PAGEREF _Toc256000065 \h </w:instrText>
            </w:r>
            <w:r>
              <w:fldChar w:fldCharType="separate"/>
            </w:r>
            <w:r>
              <w:t>12</w:t>
            </w:r>
            <w:r>
              <w:fldChar w:fldCharType="end"/>
            </w:r>
          </w:hyperlink>
        </w:p>
        <w:p>
          <w:pPr>
            <w:pStyle w:val="TOC4"/>
            <w:tabs>
              <w:tab w:val="right" w:leader="dot" w:pos="8494"/>
            </w:tabs>
            <w:rPr>
              <w:rFonts w:asciiTheme="minorHAnsi" w:hAnsiTheme="minorHAnsi"/>
              <w:noProof/>
              <w:sz w:val="22"/>
            </w:rPr>
          </w:pPr>
          <w:hyperlink w:anchor="_Toc256000068" w:history="1">
            <w:r w:rsidRPr="009A3A3F">
              <w:rPr>
                <w:rStyle w:val="Hyperlink"/>
                <w:lang w:eastAsia="sv-SE"/>
              </w:rPr>
              <w:t>Kortison</w:t>
            </w:r>
            <w:r>
              <w:tab/>
            </w:r>
            <w:r>
              <w:fldChar w:fldCharType="begin"/>
            </w:r>
            <w:r>
              <w:instrText xml:space="preserve"> PAGEREF _Toc256000068 \h </w:instrText>
            </w:r>
            <w:r>
              <w:fldChar w:fldCharType="separate"/>
            </w:r>
            <w:r>
              <w:t>12</w:t>
            </w:r>
            <w:r>
              <w:fldChar w:fldCharType="end"/>
            </w:r>
          </w:hyperlink>
        </w:p>
        <w:p w:rsidR="008E4857" w:rsidRPr="002E569B" w:rsidP="002E569B">
          <w:pPr>
            <w:spacing w:after="0" w:line="240" w:lineRule="auto"/>
            <w:rPr>
              <w:rFonts w:ascii="Arial" w:eastAsia="Times New Roman" w:hAnsi="Arial" w:cs="Arial"/>
              <w:b/>
              <w:sz w:val="24"/>
              <w:szCs w:val="24"/>
              <w:u w:val="single"/>
              <w:lang w:eastAsia="sv-SE"/>
            </w:rPr>
          </w:pPr>
          <w:r>
            <w:rPr>
              <w:b/>
              <w:noProof/>
              <w:sz w:val="24"/>
              <w:szCs w:val="24"/>
            </w:rPr>
            <w:fldChar w:fldCharType="end"/>
          </w:r>
        </w:p>
        <w:p w:rsidR="008E31B5" w:rsidRPr="00E402A9" w:rsidP="002E569B" w14:paraId="6CDCAE3F" w14:textId="4E0F8343">
          <w:pPr>
            <w:pStyle w:val="Heading2"/>
            <w:numPr>
              <w:ilvl w:val="0"/>
              <w:numId w:val="0"/>
            </w:numPr>
            <w:rPr>
              <w:rFonts w:eastAsia="Times New Roman"/>
              <w:szCs w:val="24"/>
              <w:u w:val="single"/>
              <w:lang w:eastAsia="sv-SE"/>
            </w:rPr>
          </w:pPr>
          <w:bookmarkStart w:id="1" w:name="_Toc256000000"/>
          <w:r w:rsidRPr="00FB0E76">
            <w:rPr>
              <w:rFonts w:eastAsia="Times New Roman"/>
              <w:lang w:eastAsia="sv-SE"/>
            </w:rPr>
            <w:t>A:</w:t>
          </w:r>
          <w:r w:rsidR="00646925">
            <w:rPr>
              <w:rFonts w:eastAsia="Times New Roman"/>
              <w:lang w:eastAsia="sv-SE"/>
            </w:rPr>
            <w:t xml:space="preserve"> </w:t>
          </w:r>
          <w:r w:rsidRPr="00FB0E76">
            <w:rPr>
              <w:rFonts w:eastAsia="Times New Roman"/>
              <w:lang w:eastAsia="sv-SE"/>
            </w:rPr>
            <w:t>Matsmältningsorgan och ämnesomsättning</w:t>
          </w:r>
          <w:bookmarkEnd w:id="1"/>
        </w:p>
        <w:p w:rsidR="008E31B5" w:rsidRPr="00FB0E76" w:rsidP="008E31B5" w14:paraId="6915A0DE" w14:textId="77777777">
          <w:pPr>
            <w:keepNext/>
            <w:tabs>
              <w:tab w:val="left" w:pos="3472"/>
              <w:tab w:val="left" w:pos="9778"/>
            </w:tabs>
            <w:spacing w:after="0" w:line="240" w:lineRule="auto"/>
            <w:outlineLvl w:val="0"/>
            <w:rPr>
              <w:rFonts w:ascii="Arial" w:eastAsia="Times New Roman" w:hAnsi="Arial" w:cs="Arial"/>
              <w:b/>
              <w:bCs/>
              <w:sz w:val="24"/>
              <w:szCs w:val="28"/>
              <w:lang w:eastAsia="sv-SE"/>
            </w:rPr>
          </w:pPr>
        </w:p>
        <w:p w:rsidR="008E31B5" w:rsidRPr="0073684D" w:rsidP="0063340C" w14:paraId="7DC959C2" w14:textId="77777777">
          <w:pPr>
            <w:pStyle w:val="Heading4"/>
            <w:numPr>
              <w:ilvl w:val="0"/>
              <w:numId w:val="0"/>
            </w:numPr>
            <w:ind w:left="864" w:hanging="864"/>
            <w:rPr>
              <w:lang w:eastAsia="sv-SE"/>
            </w:rPr>
          </w:pPr>
          <w:bookmarkStart w:id="2" w:name="_Toc256000002"/>
          <w:r w:rsidRPr="0073684D">
            <w:rPr>
              <w:lang w:eastAsia="sv-SE"/>
            </w:rPr>
            <w:t>Klorhexidin</w:t>
          </w:r>
          <w:bookmarkEnd w:id="2"/>
        </w:p>
        <w:tbl>
          <w:tblPr>
            <w:tblStyle w:val="Tabellrutnt1"/>
            <w:tblW w:w="0" w:type="auto"/>
            <w:tblLook w:val="01E0"/>
          </w:tblPr>
          <w:tblGrid>
            <w:gridCol w:w="1696"/>
            <w:gridCol w:w="6798"/>
          </w:tblGrid>
          <w:tr w14:paraId="117BE598" w14:textId="77777777" w:rsidTr="008E31B5">
            <w:tblPrEx>
              <w:tblW w:w="0" w:type="auto"/>
              <w:tblLook w:val="01E0"/>
            </w:tblPrEx>
            <w:tc>
              <w:tcPr>
                <w:tcW w:w="1696" w:type="dxa"/>
              </w:tcPr>
              <w:p w:rsidR="008E31B5" w:rsidRPr="00FB0E76" w:rsidP="008E31B5" w14:paraId="30856402" w14:textId="77777777">
                <w:pPr>
                  <w:spacing w:after="0" w:line="240" w:lineRule="auto"/>
                  <w:ind w:left="171"/>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C2CE3" w14:paraId="085A7660" w14:textId="3DC82753">
                <w:pPr>
                  <w:spacing w:after="0" w:line="240" w:lineRule="auto"/>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18F3996A" w14:textId="77777777" w:rsidTr="008E31B5">
            <w:tblPrEx>
              <w:tblW w:w="0" w:type="auto"/>
              <w:tblLook w:val="01E0"/>
            </w:tblPrEx>
            <w:tc>
              <w:tcPr>
                <w:tcW w:w="1696" w:type="dxa"/>
              </w:tcPr>
              <w:p w:rsidR="008E31B5" w:rsidRPr="00FB0E76" w:rsidP="008E31B5" w14:paraId="5923ABD8" w14:textId="77777777">
                <w:pPr>
                  <w:spacing w:after="0" w:line="240" w:lineRule="auto"/>
                  <w:ind w:left="171"/>
                  <w:rPr>
                    <w:rFonts w:ascii="Arial" w:hAnsi="Arial" w:cs="Arial"/>
                    <w:color w:val="000000"/>
                    <w:sz w:val="22"/>
                    <w:szCs w:val="24"/>
                  </w:rPr>
                </w:pPr>
                <w:r>
                  <w:rPr>
                    <w:rFonts w:ascii="Arial" w:hAnsi="Arial" w:cs="Arial"/>
                    <w:color w:val="000000"/>
                    <w:sz w:val="22"/>
                    <w:szCs w:val="24"/>
                  </w:rPr>
                  <w:t>A01A</w:t>
                </w:r>
                <w:r w:rsidRPr="00FB0E76">
                  <w:rPr>
                    <w:rFonts w:ascii="Arial" w:hAnsi="Arial" w:cs="Arial"/>
                    <w:color w:val="000000"/>
                    <w:sz w:val="22"/>
                    <w:szCs w:val="24"/>
                  </w:rPr>
                  <w:t>A30</w:t>
                </w:r>
              </w:p>
            </w:tc>
            <w:tc>
              <w:tcPr>
                <w:tcW w:w="6798" w:type="dxa"/>
              </w:tcPr>
              <w:p w:rsidR="008E31B5" w:rsidRPr="00FB0E76" w:rsidP="008E31B5" w14:paraId="48845D14" w14:textId="2AD73310">
                <w:pPr>
                  <w:spacing w:after="0" w:line="240" w:lineRule="auto"/>
                  <w:rPr>
                    <w:rFonts w:ascii="Arial" w:hAnsi="Arial" w:cs="Arial"/>
                    <w:color w:val="000000"/>
                    <w:sz w:val="22"/>
                    <w:szCs w:val="24"/>
                  </w:rPr>
                </w:pPr>
                <w:r w:rsidRPr="00FB0E76">
                  <w:rPr>
                    <w:rFonts w:ascii="Arial" w:hAnsi="Arial" w:cs="Arial"/>
                    <w:color w:val="000000"/>
                    <w:sz w:val="22"/>
                    <w:szCs w:val="24"/>
                  </w:rPr>
                  <w:t>Medel mot karies, kombinationer</w:t>
                </w:r>
                <w:r w:rsidR="0009569A">
                  <w:rPr>
                    <w:rFonts w:ascii="Arial" w:hAnsi="Arial" w:cs="Arial"/>
                    <w:color w:val="000000"/>
                    <w:sz w:val="22"/>
                    <w:szCs w:val="24"/>
                  </w:rPr>
                  <w:t xml:space="preserve"> - </w:t>
                </w:r>
                <w:r w:rsidRPr="0009569A" w:rsidR="0009569A">
                  <w:rPr>
                    <w:rFonts w:ascii="Arial" w:hAnsi="Arial" w:cs="Arial"/>
                    <w:i/>
                    <w:color w:val="000000"/>
                    <w:sz w:val="22"/>
                    <w:szCs w:val="24"/>
                  </w:rPr>
                  <w:t>Xerodent</w:t>
                </w:r>
              </w:p>
            </w:tc>
          </w:tr>
          <w:tr w14:paraId="0B41269C" w14:textId="77777777" w:rsidTr="008E31B5">
            <w:tblPrEx>
              <w:tblW w:w="0" w:type="auto"/>
              <w:tblLook w:val="01E0"/>
            </w:tblPrEx>
            <w:tc>
              <w:tcPr>
                <w:tcW w:w="1696" w:type="dxa"/>
              </w:tcPr>
              <w:p w:rsidR="008E31B5" w:rsidRPr="00FB0E76" w:rsidP="008E31B5" w14:paraId="5451467B" w14:textId="77777777">
                <w:pPr>
                  <w:spacing w:after="0" w:line="240" w:lineRule="auto"/>
                  <w:ind w:left="171"/>
                  <w:rPr>
                    <w:rFonts w:ascii="Arial" w:hAnsi="Arial" w:cs="Arial"/>
                    <w:sz w:val="22"/>
                    <w:szCs w:val="24"/>
                  </w:rPr>
                </w:pPr>
                <w:r>
                  <w:rPr>
                    <w:rFonts w:ascii="Arial" w:hAnsi="Arial" w:cs="Arial"/>
                    <w:sz w:val="22"/>
                    <w:szCs w:val="24"/>
                  </w:rPr>
                  <w:t>A01A</w:t>
                </w:r>
                <w:r w:rsidRPr="00FB0E76">
                  <w:rPr>
                    <w:rFonts w:ascii="Arial" w:hAnsi="Arial" w:cs="Arial"/>
                    <w:sz w:val="22"/>
                    <w:szCs w:val="24"/>
                  </w:rPr>
                  <w:t>B03</w:t>
                </w:r>
              </w:p>
            </w:tc>
            <w:tc>
              <w:tcPr>
                <w:tcW w:w="6798" w:type="dxa"/>
              </w:tcPr>
              <w:p w:rsidR="008E31B5" w:rsidRPr="0009569A" w:rsidP="0009569A" w14:paraId="4D09C7C1" w14:textId="436B690E">
                <w:pPr>
                  <w:spacing w:after="0" w:line="240" w:lineRule="auto"/>
                  <w:rPr>
                    <w:rFonts w:ascii="Arial" w:hAnsi="Arial" w:cs="Arial"/>
                    <w:i/>
                    <w:sz w:val="22"/>
                    <w:szCs w:val="24"/>
                  </w:rPr>
                </w:pPr>
                <w:r w:rsidRPr="00FB0E76">
                  <w:rPr>
                    <w:rFonts w:ascii="Arial" w:hAnsi="Arial" w:cs="Arial"/>
                    <w:sz w:val="22"/>
                    <w:szCs w:val="24"/>
                  </w:rPr>
                  <w:t>Klorhexidin</w:t>
                </w:r>
                <w:r w:rsidR="0009569A">
                  <w:rPr>
                    <w:rFonts w:ascii="Arial" w:hAnsi="Arial" w:cs="Arial"/>
                    <w:sz w:val="22"/>
                    <w:szCs w:val="24"/>
                  </w:rPr>
                  <w:t xml:space="preserve"> - </w:t>
                </w:r>
                <w:r w:rsidR="0009569A">
                  <w:rPr>
                    <w:rFonts w:ascii="Arial" w:hAnsi="Arial" w:cs="Arial"/>
                    <w:i/>
                    <w:sz w:val="22"/>
                    <w:szCs w:val="24"/>
                  </w:rPr>
                  <w:t xml:space="preserve">Corsodyl </w:t>
                </w:r>
              </w:p>
            </w:tc>
          </w:tr>
          <w:tr w14:paraId="05F3BAF8" w14:textId="77777777" w:rsidTr="008E31B5">
            <w:tblPrEx>
              <w:tblW w:w="0" w:type="auto"/>
              <w:tblLook w:val="01E0"/>
            </w:tblPrEx>
            <w:tc>
              <w:tcPr>
                <w:tcW w:w="1696" w:type="dxa"/>
              </w:tcPr>
              <w:p w:rsidR="008E31B5" w:rsidRPr="00FB0E76" w:rsidP="008E31B5" w14:paraId="5D72ECF0" w14:textId="77777777">
                <w:pPr>
                  <w:spacing w:after="0" w:line="240" w:lineRule="auto"/>
                  <w:ind w:left="171"/>
                  <w:rPr>
                    <w:rFonts w:ascii="Arial" w:hAnsi="Arial" w:cs="Arial"/>
                    <w:sz w:val="22"/>
                    <w:szCs w:val="24"/>
                  </w:rPr>
                </w:pPr>
                <w:r>
                  <w:rPr>
                    <w:rFonts w:ascii="Arial" w:hAnsi="Arial" w:cs="Arial"/>
                    <w:sz w:val="22"/>
                    <w:szCs w:val="24"/>
                  </w:rPr>
                  <w:t>D08A</w:t>
                </w:r>
                <w:r w:rsidRPr="00FB0E76">
                  <w:rPr>
                    <w:rFonts w:ascii="Arial" w:hAnsi="Arial" w:cs="Arial"/>
                    <w:sz w:val="22"/>
                    <w:szCs w:val="24"/>
                  </w:rPr>
                  <w:t>C02</w:t>
                </w:r>
              </w:p>
            </w:tc>
            <w:tc>
              <w:tcPr>
                <w:tcW w:w="6798" w:type="dxa"/>
              </w:tcPr>
              <w:p w:rsidR="008E31B5" w:rsidRPr="0009569A" w:rsidP="008E31B5" w14:paraId="1CF88ADB" w14:textId="0AAA214B">
                <w:pPr>
                  <w:spacing w:after="0" w:line="240" w:lineRule="auto"/>
                  <w:rPr>
                    <w:rFonts w:ascii="Arial" w:hAnsi="Arial" w:cs="Arial"/>
                    <w:i/>
                    <w:sz w:val="22"/>
                    <w:szCs w:val="24"/>
                  </w:rPr>
                </w:pPr>
                <w:r w:rsidRPr="00FB0E76">
                  <w:rPr>
                    <w:rFonts w:ascii="Arial" w:hAnsi="Arial" w:cs="Arial"/>
                    <w:sz w:val="22"/>
                    <w:szCs w:val="24"/>
                  </w:rPr>
                  <w:t>Klorhexidin</w:t>
                </w:r>
                <w:r w:rsidR="0009569A">
                  <w:rPr>
                    <w:rFonts w:ascii="Arial" w:hAnsi="Arial" w:cs="Arial"/>
                    <w:sz w:val="22"/>
                    <w:szCs w:val="24"/>
                  </w:rPr>
                  <w:t xml:space="preserve"> - </w:t>
                </w:r>
                <w:r w:rsidR="0009569A">
                  <w:rPr>
                    <w:rFonts w:ascii="Arial" w:hAnsi="Arial" w:cs="Arial"/>
                    <w:i/>
                    <w:sz w:val="22"/>
                    <w:szCs w:val="24"/>
                  </w:rPr>
                  <w:t>Descutan</w:t>
                </w:r>
              </w:p>
            </w:tc>
          </w:tr>
          <w:tr w14:paraId="5424DCC9" w14:textId="77777777" w:rsidTr="008E31B5">
            <w:tblPrEx>
              <w:tblW w:w="0" w:type="auto"/>
              <w:tblLook w:val="01E0"/>
            </w:tblPrEx>
            <w:tc>
              <w:tcPr>
                <w:tcW w:w="1696" w:type="dxa"/>
              </w:tcPr>
              <w:p w:rsidR="008E31B5" w:rsidRPr="00FB0E76" w:rsidP="008E31B5" w14:paraId="7258738A" w14:textId="77777777">
                <w:pPr>
                  <w:spacing w:after="0" w:line="240" w:lineRule="auto"/>
                  <w:ind w:left="171"/>
                  <w:rPr>
                    <w:rFonts w:ascii="Arial" w:hAnsi="Arial" w:cs="Arial"/>
                    <w:color w:val="000000"/>
                    <w:sz w:val="22"/>
                    <w:szCs w:val="24"/>
                  </w:rPr>
                </w:pPr>
                <w:r w:rsidRPr="00FB0E76">
                  <w:rPr>
                    <w:rFonts w:ascii="Arial" w:hAnsi="Arial" w:cs="Arial"/>
                    <w:color w:val="000000"/>
                    <w:sz w:val="22"/>
                    <w:szCs w:val="24"/>
                  </w:rPr>
                  <w:t>D0</w:t>
                </w:r>
                <w:r>
                  <w:rPr>
                    <w:rFonts w:ascii="Arial" w:hAnsi="Arial" w:cs="Arial"/>
                    <w:color w:val="000000"/>
                    <w:sz w:val="22"/>
                    <w:szCs w:val="24"/>
                  </w:rPr>
                  <w:t>8A</w:t>
                </w:r>
                <w:r w:rsidRPr="00FB0E76">
                  <w:rPr>
                    <w:rFonts w:ascii="Arial" w:hAnsi="Arial" w:cs="Arial"/>
                    <w:color w:val="000000"/>
                    <w:sz w:val="22"/>
                    <w:szCs w:val="24"/>
                  </w:rPr>
                  <w:t>C52</w:t>
                </w:r>
              </w:p>
            </w:tc>
            <w:tc>
              <w:tcPr>
                <w:tcW w:w="6798" w:type="dxa"/>
              </w:tcPr>
              <w:p w:rsidR="008E31B5" w:rsidRPr="00FB0E76" w:rsidP="0009569A" w14:paraId="46555EDB" w14:textId="3BCC009B">
                <w:pPr>
                  <w:tabs>
                    <w:tab w:val="center" w:pos="3291"/>
                  </w:tabs>
                  <w:spacing w:after="0" w:line="240" w:lineRule="auto"/>
                  <w:rPr>
                    <w:rFonts w:ascii="Arial" w:hAnsi="Arial" w:cs="Arial"/>
                    <w:color w:val="000000"/>
                    <w:sz w:val="22"/>
                    <w:szCs w:val="24"/>
                  </w:rPr>
                </w:pPr>
                <w:r w:rsidRPr="00FB0E76">
                  <w:rPr>
                    <w:rFonts w:ascii="Arial" w:hAnsi="Arial" w:cs="Arial"/>
                    <w:color w:val="000000"/>
                    <w:sz w:val="22"/>
                    <w:szCs w:val="24"/>
                  </w:rPr>
                  <w:t xml:space="preserve">Klorhexidin, kombinationer </w:t>
                </w:r>
                <w:r w:rsidR="0009569A">
                  <w:rPr>
                    <w:rFonts w:ascii="Arial" w:hAnsi="Arial" w:cs="Arial"/>
                    <w:color w:val="000000"/>
                    <w:sz w:val="22"/>
                    <w:szCs w:val="24"/>
                  </w:rPr>
                  <w:t xml:space="preserve">- </w:t>
                </w:r>
                <w:r w:rsidRPr="0009569A" w:rsidR="0009569A">
                  <w:rPr>
                    <w:rFonts w:ascii="Arial" w:hAnsi="Arial" w:cs="Arial"/>
                    <w:i/>
                    <w:color w:val="000000"/>
                    <w:sz w:val="22"/>
                    <w:szCs w:val="24"/>
                  </w:rPr>
                  <w:t>Chloraprep</w:t>
                </w:r>
              </w:p>
            </w:tc>
          </w:tr>
        </w:tbl>
        <w:p w:rsidR="008E31B5" w:rsidRPr="00FB0E76" w:rsidP="008E31B5" w14:paraId="2536F412" w14:textId="77777777">
          <w:pPr>
            <w:keepNext/>
            <w:spacing w:after="0" w:line="240" w:lineRule="auto"/>
            <w:outlineLvl w:val="1"/>
            <w:rPr>
              <w:rFonts w:ascii="Arial" w:eastAsia="Times New Roman" w:hAnsi="Arial" w:cs="Arial"/>
              <w:b/>
              <w:bCs/>
              <w:sz w:val="22"/>
              <w:szCs w:val="24"/>
              <w:lang w:eastAsia="sv-SE"/>
            </w:rPr>
          </w:pPr>
        </w:p>
        <w:p w:rsidR="008E31B5" w:rsidRPr="0073684D" w:rsidP="0063340C" w14:paraId="483E2357" w14:textId="77777777">
          <w:pPr>
            <w:pStyle w:val="Heading4"/>
            <w:numPr>
              <w:ilvl w:val="0"/>
              <w:numId w:val="0"/>
            </w:numPr>
            <w:ind w:left="864" w:hanging="864"/>
            <w:rPr>
              <w:lang w:eastAsia="sv-SE"/>
            </w:rPr>
          </w:pPr>
          <w:bookmarkStart w:id="3" w:name="_Toc256000004"/>
          <w:r w:rsidRPr="0073684D">
            <w:rPr>
              <w:lang w:eastAsia="sv-SE"/>
            </w:rPr>
            <w:t>Metoklopramid</w:t>
          </w:r>
          <w:bookmarkEnd w:id="3"/>
        </w:p>
        <w:tbl>
          <w:tblPr>
            <w:tblStyle w:val="Tabellrutnt1"/>
            <w:tblW w:w="0" w:type="auto"/>
            <w:tblLook w:val="01E0"/>
          </w:tblPr>
          <w:tblGrid>
            <w:gridCol w:w="1696"/>
            <w:gridCol w:w="6798"/>
          </w:tblGrid>
          <w:tr w14:paraId="03447238" w14:textId="77777777" w:rsidTr="008E31B5">
            <w:tblPrEx>
              <w:tblW w:w="0" w:type="auto"/>
              <w:tblLook w:val="01E0"/>
            </w:tblPrEx>
            <w:tc>
              <w:tcPr>
                <w:tcW w:w="1696" w:type="dxa"/>
              </w:tcPr>
              <w:p w:rsidR="008E31B5" w:rsidRPr="00FB0E76" w:rsidP="008E31B5" w14:paraId="12DEA16A" w14:textId="77777777">
                <w:pPr>
                  <w:spacing w:after="0" w:line="240" w:lineRule="auto"/>
                  <w:ind w:left="171"/>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1E32D10" w14:textId="1245925B">
                <w:pPr>
                  <w:spacing w:after="0" w:line="240" w:lineRule="auto"/>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0AF14136" w14:textId="77777777" w:rsidTr="008E31B5">
            <w:tblPrEx>
              <w:tblW w:w="0" w:type="auto"/>
              <w:tblLook w:val="01E0"/>
            </w:tblPrEx>
            <w:tc>
              <w:tcPr>
                <w:tcW w:w="1696" w:type="dxa"/>
              </w:tcPr>
              <w:p w:rsidR="008E31B5" w:rsidRPr="00FB0E76" w:rsidP="008E31B5" w14:paraId="73DE72AF" w14:textId="11893362">
                <w:pPr>
                  <w:spacing w:after="0" w:line="240" w:lineRule="auto"/>
                  <w:ind w:left="171"/>
                  <w:rPr>
                    <w:rFonts w:ascii="Arial" w:hAnsi="Arial" w:cs="Arial"/>
                    <w:sz w:val="22"/>
                    <w:szCs w:val="24"/>
                  </w:rPr>
                </w:pPr>
                <w:r w:rsidRPr="00FB0E76">
                  <w:rPr>
                    <w:rFonts w:ascii="Arial" w:hAnsi="Arial" w:cs="Arial"/>
                    <w:sz w:val="22"/>
                    <w:szCs w:val="24"/>
                  </w:rPr>
                  <w:t>A03FA</w:t>
                </w:r>
              </w:p>
            </w:tc>
            <w:tc>
              <w:tcPr>
                <w:tcW w:w="6798" w:type="dxa"/>
              </w:tcPr>
              <w:p w:rsidR="008E31B5" w:rsidRPr="00FB0E76" w:rsidP="0009569A" w14:paraId="37E29815" w14:textId="1C40034B">
                <w:pPr>
                  <w:spacing w:after="0" w:line="240" w:lineRule="auto"/>
                  <w:rPr>
                    <w:rFonts w:ascii="Arial" w:hAnsi="Arial" w:cs="Arial"/>
                    <w:sz w:val="22"/>
                    <w:szCs w:val="24"/>
                  </w:rPr>
                </w:pPr>
                <w:r w:rsidRPr="00FB0E76">
                  <w:rPr>
                    <w:rFonts w:ascii="Arial" w:hAnsi="Arial" w:cs="Arial"/>
                    <w:sz w:val="22"/>
                    <w:szCs w:val="24"/>
                  </w:rPr>
                  <w:t>M</w:t>
                </w:r>
                <w:r w:rsidRPr="00FB0E76">
                  <w:rPr>
                    <w:rFonts w:ascii="Arial" w:hAnsi="Arial" w:cs="Arial"/>
                    <w:sz w:val="22"/>
                    <w:szCs w:val="24"/>
                  </w:rPr>
                  <w:t>etoklopramid</w:t>
                </w:r>
                <w:r w:rsidR="0009569A">
                  <w:rPr>
                    <w:rFonts w:ascii="Arial" w:hAnsi="Arial" w:cs="Arial"/>
                    <w:sz w:val="22"/>
                    <w:szCs w:val="24"/>
                  </w:rPr>
                  <w:t xml:space="preserve"> - </w:t>
                </w:r>
                <w:r w:rsidRPr="0009569A">
                  <w:rPr>
                    <w:rFonts w:ascii="Arial" w:hAnsi="Arial" w:cs="Arial"/>
                    <w:i/>
                    <w:sz w:val="22"/>
                    <w:szCs w:val="24"/>
                  </w:rPr>
                  <w:t>Primperan</w:t>
                </w:r>
              </w:p>
            </w:tc>
          </w:tr>
        </w:tbl>
        <w:p w:rsidR="008E31B5" w:rsidRPr="00FB0E76" w:rsidP="008E31B5" w14:paraId="645F7774" w14:textId="77777777">
          <w:pPr>
            <w:spacing w:after="0" w:line="240" w:lineRule="auto"/>
            <w:rPr>
              <w:rFonts w:ascii="Arial" w:eastAsia="Times New Roman" w:hAnsi="Arial" w:cs="Arial"/>
              <w:b/>
              <w:sz w:val="22"/>
              <w:szCs w:val="24"/>
              <w:u w:val="single"/>
              <w:lang w:eastAsia="sv-SE"/>
            </w:rPr>
          </w:pPr>
        </w:p>
        <w:p w:rsidR="008E31B5" w:rsidRPr="0073684D" w:rsidP="0063340C" w14:paraId="3D7677E1" w14:textId="09A99656">
          <w:pPr>
            <w:pStyle w:val="Heading4"/>
            <w:numPr>
              <w:ilvl w:val="0"/>
              <w:numId w:val="0"/>
            </w:numPr>
            <w:ind w:left="864" w:hanging="864"/>
            <w:rPr>
              <w:lang w:eastAsia="sv-SE"/>
            </w:rPr>
          </w:pPr>
          <w:bookmarkStart w:id="4" w:name="_Toc256000005"/>
          <w:r w:rsidRPr="0073684D">
            <w:rPr>
              <w:lang w:eastAsia="sv-SE"/>
            </w:rPr>
            <w:t>Medel vid intestinala inflammationer</w:t>
          </w:r>
          <w:bookmarkEnd w:id="4"/>
        </w:p>
        <w:tbl>
          <w:tblPr>
            <w:tblStyle w:val="Tabellrutnt1"/>
            <w:tblW w:w="0" w:type="auto"/>
            <w:tblLook w:val="01E0"/>
          </w:tblPr>
          <w:tblGrid>
            <w:gridCol w:w="1696"/>
            <w:gridCol w:w="6798"/>
          </w:tblGrid>
          <w:tr w14:paraId="12E668F0" w14:textId="77777777" w:rsidTr="008E31B5">
            <w:tblPrEx>
              <w:tblW w:w="0" w:type="auto"/>
              <w:tblLook w:val="01E0"/>
            </w:tblPrEx>
            <w:tc>
              <w:tcPr>
                <w:tcW w:w="1696" w:type="dxa"/>
              </w:tcPr>
              <w:p w:rsidR="008E31B5" w:rsidRPr="00FB0E76" w:rsidP="008E31B5" w14:paraId="04E1CB4F" w14:textId="77777777">
                <w:pPr>
                  <w:spacing w:after="0" w:line="240" w:lineRule="auto"/>
                  <w:ind w:left="171"/>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65413DA2" w14:textId="0E50475A">
                <w:pPr>
                  <w:spacing w:after="0" w:line="240" w:lineRule="auto"/>
                  <w:rPr>
                    <w:rFonts w:ascii="Arial" w:hAnsi="Arial" w:cs="Arial"/>
                    <w:b/>
                    <w:sz w:val="22"/>
                    <w:szCs w:val="24"/>
                  </w:rPr>
                </w:pPr>
                <w:r w:rsidRPr="008C2CE3">
                  <w:rPr>
                    <w:rFonts w:ascii="Arial" w:hAnsi="Arial" w:cs="Arial"/>
                    <w:b/>
                    <w:sz w:val="22"/>
                    <w:szCs w:val="24"/>
                  </w:rPr>
                  <w:t>Substans / substansgrupp</w:t>
                </w:r>
                <w:r w:rsidRPr="008C2CE3">
                  <w:rPr>
                    <w:rFonts w:ascii="Arial" w:hAnsi="Arial" w:cs="Arial"/>
                    <w:b/>
                    <w:i/>
                    <w:sz w:val="22"/>
                    <w:szCs w:val="24"/>
                  </w:rPr>
                  <w:t xml:space="preserve"> - exempel på produkt</w:t>
                </w:r>
              </w:p>
            </w:tc>
          </w:tr>
          <w:tr w14:paraId="0670989D" w14:textId="77777777" w:rsidTr="008E31B5">
            <w:tblPrEx>
              <w:tblW w:w="0" w:type="auto"/>
              <w:tblLook w:val="01E0"/>
            </w:tblPrEx>
            <w:tc>
              <w:tcPr>
                <w:tcW w:w="1696" w:type="dxa"/>
              </w:tcPr>
              <w:p w:rsidR="008E31B5" w:rsidRPr="00FB0E76" w:rsidP="008E31B5" w14:paraId="2C54870C" w14:textId="77777777">
                <w:pPr>
                  <w:spacing w:after="0" w:line="240" w:lineRule="auto"/>
                  <w:ind w:left="171"/>
                  <w:rPr>
                    <w:rFonts w:ascii="Arial" w:hAnsi="Arial" w:cs="Arial"/>
                    <w:sz w:val="22"/>
                    <w:szCs w:val="24"/>
                  </w:rPr>
                </w:pPr>
                <w:r>
                  <w:rPr>
                    <w:rFonts w:ascii="Arial" w:hAnsi="Arial" w:cs="Arial"/>
                    <w:sz w:val="22"/>
                    <w:szCs w:val="24"/>
                  </w:rPr>
                  <w:t>A07E</w:t>
                </w:r>
                <w:r w:rsidRPr="00FB0E76">
                  <w:rPr>
                    <w:rFonts w:ascii="Arial" w:hAnsi="Arial" w:cs="Arial"/>
                    <w:sz w:val="22"/>
                    <w:szCs w:val="24"/>
                  </w:rPr>
                  <w:t>C</w:t>
                </w:r>
              </w:p>
            </w:tc>
            <w:tc>
              <w:tcPr>
                <w:tcW w:w="6798" w:type="dxa"/>
              </w:tcPr>
              <w:p w:rsidR="008E31B5" w:rsidRPr="00FB0E76" w:rsidP="008E31B5" w14:paraId="41CD9241" w14:textId="7CE7AC71">
                <w:pPr>
                  <w:spacing w:after="0" w:line="240" w:lineRule="auto"/>
                  <w:rPr>
                    <w:rFonts w:ascii="Arial" w:hAnsi="Arial" w:cs="Arial"/>
                    <w:sz w:val="22"/>
                    <w:szCs w:val="24"/>
                  </w:rPr>
                </w:pPr>
                <w:r w:rsidRPr="00FB0E76">
                  <w:rPr>
                    <w:rFonts w:ascii="Arial" w:hAnsi="Arial" w:cs="Arial"/>
                    <w:sz w:val="22"/>
                    <w:szCs w:val="24"/>
                  </w:rPr>
                  <w:t>Aminosalicylsyra och liknande medel</w:t>
                </w:r>
                <w:r w:rsidR="0009569A">
                  <w:rPr>
                    <w:rFonts w:ascii="Arial" w:hAnsi="Arial" w:cs="Arial"/>
                    <w:sz w:val="22"/>
                    <w:szCs w:val="24"/>
                  </w:rPr>
                  <w:t xml:space="preserve"> - </w:t>
                </w:r>
                <w:r w:rsidRPr="0009569A" w:rsidR="0009569A">
                  <w:rPr>
                    <w:rFonts w:ascii="Arial" w:hAnsi="Arial" w:cs="Arial"/>
                    <w:i/>
                    <w:sz w:val="22"/>
                    <w:szCs w:val="24"/>
                  </w:rPr>
                  <w:t>Salazopyrin</w:t>
                </w:r>
              </w:p>
            </w:tc>
          </w:tr>
          <w:tr w14:paraId="71F20AF0" w14:textId="77777777" w:rsidTr="008E31B5">
            <w:tblPrEx>
              <w:tblW w:w="0" w:type="auto"/>
              <w:tblLook w:val="01E0"/>
            </w:tblPrEx>
            <w:tc>
              <w:tcPr>
                <w:tcW w:w="1696" w:type="dxa"/>
              </w:tcPr>
              <w:p w:rsidR="008E31B5" w:rsidRPr="00FB0E76" w:rsidP="008E31B5" w14:paraId="289B8013" w14:textId="77777777">
                <w:pPr>
                  <w:spacing w:after="0" w:line="240" w:lineRule="auto"/>
                  <w:ind w:left="171"/>
                  <w:rPr>
                    <w:rFonts w:ascii="Arial" w:hAnsi="Arial" w:cs="Arial"/>
                    <w:sz w:val="22"/>
                    <w:szCs w:val="24"/>
                  </w:rPr>
                </w:pPr>
                <w:r w:rsidRPr="00FB0E76">
                  <w:rPr>
                    <w:rFonts w:ascii="Arial" w:hAnsi="Arial" w:cs="Arial"/>
                    <w:sz w:val="22"/>
                    <w:szCs w:val="24"/>
                  </w:rPr>
                  <w:t>A</w:t>
                </w:r>
                <w:r>
                  <w:rPr>
                    <w:rFonts w:ascii="Arial" w:hAnsi="Arial" w:cs="Arial"/>
                    <w:sz w:val="22"/>
                    <w:szCs w:val="24"/>
                  </w:rPr>
                  <w:t>07E</w:t>
                </w:r>
                <w:r w:rsidRPr="00FB0E76">
                  <w:rPr>
                    <w:rFonts w:ascii="Arial" w:hAnsi="Arial" w:cs="Arial"/>
                    <w:sz w:val="22"/>
                    <w:szCs w:val="24"/>
                  </w:rPr>
                  <w:t>C01</w:t>
                </w:r>
              </w:p>
            </w:tc>
            <w:tc>
              <w:tcPr>
                <w:tcW w:w="6798" w:type="dxa"/>
              </w:tcPr>
              <w:p w:rsidR="008E31B5" w:rsidRPr="00FB0E76" w:rsidP="008E31B5" w14:paraId="708D25DA" w14:textId="095DE397">
                <w:pPr>
                  <w:spacing w:after="0" w:line="240" w:lineRule="auto"/>
                  <w:rPr>
                    <w:rFonts w:ascii="Arial" w:hAnsi="Arial" w:cs="Arial"/>
                    <w:sz w:val="22"/>
                    <w:szCs w:val="24"/>
                  </w:rPr>
                </w:pPr>
                <w:r w:rsidRPr="00FB0E76">
                  <w:rPr>
                    <w:rFonts w:ascii="Arial" w:hAnsi="Arial" w:cs="Arial"/>
                    <w:sz w:val="22"/>
                    <w:szCs w:val="24"/>
                  </w:rPr>
                  <w:t>Sulfasalazin</w:t>
                </w:r>
                <w:r w:rsidR="0009569A">
                  <w:rPr>
                    <w:rFonts w:ascii="Arial" w:hAnsi="Arial" w:cs="Arial"/>
                    <w:sz w:val="22"/>
                    <w:szCs w:val="24"/>
                  </w:rPr>
                  <w:t xml:space="preserve"> - </w:t>
                </w:r>
                <w:r w:rsidRPr="0009569A" w:rsidR="0009569A">
                  <w:rPr>
                    <w:rFonts w:ascii="Arial" w:hAnsi="Arial" w:cs="Arial"/>
                    <w:i/>
                    <w:sz w:val="22"/>
                    <w:szCs w:val="24"/>
                  </w:rPr>
                  <w:t>Salazopyrin</w:t>
                </w:r>
              </w:p>
            </w:tc>
          </w:tr>
          <w:tr w14:paraId="42442E13" w14:textId="77777777" w:rsidTr="008E31B5">
            <w:tblPrEx>
              <w:tblW w:w="0" w:type="auto"/>
              <w:tblLook w:val="01E0"/>
            </w:tblPrEx>
            <w:tc>
              <w:tcPr>
                <w:tcW w:w="1696" w:type="dxa"/>
              </w:tcPr>
              <w:p w:rsidR="008E31B5" w:rsidRPr="00FB0E76" w:rsidP="008E31B5" w14:paraId="6D9A8502" w14:textId="77777777">
                <w:pPr>
                  <w:spacing w:after="0" w:line="240" w:lineRule="auto"/>
                  <w:ind w:left="171"/>
                  <w:rPr>
                    <w:rFonts w:ascii="Arial" w:hAnsi="Arial" w:cs="Arial"/>
                    <w:sz w:val="22"/>
                    <w:szCs w:val="24"/>
                  </w:rPr>
                </w:pPr>
                <w:r>
                  <w:rPr>
                    <w:rFonts w:ascii="Arial" w:hAnsi="Arial" w:cs="Arial"/>
                    <w:sz w:val="22"/>
                    <w:szCs w:val="24"/>
                  </w:rPr>
                  <w:t>A07E</w:t>
                </w:r>
                <w:r w:rsidRPr="00FB0E76">
                  <w:rPr>
                    <w:rFonts w:ascii="Arial" w:hAnsi="Arial" w:cs="Arial"/>
                    <w:sz w:val="22"/>
                    <w:szCs w:val="24"/>
                  </w:rPr>
                  <w:t>C02</w:t>
                </w:r>
              </w:p>
            </w:tc>
            <w:tc>
              <w:tcPr>
                <w:tcW w:w="6798" w:type="dxa"/>
              </w:tcPr>
              <w:p w:rsidR="008E31B5" w:rsidRPr="00FB0E76" w:rsidP="008E31B5" w14:paraId="5BED8640" w14:textId="65CB6242">
                <w:pPr>
                  <w:spacing w:after="0" w:line="240" w:lineRule="auto"/>
                  <w:rPr>
                    <w:rFonts w:ascii="Arial" w:hAnsi="Arial" w:cs="Arial"/>
                    <w:sz w:val="22"/>
                    <w:szCs w:val="24"/>
                  </w:rPr>
                </w:pPr>
                <w:r w:rsidRPr="00FB0E76">
                  <w:rPr>
                    <w:rFonts w:ascii="Arial" w:hAnsi="Arial" w:cs="Arial"/>
                    <w:sz w:val="22"/>
                    <w:szCs w:val="24"/>
                  </w:rPr>
                  <w:t>Mesalazin</w:t>
                </w:r>
                <w:r w:rsidR="0009569A">
                  <w:rPr>
                    <w:rFonts w:ascii="Arial" w:hAnsi="Arial" w:cs="Arial"/>
                    <w:sz w:val="22"/>
                    <w:szCs w:val="24"/>
                  </w:rPr>
                  <w:t xml:space="preserve"> - </w:t>
                </w:r>
                <w:r w:rsidRPr="0009569A" w:rsidR="0009569A">
                  <w:rPr>
                    <w:rFonts w:ascii="Arial" w:hAnsi="Arial" w:cs="Arial"/>
                    <w:i/>
                    <w:sz w:val="22"/>
                    <w:szCs w:val="24"/>
                  </w:rPr>
                  <w:t>Asacol</w:t>
                </w:r>
              </w:p>
            </w:tc>
          </w:tr>
          <w:tr w14:paraId="215F779B" w14:textId="77777777" w:rsidTr="008E31B5">
            <w:tblPrEx>
              <w:tblW w:w="0" w:type="auto"/>
              <w:tblLook w:val="01E0"/>
            </w:tblPrEx>
            <w:tc>
              <w:tcPr>
                <w:tcW w:w="1696" w:type="dxa"/>
              </w:tcPr>
              <w:p w:rsidR="008E31B5" w:rsidRPr="00FB0E76" w:rsidP="008E31B5" w14:paraId="4CA86D29" w14:textId="77777777">
                <w:pPr>
                  <w:spacing w:after="0" w:line="240" w:lineRule="auto"/>
                  <w:ind w:left="171"/>
                  <w:rPr>
                    <w:rFonts w:ascii="Arial" w:hAnsi="Arial" w:cs="Arial"/>
                    <w:sz w:val="22"/>
                    <w:szCs w:val="24"/>
                  </w:rPr>
                </w:pPr>
                <w:r w:rsidRPr="00FB0E76">
                  <w:rPr>
                    <w:rFonts w:ascii="Arial" w:hAnsi="Arial" w:cs="Arial"/>
                    <w:sz w:val="22"/>
                    <w:szCs w:val="24"/>
                  </w:rPr>
                  <w:t>A07EC03</w:t>
                </w:r>
              </w:p>
            </w:tc>
            <w:tc>
              <w:tcPr>
                <w:tcW w:w="6798" w:type="dxa"/>
              </w:tcPr>
              <w:p w:rsidR="008E31B5" w:rsidRPr="00FB0E76" w:rsidP="008E31B5" w14:paraId="7470AB10" w14:textId="468574D0">
                <w:pPr>
                  <w:spacing w:after="0" w:line="240" w:lineRule="auto"/>
                  <w:rPr>
                    <w:rFonts w:ascii="Arial" w:hAnsi="Arial" w:cs="Arial"/>
                    <w:sz w:val="22"/>
                    <w:szCs w:val="24"/>
                  </w:rPr>
                </w:pPr>
                <w:r w:rsidRPr="00FB0E76">
                  <w:rPr>
                    <w:rFonts w:ascii="Arial" w:hAnsi="Arial" w:cs="Arial"/>
                    <w:sz w:val="22"/>
                    <w:szCs w:val="24"/>
                  </w:rPr>
                  <w:t>Olsalazin</w:t>
                </w:r>
                <w:r w:rsidR="0009569A">
                  <w:rPr>
                    <w:rFonts w:ascii="Arial" w:hAnsi="Arial" w:cs="Arial"/>
                    <w:sz w:val="22"/>
                    <w:szCs w:val="24"/>
                  </w:rPr>
                  <w:t xml:space="preserve"> - </w:t>
                </w:r>
                <w:r w:rsidRPr="0009569A" w:rsidR="0009569A">
                  <w:rPr>
                    <w:rFonts w:ascii="Arial" w:hAnsi="Arial" w:cs="Arial"/>
                    <w:i/>
                    <w:sz w:val="22"/>
                    <w:szCs w:val="24"/>
                  </w:rPr>
                  <w:t>Dipentum</w:t>
                </w:r>
              </w:p>
            </w:tc>
          </w:tr>
          <w:tr w14:paraId="20E5E063" w14:textId="77777777" w:rsidTr="008E31B5">
            <w:tblPrEx>
              <w:tblW w:w="0" w:type="auto"/>
              <w:tblLook w:val="01E0"/>
            </w:tblPrEx>
            <w:tc>
              <w:tcPr>
                <w:tcW w:w="1696" w:type="dxa"/>
              </w:tcPr>
              <w:p w:rsidR="008E31B5" w:rsidRPr="00FB0E76" w:rsidP="008E31B5" w14:paraId="667C3346" w14:textId="77777777">
                <w:pPr>
                  <w:spacing w:after="0" w:line="240" w:lineRule="auto"/>
                  <w:ind w:left="171"/>
                  <w:rPr>
                    <w:rFonts w:ascii="Arial" w:hAnsi="Arial" w:cs="Arial"/>
                    <w:sz w:val="22"/>
                    <w:szCs w:val="24"/>
                  </w:rPr>
                </w:pPr>
                <w:r>
                  <w:rPr>
                    <w:rFonts w:ascii="Arial" w:hAnsi="Arial" w:cs="Arial"/>
                    <w:sz w:val="22"/>
                    <w:szCs w:val="24"/>
                  </w:rPr>
                  <w:t>A07E</w:t>
                </w:r>
                <w:r w:rsidRPr="00FB0E76">
                  <w:rPr>
                    <w:rFonts w:ascii="Arial" w:hAnsi="Arial" w:cs="Arial"/>
                    <w:sz w:val="22"/>
                    <w:szCs w:val="24"/>
                  </w:rPr>
                  <w:t>C04</w:t>
                </w:r>
              </w:p>
            </w:tc>
            <w:tc>
              <w:tcPr>
                <w:tcW w:w="6798" w:type="dxa"/>
              </w:tcPr>
              <w:p w:rsidR="008E31B5" w:rsidRPr="00FB0E76" w:rsidP="008E31B5" w14:paraId="45C7E696" w14:textId="74BCE0A8">
                <w:pPr>
                  <w:spacing w:after="0" w:line="240" w:lineRule="auto"/>
                  <w:ind w:right="-643"/>
                  <w:rPr>
                    <w:rFonts w:ascii="Arial" w:hAnsi="Arial" w:cs="Arial"/>
                    <w:sz w:val="22"/>
                    <w:szCs w:val="24"/>
                  </w:rPr>
                </w:pPr>
                <w:r w:rsidRPr="00FB0E76">
                  <w:rPr>
                    <w:rFonts w:ascii="Arial" w:hAnsi="Arial" w:cs="Arial"/>
                    <w:sz w:val="22"/>
                    <w:szCs w:val="24"/>
                  </w:rPr>
                  <w:t>Balsalazid</w:t>
                </w:r>
                <w:r w:rsidR="0009569A">
                  <w:rPr>
                    <w:rFonts w:ascii="Arial" w:hAnsi="Arial" w:cs="Arial"/>
                    <w:sz w:val="22"/>
                    <w:szCs w:val="24"/>
                  </w:rPr>
                  <w:t xml:space="preserve"> - </w:t>
                </w:r>
                <w:r w:rsidRPr="0009569A" w:rsidR="0009569A">
                  <w:rPr>
                    <w:rFonts w:ascii="Arial" w:hAnsi="Arial" w:cs="Arial"/>
                    <w:i/>
                    <w:sz w:val="22"/>
                    <w:szCs w:val="24"/>
                  </w:rPr>
                  <w:t>Colazid</w:t>
                </w:r>
              </w:p>
            </w:tc>
          </w:tr>
        </w:tbl>
        <w:p w:rsidR="008E31B5" w:rsidRPr="00FB0E76" w:rsidP="008E31B5" w14:paraId="2DDDEBEA" w14:textId="6E2841C1">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 xml:space="preserve">Normalt </w:t>
          </w:r>
          <w:r w:rsidR="009D2459">
            <w:rPr>
              <w:rFonts w:ascii="Arial" w:eastAsia="Times New Roman" w:hAnsi="Arial" w:cs="Arial"/>
              <w:szCs w:val="20"/>
              <w:lang w:eastAsia="sv-SE"/>
            </w:rPr>
            <w:t>varnas</w:t>
          </w:r>
          <w:r w:rsidRPr="00FB0E76">
            <w:rPr>
              <w:rFonts w:ascii="Arial" w:eastAsia="Times New Roman" w:hAnsi="Arial" w:cs="Arial"/>
              <w:szCs w:val="20"/>
              <w:lang w:eastAsia="sv-SE"/>
            </w:rPr>
            <w:t xml:space="preserve"> för hela gruppen (A07EC).</w:t>
          </w:r>
        </w:p>
        <w:p w:rsidR="008E31B5" w:rsidRPr="00FB0E76" w:rsidP="008E31B5" w14:paraId="35B04175" w14:textId="77777777">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 xml:space="preserve">Vid överkänslighet för </w:t>
          </w:r>
          <w:r w:rsidRPr="00FB0E76">
            <w:rPr>
              <w:rFonts w:ascii="Arial" w:eastAsia="Times New Roman" w:hAnsi="Arial" w:cs="Arial"/>
              <w:b/>
              <w:szCs w:val="20"/>
              <w:lang w:eastAsia="sv-SE"/>
            </w:rPr>
            <w:t>sulfasalazin</w:t>
          </w:r>
          <w:r w:rsidRPr="00FB0E76">
            <w:rPr>
              <w:rFonts w:ascii="Arial" w:eastAsia="Times New Roman" w:hAnsi="Arial" w:cs="Arial"/>
              <w:szCs w:val="20"/>
              <w:lang w:eastAsia="sv-SE"/>
            </w:rPr>
            <w:t xml:space="preserve"> – bedöm om överkänslighet för </w:t>
          </w:r>
          <w:r w:rsidRPr="00FB0E76">
            <w:rPr>
              <w:rFonts w:ascii="Arial" w:eastAsia="Times New Roman" w:hAnsi="Arial" w:cs="Arial"/>
              <w:b/>
              <w:szCs w:val="20"/>
              <w:lang w:eastAsia="sv-SE"/>
            </w:rPr>
            <w:t>sulfa</w:t>
          </w:r>
          <w:r w:rsidRPr="00FB0E76">
            <w:rPr>
              <w:rFonts w:ascii="Arial" w:eastAsia="Times New Roman" w:hAnsi="Arial" w:cs="Arial"/>
              <w:szCs w:val="20"/>
              <w:lang w:eastAsia="sv-SE"/>
            </w:rPr>
            <w:t xml:space="preserve"> föreligger.</w:t>
          </w:r>
        </w:p>
        <w:p w:rsidR="008E31B5" w:rsidRPr="00FB0E76" w:rsidP="008E31B5" w14:paraId="45CBE9FD" w14:textId="77777777">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 xml:space="preserve">Vid överkänslighet för </w:t>
          </w:r>
          <w:r w:rsidRPr="00FB0E76">
            <w:rPr>
              <w:rFonts w:ascii="Arial" w:eastAsia="Times New Roman" w:hAnsi="Arial" w:cs="Arial"/>
              <w:b/>
              <w:szCs w:val="20"/>
              <w:lang w:eastAsia="sv-SE"/>
            </w:rPr>
            <w:t>aminosalicylsyra</w:t>
          </w:r>
          <w:r w:rsidRPr="00FB0E76">
            <w:rPr>
              <w:rFonts w:ascii="Arial" w:eastAsia="Times New Roman" w:hAnsi="Arial" w:cs="Arial"/>
              <w:szCs w:val="20"/>
              <w:lang w:eastAsia="sv-SE"/>
            </w:rPr>
            <w:t xml:space="preserve"> – bedöm om överkänslighet för </w:t>
          </w:r>
          <w:r w:rsidRPr="00FB0E76">
            <w:rPr>
              <w:rFonts w:ascii="Arial" w:eastAsia="Times New Roman" w:hAnsi="Arial" w:cs="Arial"/>
              <w:b/>
              <w:szCs w:val="20"/>
              <w:lang w:eastAsia="sv-SE"/>
            </w:rPr>
            <w:t>ASA/NSAID</w:t>
          </w:r>
          <w:r w:rsidRPr="00FB0E76">
            <w:rPr>
              <w:rFonts w:ascii="Arial" w:eastAsia="Times New Roman" w:hAnsi="Arial" w:cs="Arial"/>
              <w:szCs w:val="20"/>
              <w:lang w:eastAsia="sv-SE"/>
            </w:rPr>
            <w:t xml:space="preserve"> föreligger.</w:t>
          </w:r>
        </w:p>
        <w:p w:rsidR="008E31B5" w:rsidRPr="00FB0E76" w:rsidP="008E31B5" w14:paraId="3ADC6980" w14:textId="77777777">
          <w:pPr>
            <w:keepNext/>
            <w:tabs>
              <w:tab w:val="left" w:pos="3472"/>
              <w:tab w:val="left" w:pos="9778"/>
            </w:tabs>
            <w:spacing w:after="0" w:line="240" w:lineRule="auto"/>
            <w:outlineLvl w:val="0"/>
            <w:rPr>
              <w:rFonts w:ascii="Arial" w:eastAsia="Times New Roman" w:hAnsi="Arial" w:cs="Arial"/>
              <w:b/>
              <w:bCs/>
              <w:sz w:val="24"/>
              <w:szCs w:val="28"/>
              <w:lang w:eastAsia="sv-SE"/>
            </w:rPr>
          </w:pPr>
        </w:p>
        <w:p w:rsidR="008E31B5" w:rsidRPr="00FB0E76" w:rsidP="008E31B5" w14:paraId="34C81E21" w14:textId="77777777">
          <w:pPr>
            <w:spacing w:after="0" w:line="240" w:lineRule="auto"/>
            <w:rPr>
              <w:rFonts w:ascii="Arial" w:eastAsia="Times New Roman" w:hAnsi="Arial" w:cs="Arial"/>
              <w:szCs w:val="20"/>
              <w:lang w:eastAsia="sv-SE"/>
            </w:rPr>
          </w:pPr>
        </w:p>
        <w:p w:rsidR="008E31B5" w:rsidRPr="0073684D" w:rsidP="0073684D" w14:paraId="7C38AE87" w14:textId="77777777">
          <w:pPr>
            <w:pStyle w:val="Heading2"/>
            <w:numPr>
              <w:ilvl w:val="0"/>
              <w:numId w:val="0"/>
            </w:numPr>
            <w:ind w:left="576" w:hanging="576"/>
            <w:rPr>
              <w:rFonts w:ascii="Arial" w:eastAsia="Times New Roman" w:hAnsi="Arial" w:cs="Arial"/>
              <w:b w:val="0"/>
              <w:szCs w:val="28"/>
              <w:lang w:eastAsia="sv-SE"/>
            </w:rPr>
          </w:pPr>
          <w:bookmarkStart w:id="5" w:name="_Toc256000007"/>
          <w:r w:rsidRPr="0073684D">
            <w:rPr>
              <w:rFonts w:ascii="Arial" w:eastAsia="Times New Roman" w:hAnsi="Arial" w:cs="Arial"/>
              <w:b w:val="0"/>
              <w:szCs w:val="28"/>
              <w:lang w:eastAsia="sv-SE"/>
            </w:rPr>
            <w:t xml:space="preserve">B: </w:t>
          </w:r>
          <w:r w:rsidRPr="0073684D">
            <w:rPr>
              <w:rStyle w:val="Rubrik2Char"/>
              <w:b/>
              <w:szCs w:val="28"/>
            </w:rPr>
            <w:t>Blod och blodbildande organ</w:t>
          </w:r>
          <w:bookmarkEnd w:id="5"/>
        </w:p>
        <w:p w:rsidR="008E31B5" w:rsidRPr="00FB0E76" w:rsidP="008E31B5" w14:paraId="258C6961" w14:textId="77777777">
          <w:pPr>
            <w:keepNext/>
            <w:spacing w:after="0" w:line="240" w:lineRule="auto"/>
            <w:outlineLvl w:val="1"/>
            <w:rPr>
              <w:rFonts w:ascii="Arial" w:eastAsia="Times New Roman" w:hAnsi="Arial" w:cs="Arial"/>
              <w:b/>
              <w:bCs/>
              <w:sz w:val="22"/>
              <w:szCs w:val="24"/>
              <w:lang w:eastAsia="sv-SE"/>
            </w:rPr>
          </w:pPr>
        </w:p>
        <w:p w:rsidR="008E31B5" w:rsidRPr="0073684D" w:rsidP="0063340C" w14:paraId="16B37D4A" w14:textId="77777777">
          <w:pPr>
            <w:pStyle w:val="Heading4"/>
            <w:numPr>
              <w:ilvl w:val="0"/>
              <w:numId w:val="0"/>
            </w:numPr>
            <w:ind w:left="864" w:hanging="864"/>
            <w:rPr>
              <w:lang w:eastAsia="sv-SE"/>
            </w:rPr>
          </w:pPr>
          <w:bookmarkStart w:id="6" w:name="_Toc256000009"/>
          <w:r w:rsidRPr="0073684D">
            <w:rPr>
              <w:lang w:eastAsia="sv-SE"/>
            </w:rPr>
            <w:t>Dextran</w:t>
          </w:r>
          <w:bookmarkEnd w:id="6"/>
        </w:p>
        <w:tbl>
          <w:tblPr>
            <w:tblStyle w:val="Tabellrutnt1"/>
            <w:tblW w:w="0" w:type="auto"/>
            <w:tblLook w:val="01E0"/>
          </w:tblPr>
          <w:tblGrid>
            <w:gridCol w:w="1348"/>
            <w:gridCol w:w="7372"/>
          </w:tblGrid>
          <w:tr w14:paraId="478D66DE" w14:textId="77777777" w:rsidTr="00B375E3">
            <w:tblPrEx>
              <w:tblW w:w="0" w:type="auto"/>
              <w:tblLook w:val="01E0"/>
            </w:tblPrEx>
            <w:tc>
              <w:tcPr>
                <w:tcW w:w="1373" w:type="dxa"/>
              </w:tcPr>
              <w:p w:rsidR="008E31B5" w:rsidRPr="00FB0E76" w:rsidP="008E31B5" w14:paraId="7EDA4B8F" w14:textId="77777777">
                <w:pPr>
                  <w:spacing w:after="0" w:line="240" w:lineRule="auto"/>
                  <w:ind w:left="171"/>
                  <w:rPr>
                    <w:rFonts w:ascii="Arial" w:hAnsi="Arial" w:cs="Arial"/>
                    <w:b/>
                    <w:sz w:val="22"/>
                    <w:szCs w:val="24"/>
                  </w:rPr>
                </w:pPr>
                <w:r w:rsidRPr="00FB0E76">
                  <w:rPr>
                    <w:rFonts w:ascii="Arial" w:hAnsi="Arial" w:cs="Arial"/>
                    <w:b/>
                    <w:sz w:val="22"/>
                    <w:szCs w:val="24"/>
                  </w:rPr>
                  <w:t>ATC kod</w:t>
                </w:r>
              </w:p>
            </w:tc>
            <w:tc>
              <w:tcPr>
                <w:tcW w:w="7347" w:type="dxa"/>
              </w:tcPr>
              <w:p w:rsidR="008E31B5" w:rsidRPr="00FB0E76" w:rsidP="008E31B5" w14:paraId="17919853" w14:textId="546E1305">
                <w:pPr>
                  <w:spacing w:after="0" w:line="240" w:lineRule="auto"/>
                  <w:rPr>
                    <w:rFonts w:ascii="Arial" w:hAnsi="Arial" w:cs="Arial"/>
                    <w:b/>
                    <w:sz w:val="22"/>
                    <w:szCs w:val="24"/>
                  </w:rPr>
                </w:pPr>
                <w:r w:rsidRPr="008C2CE3">
                  <w:rPr>
                    <w:rFonts w:ascii="Arial" w:hAnsi="Arial" w:cs="Arial"/>
                    <w:b/>
                    <w:i/>
                    <w:sz w:val="22"/>
                    <w:szCs w:val="24"/>
                  </w:rPr>
                  <w:t>Substans / substansgrupp - exempel på produkt</w:t>
                </w:r>
              </w:p>
            </w:tc>
          </w:tr>
          <w:tr w14:paraId="30CB765A" w14:textId="77777777" w:rsidTr="00B375E3">
            <w:tblPrEx>
              <w:tblW w:w="0" w:type="auto"/>
              <w:tblLook w:val="04A0"/>
            </w:tblPrEx>
            <w:trPr>
              <w:trHeight w:val="112"/>
            </w:trPr>
            <w:tc>
              <w:tcPr>
                <w:tcW w:w="0" w:type="auto"/>
              </w:tcPr>
              <w:p w:rsidR="00B375E3" w:rsidRPr="00B375E3" w:rsidP="00B375E3" w14:paraId="01ABB059" w14:textId="3762B407">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A06AX02</w:t>
                </w:r>
              </w:p>
            </w:tc>
            <w:tc>
              <w:tcPr>
                <w:tcW w:w="0" w:type="auto"/>
              </w:tcPr>
              <w:p w:rsidR="00B375E3" w:rsidRPr="00B375E3" w:rsidP="00B375E3" w14:paraId="3298F3BD" w14:textId="0FA54A19">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Koldioxidutvecklande medel - </w:t>
                </w:r>
                <w:r w:rsidRPr="00B375E3">
                  <w:rPr>
                    <w:rFonts w:ascii="Arial" w:hAnsi="Arial" w:cs="Arial"/>
                    <w:i/>
                    <w:color w:val="000000"/>
                    <w:sz w:val="22"/>
                    <w:szCs w:val="22"/>
                  </w:rPr>
                  <w:t>Relaxit</w:t>
                </w:r>
                <w:r w:rsidRPr="00B375E3">
                  <w:rPr>
                    <w:rFonts w:ascii="Arial" w:hAnsi="Arial" w:cs="Arial"/>
                    <w:color w:val="000000"/>
                    <w:sz w:val="22"/>
                    <w:szCs w:val="22"/>
                  </w:rPr>
                  <w:t xml:space="preserve"> </w:t>
                </w:r>
              </w:p>
            </w:tc>
          </w:tr>
          <w:tr w14:paraId="2AA7613E" w14:textId="77777777" w:rsidTr="00B375E3">
            <w:tblPrEx>
              <w:tblW w:w="0" w:type="auto"/>
              <w:tblLook w:val="04A0"/>
            </w:tblPrEx>
            <w:trPr>
              <w:trHeight w:val="112"/>
            </w:trPr>
            <w:tc>
              <w:tcPr>
                <w:tcW w:w="0" w:type="auto"/>
              </w:tcPr>
              <w:p w:rsidR="00B375E3" w:rsidRPr="00B375E3" w:rsidP="00B375E3" w14:paraId="08881944" w14:textId="0E789C27">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B03AC</w:t>
                </w:r>
              </w:p>
            </w:tc>
            <w:tc>
              <w:tcPr>
                <w:tcW w:w="0" w:type="auto"/>
              </w:tcPr>
              <w:p w:rsidR="00B375E3" w:rsidRPr="00B375E3" w:rsidP="00B375E3" w14:paraId="683DEC84" w14:textId="03A5612E">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Järnoxid dextrankomplexer</w:t>
                </w:r>
                <w:r>
                  <w:rPr>
                    <w:rFonts w:ascii="Arial" w:hAnsi="Arial" w:cs="Arial"/>
                    <w:color w:val="000000"/>
                    <w:sz w:val="22"/>
                    <w:szCs w:val="22"/>
                  </w:rPr>
                  <w:t>,</w:t>
                </w:r>
                <w:r w:rsidRPr="00B375E3">
                  <w:rPr>
                    <w:rFonts w:ascii="Arial" w:hAnsi="Arial" w:cs="Arial"/>
                    <w:color w:val="000000"/>
                    <w:sz w:val="22"/>
                    <w:szCs w:val="22"/>
                  </w:rPr>
                  <w:t xml:space="preserve"> gäller för</w:t>
                </w:r>
                <w:r>
                  <w:rPr>
                    <w:rFonts w:ascii="Arial" w:hAnsi="Arial" w:cs="Arial"/>
                    <w:color w:val="000000"/>
                    <w:sz w:val="22"/>
                    <w:szCs w:val="22"/>
                  </w:rPr>
                  <w:t>:</w:t>
                </w:r>
                <w:r w:rsidRPr="00B375E3">
                  <w:rPr>
                    <w:rFonts w:ascii="Arial" w:hAnsi="Arial" w:cs="Arial"/>
                    <w:color w:val="000000"/>
                    <w:sz w:val="22"/>
                    <w:szCs w:val="22"/>
                  </w:rPr>
                  <w:t xml:space="preserve"> </w:t>
                </w:r>
                <w:r w:rsidRPr="00B375E3">
                  <w:rPr>
                    <w:rFonts w:ascii="Arial" w:hAnsi="Arial" w:cs="Arial"/>
                    <w:i/>
                    <w:color w:val="000000"/>
                    <w:sz w:val="22"/>
                    <w:szCs w:val="22"/>
                  </w:rPr>
                  <w:t>Cosmofer</w:t>
                </w:r>
                <w:r w:rsidRPr="00B375E3">
                  <w:rPr>
                    <w:rFonts w:ascii="Arial" w:hAnsi="Arial" w:cs="Arial"/>
                    <w:color w:val="000000"/>
                    <w:sz w:val="22"/>
                    <w:szCs w:val="22"/>
                  </w:rPr>
                  <w:t xml:space="preserve"> </w:t>
                </w:r>
              </w:p>
            </w:tc>
          </w:tr>
          <w:tr w14:paraId="56C011F7" w14:textId="77777777" w:rsidTr="00B375E3">
            <w:tblPrEx>
              <w:tblW w:w="0" w:type="auto"/>
              <w:tblLook w:val="04A0"/>
            </w:tblPrEx>
            <w:trPr>
              <w:trHeight w:val="112"/>
            </w:trPr>
            <w:tc>
              <w:tcPr>
                <w:tcW w:w="0" w:type="auto"/>
              </w:tcPr>
              <w:p w:rsidR="00B375E3" w:rsidRPr="00B375E3" w:rsidP="00B375E3" w14:paraId="724A4077" w14:textId="2F9969C2">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B05AA05</w:t>
                </w:r>
              </w:p>
            </w:tc>
            <w:tc>
              <w:tcPr>
                <w:tcW w:w="0" w:type="auto"/>
              </w:tcPr>
              <w:p w:rsidR="00B375E3" w:rsidRPr="00B375E3" w:rsidP="00B375E3" w14:paraId="2598173C" w14:textId="2BDA034C">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 xml:space="preserve">Dextran </w:t>
                </w:r>
                <w:r w:rsidRPr="00B375E3">
                  <w:rPr>
                    <w:rFonts w:ascii="Arial" w:hAnsi="Arial" w:cs="Arial"/>
                    <w:sz w:val="22"/>
                    <w:szCs w:val="22"/>
                  </w:rPr>
                  <w:t xml:space="preserve">- </w:t>
                </w:r>
                <w:r w:rsidRPr="00B375E3">
                  <w:rPr>
                    <w:rFonts w:ascii="Arial" w:hAnsi="Arial" w:cs="Arial"/>
                    <w:i/>
                    <w:sz w:val="22"/>
                    <w:szCs w:val="22"/>
                  </w:rPr>
                  <w:t>Plasmodex</w:t>
                </w:r>
              </w:p>
            </w:tc>
          </w:tr>
          <w:tr w14:paraId="71DDF860" w14:textId="77777777" w:rsidTr="00B375E3">
            <w:tblPrEx>
              <w:tblW w:w="0" w:type="auto"/>
              <w:tblLook w:val="04A0"/>
            </w:tblPrEx>
            <w:trPr>
              <w:trHeight w:val="112"/>
            </w:trPr>
            <w:tc>
              <w:tcPr>
                <w:tcW w:w="0" w:type="auto"/>
              </w:tcPr>
              <w:p w:rsidR="00B375E3" w:rsidRPr="00B375E3" w:rsidP="00B375E3" w14:paraId="217E2146" w14:textId="2647E7EE">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D02AA</w:t>
                </w:r>
              </w:p>
            </w:tc>
            <w:tc>
              <w:tcPr>
                <w:tcW w:w="0" w:type="auto"/>
              </w:tcPr>
              <w:p w:rsidR="00B375E3" w:rsidRPr="00B375E3" w:rsidP="00B375E3" w14:paraId="7ECF4D86" w14:textId="49A1EACA">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Silikonpreparat - </w:t>
                </w:r>
                <w:r w:rsidRPr="00B375E3">
                  <w:rPr>
                    <w:rFonts w:ascii="Arial" w:hAnsi="Arial" w:cs="Arial"/>
                    <w:i/>
                    <w:color w:val="000000"/>
                    <w:sz w:val="22"/>
                    <w:szCs w:val="22"/>
                  </w:rPr>
                  <w:t>Silon</w:t>
                </w:r>
                <w:r w:rsidRPr="00B375E3">
                  <w:rPr>
                    <w:rFonts w:ascii="Arial" w:hAnsi="Arial" w:cs="Arial"/>
                    <w:color w:val="000000"/>
                    <w:sz w:val="22"/>
                    <w:szCs w:val="22"/>
                  </w:rPr>
                  <w:t xml:space="preserve"> </w:t>
                </w:r>
              </w:p>
            </w:tc>
          </w:tr>
          <w:tr w14:paraId="611706C4" w14:textId="77777777" w:rsidTr="00B375E3">
            <w:tblPrEx>
              <w:tblW w:w="0" w:type="auto"/>
              <w:tblLook w:val="04A0"/>
            </w:tblPrEx>
            <w:trPr>
              <w:trHeight w:val="112"/>
            </w:trPr>
            <w:tc>
              <w:tcPr>
                <w:tcW w:w="0" w:type="auto"/>
              </w:tcPr>
              <w:p w:rsidR="00B375E3" w:rsidRPr="00B375E3" w:rsidP="00B375E3" w14:paraId="6B8E6DE3" w14:textId="2B7AF837">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L01CB01</w:t>
                </w:r>
              </w:p>
            </w:tc>
            <w:tc>
              <w:tcPr>
                <w:tcW w:w="0" w:type="auto"/>
              </w:tcPr>
              <w:p w:rsidR="00B375E3" w:rsidRPr="00B375E3" w:rsidP="00B375E3" w14:paraId="521A96C6" w14:textId="7A8DC872">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Etoposid, </w:t>
                </w:r>
                <w:r w:rsidRPr="00B375E3">
                  <w:rPr>
                    <w:rFonts w:ascii="Arial" w:hAnsi="Arial" w:cs="Arial"/>
                    <w:color w:val="000000"/>
                    <w:sz w:val="22"/>
                    <w:szCs w:val="22"/>
                  </w:rPr>
                  <w:t>gäller för</w:t>
                </w:r>
                <w:r>
                  <w:rPr>
                    <w:rFonts w:ascii="Arial" w:hAnsi="Arial" w:cs="Arial"/>
                    <w:color w:val="000000"/>
                    <w:sz w:val="22"/>
                    <w:szCs w:val="22"/>
                  </w:rPr>
                  <w:t xml:space="preserve">: </w:t>
                </w:r>
                <w:r w:rsidRPr="00B375E3">
                  <w:rPr>
                    <w:rFonts w:ascii="Arial" w:hAnsi="Arial" w:cs="Arial"/>
                    <w:i/>
                    <w:color w:val="000000"/>
                    <w:sz w:val="22"/>
                    <w:szCs w:val="22"/>
                  </w:rPr>
                  <w:t>Etopofos</w:t>
                </w:r>
                <w:r w:rsidRPr="00B375E3">
                  <w:rPr>
                    <w:rFonts w:ascii="Arial" w:hAnsi="Arial" w:cs="Arial"/>
                    <w:color w:val="000000"/>
                    <w:sz w:val="22"/>
                    <w:szCs w:val="22"/>
                  </w:rPr>
                  <w:t xml:space="preserve"> </w:t>
                </w:r>
              </w:p>
            </w:tc>
          </w:tr>
          <w:tr w14:paraId="11DDBE90" w14:textId="77777777" w:rsidTr="00B375E3">
            <w:tblPrEx>
              <w:tblW w:w="0" w:type="auto"/>
              <w:tblLook w:val="04A0"/>
            </w:tblPrEx>
            <w:trPr>
              <w:trHeight w:val="112"/>
            </w:trPr>
            <w:tc>
              <w:tcPr>
                <w:tcW w:w="0" w:type="auto"/>
              </w:tcPr>
              <w:p w:rsidR="00B375E3" w:rsidRPr="00B375E3" w:rsidP="00B375E3" w14:paraId="4B6B6911" w14:textId="27912D6C">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L02AE04</w:t>
                </w:r>
              </w:p>
            </w:tc>
            <w:tc>
              <w:tcPr>
                <w:tcW w:w="0" w:type="auto"/>
              </w:tcPr>
              <w:p w:rsidR="00B375E3" w:rsidRPr="00B375E3" w:rsidP="00B375E3" w14:paraId="72AA7F2C" w14:textId="2C4FBA19">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Triptorelin, </w:t>
                </w:r>
                <w:r w:rsidRPr="00B375E3">
                  <w:rPr>
                    <w:rFonts w:ascii="Arial" w:hAnsi="Arial" w:cs="Arial"/>
                    <w:color w:val="000000"/>
                    <w:sz w:val="22"/>
                    <w:szCs w:val="22"/>
                  </w:rPr>
                  <w:t>gäller för</w:t>
                </w:r>
                <w:r>
                  <w:rPr>
                    <w:rFonts w:ascii="Arial" w:hAnsi="Arial" w:cs="Arial"/>
                    <w:color w:val="000000"/>
                    <w:sz w:val="22"/>
                    <w:szCs w:val="22"/>
                  </w:rPr>
                  <w:t>:</w:t>
                </w:r>
                <w:r w:rsidRPr="00B375E3">
                  <w:rPr>
                    <w:rFonts w:ascii="Arial" w:hAnsi="Arial" w:cs="Arial"/>
                    <w:color w:val="000000"/>
                    <w:sz w:val="22"/>
                    <w:szCs w:val="22"/>
                  </w:rPr>
                  <w:t xml:space="preserve"> </w:t>
                </w:r>
                <w:r w:rsidRPr="00B375E3">
                  <w:rPr>
                    <w:rFonts w:ascii="Arial" w:hAnsi="Arial" w:cs="Arial"/>
                    <w:i/>
                    <w:color w:val="000000"/>
                    <w:sz w:val="22"/>
                    <w:szCs w:val="22"/>
                  </w:rPr>
                  <w:t>Gonapeptyl depot</w:t>
                </w:r>
              </w:p>
            </w:tc>
          </w:tr>
          <w:tr w14:paraId="65CF4617" w14:textId="77777777" w:rsidTr="00B375E3">
            <w:tblPrEx>
              <w:tblW w:w="0" w:type="auto"/>
              <w:tblLook w:val="04A0"/>
            </w:tblPrEx>
            <w:trPr>
              <w:trHeight w:val="250"/>
            </w:trPr>
            <w:tc>
              <w:tcPr>
                <w:tcW w:w="0" w:type="auto"/>
              </w:tcPr>
              <w:p w:rsidR="00B375E3" w:rsidRPr="00B375E3" w:rsidP="00B375E3" w14:paraId="14F0637D" w14:textId="1601E642">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S01XA20</w:t>
                </w:r>
              </w:p>
            </w:tc>
            <w:tc>
              <w:tcPr>
                <w:tcW w:w="0" w:type="auto"/>
              </w:tcPr>
              <w:p w:rsidR="00B375E3" w:rsidRPr="00B375E3" w:rsidP="00B375E3" w14:paraId="65255F8B" w14:textId="09A30E27">
                <w:pPr>
                  <w:autoSpaceDE w:val="0"/>
                  <w:autoSpaceDN w:val="0"/>
                  <w:adjustRightInd w:val="0"/>
                  <w:spacing w:after="0" w:line="240" w:lineRule="auto"/>
                  <w:rPr>
                    <w:rFonts w:ascii="Arial" w:hAnsi="Arial" w:cs="Arial"/>
                    <w:color w:val="000000"/>
                    <w:sz w:val="22"/>
                    <w:szCs w:val="22"/>
                  </w:rPr>
                </w:pPr>
                <w:r w:rsidRPr="00B375E3">
                  <w:rPr>
                    <w:rFonts w:ascii="Arial" w:hAnsi="Arial" w:cs="Arial"/>
                    <w:color w:val="000000"/>
                    <w:sz w:val="22"/>
                    <w:szCs w:val="22"/>
                  </w:rPr>
                  <w:t>Tårsubstitut</w:t>
                </w:r>
                <w:r>
                  <w:rPr>
                    <w:rFonts w:ascii="Arial" w:hAnsi="Arial" w:cs="Arial"/>
                    <w:color w:val="000000"/>
                    <w:sz w:val="22"/>
                    <w:szCs w:val="22"/>
                  </w:rPr>
                  <w:t xml:space="preserve"> och övriga indifferenta medel, </w:t>
                </w:r>
                <w:r w:rsidRPr="00B375E3">
                  <w:rPr>
                    <w:rFonts w:ascii="Arial" w:hAnsi="Arial" w:cs="Arial"/>
                    <w:color w:val="000000"/>
                    <w:sz w:val="22"/>
                    <w:szCs w:val="22"/>
                  </w:rPr>
                  <w:t>gäller för</w:t>
                </w:r>
                <w:r>
                  <w:rPr>
                    <w:rFonts w:ascii="Arial" w:hAnsi="Arial" w:cs="Arial"/>
                    <w:color w:val="000000"/>
                    <w:sz w:val="22"/>
                    <w:szCs w:val="22"/>
                  </w:rPr>
                  <w:t>:</w:t>
                </w:r>
                <w:r w:rsidRPr="00B375E3">
                  <w:rPr>
                    <w:rFonts w:ascii="Arial" w:hAnsi="Arial" w:cs="Arial"/>
                    <w:color w:val="000000"/>
                    <w:sz w:val="22"/>
                    <w:szCs w:val="22"/>
                  </w:rPr>
                  <w:t xml:space="preserve"> </w:t>
                </w:r>
                <w:r w:rsidRPr="00B375E3">
                  <w:rPr>
                    <w:rFonts w:ascii="Arial" w:hAnsi="Arial" w:cs="Arial"/>
                    <w:i/>
                    <w:color w:val="000000"/>
                    <w:sz w:val="22"/>
                    <w:szCs w:val="22"/>
                  </w:rPr>
                  <w:t>Bion Tears, Tears Naturale</w:t>
                </w:r>
                <w:r w:rsidRPr="00B375E3">
                  <w:rPr>
                    <w:rFonts w:ascii="Arial" w:hAnsi="Arial" w:cs="Arial"/>
                    <w:color w:val="000000"/>
                    <w:sz w:val="22"/>
                    <w:szCs w:val="22"/>
                  </w:rPr>
                  <w:t xml:space="preserve"> </w:t>
                </w:r>
              </w:p>
            </w:tc>
          </w:tr>
        </w:tbl>
        <w:p w:rsidR="0073684D" w:rsidP="008E31B5" w14:paraId="7667A1D9" w14:textId="77777777">
          <w:pPr>
            <w:spacing w:after="0" w:line="240" w:lineRule="auto"/>
            <w:rPr>
              <w:rFonts w:ascii="Arial" w:eastAsia="Times New Roman" w:hAnsi="Arial" w:cs="Arial"/>
              <w:b/>
              <w:sz w:val="22"/>
              <w:szCs w:val="24"/>
              <w:u w:val="single"/>
              <w:lang w:eastAsia="sv-SE"/>
            </w:rPr>
          </w:pPr>
        </w:p>
        <w:p w:rsidR="0073684D" w:rsidRPr="0073684D" w:rsidP="0063340C" w14:paraId="762A930D" w14:textId="5B876C0F">
          <w:pPr>
            <w:pStyle w:val="Heading4"/>
            <w:numPr>
              <w:ilvl w:val="0"/>
              <w:numId w:val="0"/>
            </w:numPr>
            <w:ind w:left="864" w:hanging="864"/>
            <w:rPr>
              <w:lang w:eastAsia="sv-SE"/>
            </w:rPr>
          </w:pPr>
          <w:bookmarkStart w:id="7" w:name="_Toc256000010"/>
          <w:r w:rsidRPr="0073684D">
            <w:rPr>
              <w:lang w:eastAsia="sv-SE"/>
            </w:rPr>
            <w:t>Klopidogrel</w:t>
          </w:r>
          <w:bookmarkEnd w:id="7"/>
        </w:p>
        <w:tbl>
          <w:tblPr>
            <w:tblStyle w:val="Tabellrutnt1"/>
            <w:tblpPr w:leftFromText="141" w:rightFromText="141" w:vertAnchor="text" w:horzAnchor="margin" w:tblpY="87"/>
            <w:tblW w:w="0" w:type="auto"/>
            <w:tblLook w:val="01E0"/>
          </w:tblPr>
          <w:tblGrid>
            <w:gridCol w:w="1696"/>
            <w:gridCol w:w="6798"/>
          </w:tblGrid>
          <w:tr w14:paraId="683C2A1F" w14:textId="77777777" w:rsidTr="0073684D">
            <w:tblPrEx>
              <w:tblW w:w="0" w:type="auto"/>
              <w:tblLook w:val="01E0"/>
            </w:tblPrEx>
            <w:tc>
              <w:tcPr>
                <w:tcW w:w="1696" w:type="dxa"/>
              </w:tcPr>
              <w:p w:rsidR="0073684D" w:rsidRPr="00FB0E76" w:rsidP="0073684D" w14:paraId="12C67F02" w14:textId="77777777">
                <w:pPr>
                  <w:spacing w:after="0" w:line="240" w:lineRule="auto"/>
                  <w:ind w:left="171"/>
                  <w:rPr>
                    <w:rFonts w:ascii="Arial" w:hAnsi="Arial" w:cs="Arial"/>
                    <w:b/>
                    <w:sz w:val="22"/>
                    <w:szCs w:val="24"/>
                  </w:rPr>
                </w:pPr>
                <w:r w:rsidRPr="00FB0E76">
                  <w:rPr>
                    <w:rFonts w:ascii="Arial" w:hAnsi="Arial" w:cs="Arial"/>
                    <w:b/>
                    <w:sz w:val="22"/>
                    <w:szCs w:val="24"/>
                  </w:rPr>
                  <w:t>ATC kod</w:t>
                </w:r>
              </w:p>
            </w:tc>
            <w:tc>
              <w:tcPr>
                <w:tcW w:w="6798" w:type="dxa"/>
              </w:tcPr>
              <w:p w:rsidR="0073684D" w:rsidRPr="00FB0E76" w:rsidP="0073684D" w14:paraId="640328AC" w14:textId="77777777">
                <w:pPr>
                  <w:spacing w:after="0" w:line="240" w:lineRule="auto"/>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4E6B6216" w14:textId="77777777" w:rsidTr="0073684D">
            <w:tblPrEx>
              <w:tblW w:w="0" w:type="auto"/>
              <w:tblLook w:val="01E0"/>
            </w:tblPrEx>
            <w:tc>
              <w:tcPr>
                <w:tcW w:w="1696" w:type="dxa"/>
              </w:tcPr>
              <w:p w:rsidR="0073684D" w:rsidRPr="00FB0E76" w:rsidP="0073684D" w14:paraId="6728C6B8" w14:textId="77777777">
                <w:pPr>
                  <w:spacing w:after="0" w:line="240" w:lineRule="auto"/>
                  <w:ind w:left="171"/>
                  <w:rPr>
                    <w:rFonts w:ascii="Arial" w:hAnsi="Arial" w:cs="Arial"/>
                    <w:sz w:val="22"/>
                    <w:szCs w:val="24"/>
                  </w:rPr>
                </w:pPr>
                <w:r>
                  <w:rPr>
                    <w:rFonts w:ascii="Arial" w:hAnsi="Arial" w:cs="Arial"/>
                    <w:sz w:val="22"/>
                    <w:szCs w:val="24"/>
                  </w:rPr>
                  <w:t>B01A</w:t>
                </w:r>
                <w:r w:rsidRPr="00FB0E76">
                  <w:rPr>
                    <w:rFonts w:ascii="Arial" w:hAnsi="Arial" w:cs="Arial"/>
                    <w:sz w:val="22"/>
                    <w:szCs w:val="24"/>
                  </w:rPr>
                  <w:t>C04</w:t>
                </w:r>
              </w:p>
            </w:tc>
            <w:tc>
              <w:tcPr>
                <w:tcW w:w="6798" w:type="dxa"/>
              </w:tcPr>
              <w:p w:rsidR="0073684D" w:rsidRPr="00FB0E76" w:rsidP="0073684D" w14:paraId="225C6A6B" w14:textId="77777777">
                <w:pPr>
                  <w:spacing w:after="0" w:line="240" w:lineRule="auto"/>
                  <w:rPr>
                    <w:rFonts w:ascii="Arial" w:hAnsi="Arial" w:cs="Arial"/>
                    <w:sz w:val="22"/>
                    <w:szCs w:val="24"/>
                  </w:rPr>
                </w:pPr>
                <w:r w:rsidRPr="00FB0E76">
                  <w:rPr>
                    <w:rFonts w:ascii="Arial" w:hAnsi="Arial" w:cs="Arial"/>
                    <w:sz w:val="22"/>
                    <w:szCs w:val="24"/>
                  </w:rPr>
                  <w:t xml:space="preserve">Klopidogrel </w:t>
                </w:r>
                <w:r>
                  <w:rPr>
                    <w:rFonts w:ascii="Arial" w:hAnsi="Arial" w:cs="Arial"/>
                    <w:sz w:val="22"/>
                    <w:szCs w:val="24"/>
                  </w:rPr>
                  <w:t xml:space="preserve">- </w:t>
                </w:r>
                <w:r w:rsidRPr="0009569A">
                  <w:rPr>
                    <w:rFonts w:ascii="Arial" w:hAnsi="Arial" w:cs="Arial"/>
                    <w:i/>
                    <w:sz w:val="22"/>
                    <w:szCs w:val="24"/>
                  </w:rPr>
                  <w:t>Plavix</w:t>
                </w:r>
              </w:p>
            </w:tc>
          </w:tr>
        </w:tbl>
        <w:p w:rsidR="00BF4803" w:rsidP="008E31B5" w14:paraId="4169724D" w14:textId="6B373CBB">
          <w:pPr>
            <w:keepNext/>
            <w:tabs>
              <w:tab w:val="left" w:pos="3472"/>
              <w:tab w:val="left" w:pos="9778"/>
            </w:tabs>
            <w:spacing w:after="0" w:line="240" w:lineRule="auto"/>
            <w:ind w:left="360"/>
            <w:outlineLvl w:val="0"/>
            <w:rPr>
              <w:rFonts w:ascii="Arial" w:eastAsia="Times New Roman" w:hAnsi="Arial" w:cs="Arial"/>
              <w:b/>
              <w:bCs/>
              <w:sz w:val="24"/>
              <w:szCs w:val="28"/>
              <w:lang w:eastAsia="sv-SE"/>
            </w:rPr>
          </w:pPr>
        </w:p>
        <w:p w:rsidR="008E31B5" w:rsidRPr="00FB0E76" w:rsidP="0073684D" w14:paraId="4121C39A" w14:textId="62786BF8">
          <w:pPr>
            <w:pStyle w:val="Heading2"/>
            <w:numPr>
              <w:ilvl w:val="0"/>
              <w:numId w:val="0"/>
            </w:numPr>
            <w:ind w:left="576" w:hanging="576"/>
            <w:rPr>
              <w:rFonts w:eastAsia="Times New Roman"/>
              <w:lang w:eastAsia="sv-SE"/>
            </w:rPr>
          </w:pPr>
          <w:bookmarkStart w:id="8" w:name="_Toc256000012"/>
          <w:r w:rsidRPr="00FB0E76">
            <w:rPr>
              <w:rFonts w:eastAsia="Times New Roman"/>
              <w:lang w:eastAsia="sv-SE"/>
            </w:rPr>
            <w:t>C: Hjärta och kretslopp</w:t>
          </w:r>
          <w:bookmarkEnd w:id="8"/>
        </w:p>
        <w:p w:rsidR="008E31B5" w:rsidRPr="00FB0E76" w:rsidP="008E31B5" w14:paraId="0552BE75" w14:textId="77777777">
          <w:pPr>
            <w:spacing w:after="0" w:line="240" w:lineRule="auto"/>
            <w:rPr>
              <w:rFonts w:ascii="Arial" w:eastAsia="Times New Roman" w:hAnsi="Arial" w:cs="Arial"/>
              <w:sz w:val="18"/>
              <w:szCs w:val="20"/>
              <w:lang w:eastAsia="sv-SE"/>
            </w:rPr>
          </w:pPr>
        </w:p>
        <w:p w:rsidR="008E31B5" w:rsidRPr="0073684D" w:rsidP="0063340C" w14:paraId="526130BF" w14:textId="77777777">
          <w:pPr>
            <w:pStyle w:val="Heading4"/>
            <w:numPr>
              <w:ilvl w:val="0"/>
              <w:numId w:val="0"/>
            </w:numPr>
            <w:ind w:left="864" w:hanging="864"/>
            <w:rPr>
              <w:lang w:eastAsia="sv-SE"/>
            </w:rPr>
          </w:pPr>
          <w:bookmarkStart w:id="9" w:name="_Toc256000013"/>
          <w:r w:rsidRPr="0073684D">
            <w:rPr>
              <w:lang w:eastAsia="sv-SE"/>
            </w:rPr>
            <w:t>Tiazider</w:t>
          </w:r>
          <w:bookmarkEnd w:id="9"/>
        </w:p>
        <w:tbl>
          <w:tblPr>
            <w:tblStyle w:val="Tabellrutnt1"/>
            <w:tblW w:w="0" w:type="auto"/>
            <w:tblLook w:val="01E0"/>
          </w:tblPr>
          <w:tblGrid>
            <w:gridCol w:w="1696"/>
            <w:gridCol w:w="6798"/>
          </w:tblGrid>
          <w:tr w14:paraId="1CF08EF2" w14:textId="77777777" w:rsidTr="008E31B5">
            <w:tblPrEx>
              <w:tblW w:w="0" w:type="auto"/>
              <w:tblLook w:val="01E0"/>
            </w:tblPrEx>
            <w:tc>
              <w:tcPr>
                <w:tcW w:w="1696" w:type="dxa"/>
              </w:tcPr>
              <w:p w:rsidR="008E31B5" w:rsidRPr="00FB0E76" w:rsidP="008E31B5" w14:paraId="7597E999"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FE98718" w14:textId="60C56F3C">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76FD166F" w14:textId="77777777" w:rsidTr="008E31B5">
            <w:tblPrEx>
              <w:tblW w:w="0" w:type="auto"/>
              <w:tblLook w:val="01E0"/>
            </w:tblPrEx>
            <w:tc>
              <w:tcPr>
                <w:tcW w:w="1696" w:type="dxa"/>
              </w:tcPr>
              <w:p w:rsidR="008E31B5" w:rsidRPr="00FB0E76" w:rsidP="008E31B5" w14:paraId="53A88A9E" w14:textId="77777777">
                <w:pPr>
                  <w:spacing w:after="0" w:line="240" w:lineRule="auto"/>
                  <w:ind w:left="360"/>
                  <w:rPr>
                    <w:rFonts w:ascii="Arial" w:hAnsi="Arial" w:cs="Arial"/>
                    <w:sz w:val="22"/>
                    <w:szCs w:val="24"/>
                  </w:rPr>
                </w:pPr>
                <w:r w:rsidRPr="00FB0E76">
                  <w:rPr>
                    <w:rFonts w:ascii="Arial" w:hAnsi="Arial" w:cs="Arial"/>
                    <w:sz w:val="22"/>
                    <w:szCs w:val="24"/>
                  </w:rPr>
                  <w:t>C03A</w:t>
                </w:r>
              </w:p>
            </w:tc>
            <w:tc>
              <w:tcPr>
                <w:tcW w:w="6798" w:type="dxa"/>
              </w:tcPr>
              <w:p w:rsidR="008E31B5" w:rsidRPr="00FB0E76" w:rsidP="008E31B5" w14:paraId="03DAABCA" w14:textId="44221214">
                <w:pPr>
                  <w:spacing w:after="0" w:line="240" w:lineRule="auto"/>
                  <w:ind w:left="360"/>
                  <w:rPr>
                    <w:rFonts w:ascii="Arial" w:hAnsi="Arial" w:cs="Arial"/>
                    <w:sz w:val="22"/>
                    <w:szCs w:val="24"/>
                  </w:rPr>
                </w:pPr>
                <w:r w:rsidRPr="00FB0E76">
                  <w:rPr>
                    <w:rFonts w:ascii="Arial" w:hAnsi="Arial" w:cs="Arial"/>
                    <w:sz w:val="22"/>
                    <w:szCs w:val="24"/>
                  </w:rPr>
                  <w:t>Tiazider</w:t>
                </w:r>
                <w:r w:rsidR="0009569A">
                  <w:rPr>
                    <w:rFonts w:ascii="Arial" w:hAnsi="Arial" w:cs="Arial"/>
                    <w:sz w:val="22"/>
                    <w:szCs w:val="24"/>
                  </w:rPr>
                  <w:t xml:space="preserve"> -  </w:t>
                </w:r>
                <w:r w:rsidRPr="0009569A" w:rsidR="0009569A">
                  <w:rPr>
                    <w:rFonts w:ascii="Arial" w:hAnsi="Arial" w:cs="Arial"/>
                    <w:i/>
                    <w:sz w:val="22"/>
                    <w:szCs w:val="24"/>
                  </w:rPr>
                  <w:t>Salures</w:t>
                </w:r>
              </w:p>
            </w:tc>
          </w:tr>
          <w:tr w14:paraId="1F6F7EEB" w14:textId="77777777" w:rsidTr="008E31B5">
            <w:tblPrEx>
              <w:tblW w:w="0" w:type="auto"/>
              <w:tblLook w:val="01E0"/>
            </w:tblPrEx>
            <w:tc>
              <w:tcPr>
                <w:tcW w:w="1696" w:type="dxa"/>
              </w:tcPr>
              <w:p w:rsidR="008E31B5" w:rsidRPr="00FB0E76" w:rsidP="008E31B5" w14:paraId="6652870D" w14:textId="77777777">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C03B </w:t>
                </w:r>
              </w:p>
            </w:tc>
            <w:tc>
              <w:tcPr>
                <w:tcW w:w="6798" w:type="dxa"/>
              </w:tcPr>
              <w:p w:rsidR="008E31B5" w:rsidRPr="00FB0E76" w:rsidP="008E31B5" w14:paraId="0713D8C4" w14:textId="6A1C7503">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Tiazidbesläktade diuretika </w:t>
                </w:r>
                <w:r w:rsidR="0009569A">
                  <w:rPr>
                    <w:rFonts w:ascii="Arial" w:hAnsi="Arial" w:cs="Arial"/>
                    <w:color w:val="000000"/>
                    <w:sz w:val="22"/>
                    <w:szCs w:val="24"/>
                  </w:rPr>
                  <w:t xml:space="preserve">- </w:t>
                </w:r>
                <w:r w:rsidRPr="0009569A" w:rsidR="0009569A">
                  <w:rPr>
                    <w:rFonts w:ascii="Arial" w:hAnsi="Arial" w:cs="Arial"/>
                    <w:i/>
                    <w:color w:val="000000"/>
                    <w:sz w:val="22"/>
                    <w:szCs w:val="24"/>
                  </w:rPr>
                  <w:t>Hygropax</w:t>
                </w:r>
              </w:p>
            </w:tc>
          </w:tr>
          <w:tr w14:paraId="074FB12B" w14:textId="77777777" w:rsidTr="008E31B5">
            <w:tblPrEx>
              <w:tblW w:w="0" w:type="auto"/>
              <w:tblLook w:val="01E0"/>
            </w:tblPrEx>
            <w:tc>
              <w:tcPr>
                <w:tcW w:w="1696" w:type="dxa"/>
              </w:tcPr>
              <w:p w:rsidR="008E31B5" w:rsidRPr="00FB0E76" w:rsidP="008E31B5" w14:paraId="1364BB31" w14:textId="77777777">
                <w:pPr>
                  <w:spacing w:after="0" w:line="240" w:lineRule="auto"/>
                  <w:ind w:left="360"/>
                  <w:rPr>
                    <w:rFonts w:ascii="Arial" w:hAnsi="Arial" w:cs="Arial"/>
                    <w:sz w:val="22"/>
                    <w:szCs w:val="24"/>
                  </w:rPr>
                </w:pPr>
                <w:r>
                  <w:rPr>
                    <w:rFonts w:ascii="Arial" w:hAnsi="Arial" w:cs="Arial"/>
                    <w:sz w:val="22"/>
                    <w:szCs w:val="24"/>
                  </w:rPr>
                  <w:t>C03E</w:t>
                </w:r>
                <w:r w:rsidRPr="00FB0E76">
                  <w:rPr>
                    <w:rFonts w:ascii="Arial" w:hAnsi="Arial" w:cs="Arial"/>
                    <w:sz w:val="22"/>
                    <w:szCs w:val="24"/>
                  </w:rPr>
                  <w:t>A</w:t>
                </w:r>
              </w:p>
            </w:tc>
            <w:tc>
              <w:tcPr>
                <w:tcW w:w="6798" w:type="dxa"/>
              </w:tcPr>
              <w:p w:rsidR="008E31B5" w:rsidRPr="00FB0E76" w:rsidP="008E31B5" w14:paraId="1A6DF4A9" w14:textId="1DA82397">
                <w:pPr>
                  <w:spacing w:after="0" w:line="240" w:lineRule="auto"/>
                  <w:ind w:left="360"/>
                  <w:rPr>
                    <w:rFonts w:ascii="Arial" w:hAnsi="Arial" w:cs="Arial"/>
                    <w:sz w:val="22"/>
                    <w:szCs w:val="24"/>
                  </w:rPr>
                </w:pPr>
                <w:r w:rsidRPr="00FB0E76">
                  <w:rPr>
                    <w:rFonts w:ascii="Arial" w:hAnsi="Arial" w:cs="Arial"/>
                    <w:sz w:val="22"/>
                    <w:szCs w:val="24"/>
                  </w:rPr>
                  <w:t>Tiazidbesläktad diuretika och kaliumsparande medel</w:t>
                </w:r>
                <w:r w:rsidR="0009569A">
                  <w:rPr>
                    <w:rFonts w:ascii="Arial" w:hAnsi="Arial" w:cs="Arial"/>
                    <w:sz w:val="22"/>
                    <w:szCs w:val="24"/>
                  </w:rPr>
                  <w:t xml:space="preserve"> - </w:t>
                </w:r>
                <w:r w:rsidRPr="0009569A" w:rsidR="0009569A">
                  <w:rPr>
                    <w:rFonts w:ascii="Arial" w:hAnsi="Arial" w:cs="Arial"/>
                    <w:i/>
                    <w:sz w:val="22"/>
                    <w:szCs w:val="24"/>
                  </w:rPr>
                  <w:t>Sparkal</w:t>
                </w:r>
              </w:p>
            </w:tc>
          </w:tr>
          <w:tr w14:paraId="17111AFE" w14:textId="77777777" w:rsidTr="008E31B5">
            <w:tblPrEx>
              <w:tblW w:w="0" w:type="auto"/>
              <w:tblLook w:val="01E0"/>
            </w:tblPrEx>
            <w:tc>
              <w:tcPr>
                <w:tcW w:w="1696" w:type="dxa"/>
              </w:tcPr>
              <w:p w:rsidR="008E31B5" w:rsidRPr="00FB0E76" w:rsidP="008E31B5" w14:paraId="174C73D3" w14:textId="77777777">
                <w:pPr>
                  <w:spacing w:after="0" w:line="240" w:lineRule="auto"/>
                  <w:ind w:left="360"/>
                  <w:rPr>
                    <w:rFonts w:ascii="Arial" w:hAnsi="Arial" w:cs="Arial"/>
                    <w:sz w:val="22"/>
                    <w:szCs w:val="24"/>
                  </w:rPr>
                </w:pPr>
                <w:r w:rsidRPr="00FB0E76">
                  <w:rPr>
                    <w:rFonts w:ascii="Arial" w:hAnsi="Arial" w:cs="Arial"/>
                    <w:sz w:val="22"/>
                    <w:szCs w:val="24"/>
                  </w:rPr>
                  <w:t>C</w:t>
                </w:r>
                <w:r>
                  <w:rPr>
                    <w:rFonts w:ascii="Arial" w:hAnsi="Arial" w:cs="Arial"/>
                    <w:sz w:val="22"/>
                    <w:szCs w:val="24"/>
                  </w:rPr>
                  <w:t>09B</w:t>
                </w:r>
                <w:r w:rsidRPr="00FB0E76">
                  <w:rPr>
                    <w:rFonts w:ascii="Arial" w:hAnsi="Arial" w:cs="Arial"/>
                    <w:sz w:val="22"/>
                    <w:szCs w:val="24"/>
                  </w:rPr>
                  <w:t xml:space="preserve">A </w:t>
                </w:r>
              </w:p>
            </w:tc>
            <w:tc>
              <w:tcPr>
                <w:tcW w:w="6798" w:type="dxa"/>
              </w:tcPr>
              <w:p w:rsidR="008E31B5" w:rsidRPr="00FB0E76" w:rsidP="008E31B5" w14:paraId="6B0417C7" w14:textId="02850ACD">
                <w:pPr>
                  <w:spacing w:after="0" w:line="240" w:lineRule="auto"/>
                  <w:ind w:left="360"/>
                  <w:rPr>
                    <w:rFonts w:ascii="Arial" w:hAnsi="Arial" w:cs="Arial"/>
                    <w:sz w:val="22"/>
                    <w:szCs w:val="24"/>
                  </w:rPr>
                </w:pPr>
                <w:r w:rsidRPr="00FB0E76">
                  <w:rPr>
                    <w:rFonts w:ascii="Arial" w:hAnsi="Arial" w:cs="Arial"/>
                    <w:sz w:val="22"/>
                    <w:szCs w:val="24"/>
                  </w:rPr>
                  <w:t>ACE-hämmare och diuretika</w:t>
                </w:r>
                <w:r w:rsidR="0009569A">
                  <w:rPr>
                    <w:rFonts w:ascii="Arial" w:hAnsi="Arial" w:cs="Arial"/>
                    <w:sz w:val="22"/>
                    <w:szCs w:val="24"/>
                  </w:rPr>
                  <w:t xml:space="preserve"> - </w:t>
                </w:r>
                <w:r w:rsidRPr="0009569A" w:rsidR="0009569A">
                  <w:rPr>
                    <w:rFonts w:ascii="Arial" w:hAnsi="Arial" w:cs="Arial"/>
                    <w:i/>
                    <w:sz w:val="22"/>
                    <w:szCs w:val="24"/>
                  </w:rPr>
                  <w:t>Synepril</w:t>
                </w:r>
              </w:p>
            </w:tc>
          </w:tr>
          <w:tr w14:paraId="7A19F4FE" w14:textId="77777777" w:rsidTr="008E31B5">
            <w:tblPrEx>
              <w:tblW w:w="0" w:type="auto"/>
              <w:tblLook w:val="01E0"/>
            </w:tblPrEx>
            <w:tc>
              <w:tcPr>
                <w:tcW w:w="1696" w:type="dxa"/>
              </w:tcPr>
              <w:p w:rsidR="008E31B5" w:rsidRPr="00FB0E76" w:rsidP="008E31B5" w14:paraId="064532C2" w14:textId="77777777">
                <w:pPr>
                  <w:spacing w:after="0" w:line="240" w:lineRule="auto"/>
                  <w:ind w:left="360"/>
                  <w:rPr>
                    <w:rFonts w:ascii="Arial" w:hAnsi="Arial" w:cs="Arial"/>
                    <w:sz w:val="22"/>
                    <w:szCs w:val="24"/>
                  </w:rPr>
                </w:pPr>
                <w:r>
                  <w:rPr>
                    <w:rFonts w:ascii="Arial" w:hAnsi="Arial" w:cs="Arial"/>
                    <w:sz w:val="22"/>
                    <w:szCs w:val="24"/>
                  </w:rPr>
                  <w:t>C09D</w:t>
                </w:r>
                <w:r w:rsidRPr="00FB0E76">
                  <w:rPr>
                    <w:rFonts w:ascii="Arial" w:hAnsi="Arial" w:cs="Arial"/>
                    <w:sz w:val="22"/>
                    <w:szCs w:val="24"/>
                  </w:rPr>
                  <w:t>A</w:t>
                </w:r>
              </w:p>
            </w:tc>
            <w:tc>
              <w:tcPr>
                <w:tcW w:w="6798" w:type="dxa"/>
              </w:tcPr>
              <w:p w:rsidR="008E31B5" w:rsidRPr="00FB0E76" w:rsidP="008E31B5" w14:paraId="27B8DD99" w14:textId="23EAC6AD">
                <w:pPr>
                  <w:spacing w:after="0" w:line="240" w:lineRule="auto"/>
                  <w:ind w:left="360"/>
                  <w:rPr>
                    <w:rFonts w:ascii="Arial" w:hAnsi="Arial" w:cs="Arial"/>
                    <w:sz w:val="22"/>
                    <w:szCs w:val="24"/>
                  </w:rPr>
                </w:pPr>
                <w:r w:rsidRPr="00FB0E76">
                  <w:rPr>
                    <w:rFonts w:ascii="Arial" w:hAnsi="Arial" w:cs="Arial"/>
                    <w:sz w:val="22"/>
                    <w:szCs w:val="24"/>
                  </w:rPr>
                  <w:t>Angiotensin-II-antagonister och diuretika</w:t>
                </w:r>
                <w:r w:rsidR="0009569A">
                  <w:rPr>
                    <w:rFonts w:ascii="Arial" w:hAnsi="Arial" w:cs="Arial"/>
                    <w:sz w:val="22"/>
                    <w:szCs w:val="24"/>
                  </w:rPr>
                  <w:t xml:space="preserve"> - </w:t>
                </w:r>
                <w:r w:rsidRPr="0009569A" w:rsidR="0009569A">
                  <w:rPr>
                    <w:rFonts w:ascii="Arial" w:hAnsi="Arial" w:cs="Arial"/>
                    <w:i/>
                    <w:sz w:val="22"/>
                    <w:szCs w:val="24"/>
                  </w:rPr>
                  <w:t>Cozaar Comp</w:t>
                </w:r>
              </w:p>
            </w:tc>
          </w:tr>
        </w:tbl>
        <w:p w:rsidR="008E31B5" w:rsidRPr="00FB0E76" w:rsidP="008E31B5" w14:paraId="50D8C03D" w14:textId="77777777">
          <w:pPr>
            <w:spacing w:after="0" w:line="240" w:lineRule="auto"/>
            <w:rPr>
              <w:rFonts w:ascii="Arial" w:eastAsia="Times New Roman" w:hAnsi="Arial" w:cs="Arial"/>
              <w:b/>
              <w:sz w:val="22"/>
              <w:szCs w:val="24"/>
              <w:u w:val="single"/>
              <w:lang w:eastAsia="sv-SE"/>
            </w:rPr>
          </w:pPr>
        </w:p>
        <w:p w:rsidR="008E31B5" w:rsidRPr="0073684D" w:rsidP="0063340C" w14:paraId="2653C9B1" w14:textId="77777777">
          <w:pPr>
            <w:pStyle w:val="Heading4"/>
            <w:numPr>
              <w:ilvl w:val="0"/>
              <w:numId w:val="0"/>
            </w:numPr>
            <w:ind w:left="864" w:hanging="864"/>
            <w:rPr>
              <w:lang w:eastAsia="sv-SE"/>
            </w:rPr>
          </w:pPr>
          <w:bookmarkStart w:id="10" w:name="_Toc256000014"/>
          <w:r w:rsidRPr="0073684D">
            <w:rPr>
              <w:lang w:eastAsia="sv-SE"/>
            </w:rPr>
            <w:t>Hydroklortiazid (enbart)</w:t>
          </w:r>
          <w:bookmarkEnd w:id="10"/>
        </w:p>
        <w:tbl>
          <w:tblPr>
            <w:tblStyle w:val="Tabellrutnt1"/>
            <w:tblW w:w="0" w:type="auto"/>
            <w:tblLook w:val="01E0"/>
          </w:tblPr>
          <w:tblGrid>
            <w:gridCol w:w="1696"/>
            <w:gridCol w:w="6798"/>
          </w:tblGrid>
          <w:tr w14:paraId="1EC0D14F" w14:textId="77777777" w:rsidTr="008E31B5">
            <w:tblPrEx>
              <w:tblW w:w="0" w:type="auto"/>
              <w:tblLook w:val="01E0"/>
            </w:tblPrEx>
            <w:tc>
              <w:tcPr>
                <w:tcW w:w="1696" w:type="dxa"/>
              </w:tcPr>
              <w:p w:rsidR="008E31B5" w:rsidRPr="00FB0E76" w:rsidP="008E31B5" w14:paraId="776D437E"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35C341D1" w14:textId="3B71EF02">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2E51FE8C" w14:textId="77777777" w:rsidTr="008E31B5">
            <w:tblPrEx>
              <w:tblW w:w="0" w:type="auto"/>
              <w:tblLook w:val="01E0"/>
            </w:tblPrEx>
            <w:tc>
              <w:tcPr>
                <w:tcW w:w="1696" w:type="dxa"/>
              </w:tcPr>
              <w:p w:rsidR="008E31B5" w:rsidRPr="00FB0E76" w:rsidP="008E31B5" w14:paraId="662A8A21" w14:textId="77777777">
                <w:pPr>
                  <w:spacing w:after="0" w:line="240" w:lineRule="auto"/>
                  <w:ind w:left="360"/>
                  <w:rPr>
                    <w:rFonts w:ascii="Arial" w:hAnsi="Arial" w:cs="Arial"/>
                    <w:sz w:val="22"/>
                    <w:szCs w:val="24"/>
                  </w:rPr>
                </w:pPr>
                <w:r>
                  <w:rPr>
                    <w:rFonts w:ascii="Arial" w:hAnsi="Arial" w:cs="Arial"/>
                    <w:sz w:val="22"/>
                    <w:szCs w:val="24"/>
                  </w:rPr>
                  <w:t>C03A</w:t>
                </w:r>
                <w:r w:rsidRPr="00FB0E76">
                  <w:rPr>
                    <w:rFonts w:ascii="Arial" w:hAnsi="Arial" w:cs="Arial"/>
                    <w:sz w:val="22"/>
                    <w:szCs w:val="24"/>
                  </w:rPr>
                  <w:t>A03</w:t>
                </w:r>
              </w:p>
            </w:tc>
            <w:tc>
              <w:tcPr>
                <w:tcW w:w="6798" w:type="dxa"/>
              </w:tcPr>
              <w:p w:rsidR="008E31B5" w:rsidRPr="00FB0E76" w:rsidP="008E31B5" w14:paraId="09020A4E" w14:textId="1E89A0EF">
                <w:pPr>
                  <w:spacing w:after="0" w:line="240" w:lineRule="auto"/>
                  <w:ind w:left="360"/>
                  <w:rPr>
                    <w:rFonts w:ascii="Arial" w:hAnsi="Arial" w:cs="Arial"/>
                    <w:sz w:val="22"/>
                    <w:szCs w:val="24"/>
                  </w:rPr>
                </w:pPr>
                <w:r w:rsidRPr="00FB0E76">
                  <w:rPr>
                    <w:rFonts w:ascii="Arial" w:hAnsi="Arial" w:cs="Arial"/>
                    <w:sz w:val="22"/>
                    <w:szCs w:val="24"/>
                  </w:rPr>
                  <w:t>Hydroklortiazid</w:t>
                </w:r>
                <w:r w:rsidR="0009569A">
                  <w:rPr>
                    <w:rFonts w:ascii="Arial" w:hAnsi="Arial" w:cs="Arial"/>
                    <w:sz w:val="22"/>
                    <w:szCs w:val="24"/>
                  </w:rPr>
                  <w:t xml:space="preserve"> - </w:t>
                </w:r>
                <w:r w:rsidRPr="0009569A" w:rsidR="0009569A">
                  <w:rPr>
                    <w:rFonts w:ascii="Arial" w:hAnsi="Arial" w:cs="Arial"/>
                    <w:i/>
                    <w:sz w:val="22"/>
                    <w:szCs w:val="24"/>
                  </w:rPr>
                  <w:t>Esidrex</w:t>
                </w:r>
              </w:p>
            </w:tc>
          </w:tr>
          <w:tr w14:paraId="1CD774FF" w14:textId="77777777" w:rsidTr="008E31B5">
            <w:tblPrEx>
              <w:tblW w:w="0" w:type="auto"/>
              <w:tblLook w:val="01E0"/>
            </w:tblPrEx>
            <w:tc>
              <w:tcPr>
                <w:tcW w:w="1696" w:type="dxa"/>
              </w:tcPr>
              <w:p w:rsidR="008E31B5" w:rsidRPr="00FB0E76" w:rsidP="008E31B5" w14:paraId="1A9EFAC8" w14:textId="77777777">
                <w:pPr>
                  <w:spacing w:after="0" w:line="240" w:lineRule="auto"/>
                  <w:ind w:left="360"/>
                  <w:rPr>
                    <w:rFonts w:ascii="Arial" w:hAnsi="Arial" w:cs="Arial"/>
                    <w:sz w:val="22"/>
                    <w:szCs w:val="24"/>
                  </w:rPr>
                </w:pPr>
                <w:r w:rsidRPr="00FB0E76">
                  <w:rPr>
                    <w:rFonts w:ascii="Arial" w:hAnsi="Arial" w:cs="Arial"/>
                    <w:sz w:val="22"/>
                    <w:szCs w:val="24"/>
                  </w:rPr>
                  <w:t>C03</w:t>
                </w:r>
                <w:r>
                  <w:rPr>
                    <w:rFonts w:ascii="Arial" w:hAnsi="Arial" w:cs="Arial"/>
                    <w:sz w:val="22"/>
                    <w:szCs w:val="24"/>
                  </w:rPr>
                  <w:t>E</w:t>
                </w:r>
                <w:r w:rsidRPr="00FB0E76">
                  <w:rPr>
                    <w:rFonts w:ascii="Arial" w:hAnsi="Arial" w:cs="Arial"/>
                    <w:sz w:val="22"/>
                    <w:szCs w:val="24"/>
                  </w:rPr>
                  <w:t>A</w:t>
                </w:r>
              </w:p>
            </w:tc>
            <w:tc>
              <w:tcPr>
                <w:tcW w:w="6798" w:type="dxa"/>
              </w:tcPr>
              <w:p w:rsidR="008E31B5" w:rsidRPr="00FB0E76" w:rsidP="008E31B5" w14:paraId="60078DCA" w14:textId="3FEC79A5">
                <w:pPr>
                  <w:spacing w:after="0" w:line="240" w:lineRule="auto"/>
                  <w:ind w:left="360"/>
                  <w:rPr>
                    <w:rFonts w:ascii="Arial" w:hAnsi="Arial" w:cs="Arial"/>
                    <w:sz w:val="22"/>
                    <w:szCs w:val="24"/>
                  </w:rPr>
                </w:pPr>
                <w:r w:rsidRPr="00FB0E76">
                  <w:rPr>
                    <w:rFonts w:ascii="Arial" w:hAnsi="Arial" w:cs="Arial"/>
                    <w:sz w:val="22"/>
                    <w:szCs w:val="24"/>
                  </w:rPr>
                  <w:t>Tiazidbesläktad diuretika och kaliumsparande medel</w:t>
                </w:r>
                <w:r w:rsidR="0009569A">
                  <w:rPr>
                    <w:rFonts w:ascii="Arial" w:hAnsi="Arial" w:cs="Arial"/>
                    <w:sz w:val="22"/>
                    <w:szCs w:val="24"/>
                  </w:rPr>
                  <w:t xml:space="preserve"> </w:t>
                </w:r>
                <w:r w:rsidRPr="0009569A" w:rsidR="0009569A">
                  <w:rPr>
                    <w:rFonts w:ascii="Arial" w:hAnsi="Arial" w:cs="Arial"/>
                    <w:sz w:val="22"/>
                    <w:szCs w:val="24"/>
                  </w:rPr>
                  <w:t xml:space="preserve">- </w:t>
                </w:r>
                <w:r w:rsidRPr="0009569A" w:rsidR="0009569A">
                  <w:rPr>
                    <w:rFonts w:ascii="Arial" w:hAnsi="Arial" w:cs="Arial"/>
                    <w:i/>
                    <w:sz w:val="22"/>
                    <w:szCs w:val="24"/>
                  </w:rPr>
                  <w:t>Sparkal</w:t>
                </w:r>
              </w:p>
            </w:tc>
          </w:tr>
          <w:tr w14:paraId="78C1CA93" w14:textId="77777777" w:rsidTr="008E31B5">
            <w:tblPrEx>
              <w:tblW w:w="0" w:type="auto"/>
              <w:tblLook w:val="01E0"/>
            </w:tblPrEx>
            <w:tc>
              <w:tcPr>
                <w:tcW w:w="1696" w:type="dxa"/>
              </w:tcPr>
              <w:p w:rsidR="008E31B5" w:rsidRPr="00FB0E76" w:rsidP="008E31B5" w14:paraId="10B022B9" w14:textId="77777777">
                <w:pPr>
                  <w:spacing w:after="0" w:line="240" w:lineRule="auto"/>
                  <w:ind w:left="360"/>
                  <w:rPr>
                    <w:rFonts w:ascii="Arial" w:hAnsi="Arial" w:cs="Arial"/>
                    <w:sz w:val="22"/>
                    <w:szCs w:val="24"/>
                  </w:rPr>
                </w:pPr>
                <w:r>
                  <w:rPr>
                    <w:rFonts w:ascii="Arial" w:hAnsi="Arial" w:cs="Arial"/>
                    <w:sz w:val="22"/>
                    <w:szCs w:val="24"/>
                  </w:rPr>
                  <w:t>C09B</w:t>
                </w:r>
                <w:r w:rsidRPr="00FB0E76">
                  <w:rPr>
                    <w:rFonts w:ascii="Arial" w:hAnsi="Arial" w:cs="Arial"/>
                    <w:sz w:val="22"/>
                    <w:szCs w:val="24"/>
                  </w:rPr>
                  <w:t xml:space="preserve">A </w:t>
                </w:r>
              </w:p>
            </w:tc>
            <w:tc>
              <w:tcPr>
                <w:tcW w:w="6798" w:type="dxa"/>
              </w:tcPr>
              <w:p w:rsidR="008E31B5" w:rsidRPr="00FB0E76" w:rsidP="008E31B5" w14:paraId="5030BCA4" w14:textId="702D73C0">
                <w:pPr>
                  <w:spacing w:after="0" w:line="240" w:lineRule="auto"/>
                  <w:ind w:left="360"/>
                  <w:rPr>
                    <w:rFonts w:ascii="Arial" w:hAnsi="Arial" w:cs="Arial"/>
                    <w:sz w:val="22"/>
                    <w:szCs w:val="24"/>
                  </w:rPr>
                </w:pPr>
                <w:r w:rsidRPr="00FB0E76">
                  <w:rPr>
                    <w:rFonts w:ascii="Arial" w:hAnsi="Arial" w:cs="Arial"/>
                    <w:sz w:val="22"/>
                    <w:szCs w:val="24"/>
                  </w:rPr>
                  <w:t>ACE-hämmare och diuretika</w:t>
                </w:r>
                <w:r w:rsidR="0009569A">
                  <w:rPr>
                    <w:rFonts w:ascii="Arial" w:hAnsi="Arial" w:cs="Arial"/>
                    <w:sz w:val="22"/>
                    <w:szCs w:val="24"/>
                  </w:rPr>
                  <w:t xml:space="preserve"> </w:t>
                </w:r>
                <w:r w:rsidRPr="0009569A" w:rsidR="0009569A">
                  <w:rPr>
                    <w:rFonts w:ascii="Arial" w:hAnsi="Arial" w:cs="Arial"/>
                    <w:sz w:val="22"/>
                    <w:szCs w:val="24"/>
                  </w:rPr>
                  <w:t xml:space="preserve">- </w:t>
                </w:r>
                <w:r w:rsidRPr="0009569A" w:rsidR="0009569A">
                  <w:rPr>
                    <w:rFonts w:ascii="Arial" w:hAnsi="Arial" w:cs="Arial"/>
                    <w:i/>
                    <w:sz w:val="22"/>
                    <w:szCs w:val="24"/>
                  </w:rPr>
                  <w:t>Synepril</w:t>
                </w:r>
              </w:p>
            </w:tc>
          </w:tr>
          <w:tr w14:paraId="554910FE" w14:textId="77777777" w:rsidTr="008E31B5">
            <w:tblPrEx>
              <w:tblW w:w="0" w:type="auto"/>
              <w:tblLook w:val="01E0"/>
            </w:tblPrEx>
            <w:tc>
              <w:tcPr>
                <w:tcW w:w="1696" w:type="dxa"/>
              </w:tcPr>
              <w:p w:rsidR="008E31B5" w:rsidRPr="00FB0E76" w:rsidP="008E31B5" w14:paraId="3D8551EE" w14:textId="77777777">
                <w:pPr>
                  <w:spacing w:after="0" w:line="240" w:lineRule="auto"/>
                  <w:ind w:left="360"/>
                  <w:rPr>
                    <w:rFonts w:ascii="Arial" w:hAnsi="Arial" w:cs="Arial"/>
                    <w:sz w:val="22"/>
                    <w:szCs w:val="24"/>
                  </w:rPr>
                </w:pPr>
                <w:r>
                  <w:rPr>
                    <w:rFonts w:ascii="Arial" w:hAnsi="Arial" w:cs="Arial"/>
                    <w:sz w:val="22"/>
                    <w:szCs w:val="24"/>
                  </w:rPr>
                  <w:t>C09D</w:t>
                </w:r>
                <w:r w:rsidRPr="00FB0E76">
                  <w:rPr>
                    <w:rFonts w:ascii="Arial" w:hAnsi="Arial" w:cs="Arial"/>
                    <w:sz w:val="22"/>
                    <w:szCs w:val="24"/>
                  </w:rPr>
                  <w:t>A</w:t>
                </w:r>
              </w:p>
            </w:tc>
            <w:tc>
              <w:tcPr>
                <w:tcW w:w="6798" w:type="dxa"/>
              </w:tcPr>
              <w:p w:rsidR="008E31B5" w:rsidRPr="00FB0E76" w:rsidP="008E31B5" w14:paraId="3EA4D9EC" w14:textId="4EC5FA6B">
                <w:pPr>
                  <w:spacing w:after="0" w:line="240" w:lineRule="auto"/>
                  <w:ind w:left="360"/>
                  <w:rPr>
                    <w:rFonts w:ascii="Arial" w:hAnsi="Arial" w:cs="Arial"/>
                    <w:sz w:val="22"/>
                    <w:szCs w:val="24"/>
                  </w:rPr>
                </w:pPr>
                <w:r w:rsidRPr="00FB0E76">
                  <w:rPr>
                    <w:rFonts w:ascii="Arial" w:hAnsi="Arial" w:cs="Arial"/>
                    <w:sz w:val="22"/>
                    <w:szCs w:val="24"/>
                  </w:rPr>
                  <w:t>Angiotensin-II-antagonister och diuretika</w:t>
                </w:r>
                <w:r w:rsidR="0009569A">
                  <w:rPr>
                    <w:rFonts w:ascii="Arial" w:hAnsi="Arial" w:cs="Arial"/>
                    <w:sz w:val="22"/>
                    <w:szCs w:val="24"/>
                  </w:rPr>
                  <w:t xml:space="preserve"> </w:t>
                </w:r>
                <w:r w:rsidRPr="0009569A" w:rsidR="0009569A">
                  <w:rPr>
                    <w:rFonts w:ascii="Arial" w:hAnsi="Arial" w:cs="Arial"/>
                    <w:sz w:val="22"/>
                    <w:szCs w:val="24"/>
                  </w:rPr>
                  <w:t xml:space="preserve">- </w:t>
                </w:r>
                <w:r w:rsidRPr="0009569A" w:rsidR="0009569A">
                  <w:rPr>
                    <w:rFonts w:ascii="Arial" w:hAnsi="Arial" w:cs="Arial"/>
                    <w:i/>
                    <w:sz w:val="22"/>
                    <w:szCs w:val="24"/>
                  </w:rPr>
                  <w:t>Cozaar Comp</w:t>
                </w:r>
              </w:p>
            </w:tc>
          </w:tr>
        </w:tbl>
        <w:p w:rsidR="008E31B5" w:rsidRPr="00FB0E76" w:rsidP="008E31B5" w14:paraId="6F1DCD71" w14:textId="0246BE05">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 xml:space="preserve">Kommentar till val av nivå: I de flesta fall är det lämpligt att varna för hela gruppen tiazider (se överst). För patienter som har stark indikation för tiazider/har visat tåla bendroflumetiazid kan undantag göras – d.v.s. i dessa fall </w:t>
          </w:r>
          <w:r w:rsidR="00CD6A2E">
            <w:rPr>
              <w:rFonts w:ascii="Arial" w:eastAsia="Times New Roman" w:hAnsi="Arial" w:cs="Arial"/>
              <w:szCs w:val="20"/>
              <w:lang w:eastAsia="sv-SE"/>
            </w:rPr>
            <w:t>varna</w:t>
          </w:r>
          <w:r w:rsidRPr="00FB0E76">
            <w:rPr>
              <w:rFonts w:ascii="Arial" w:eastAsia="Times New Roman" w:hAnsi="Arial" w:cs="Arial"/>
              <w:szCs w:val="20"/>
              <w:lang w:eastAsia="sv-SE"/>
            </w:rPr>
            <w:t xml:space="preserve"> enbart för hydroklortiazid</w:t>
          </w:r>
          <w:r w:rsidR="00CD6A2E">
            <w:rPr>
              <w:rFonts w:ascii="Arial" w:eastAsia="Times New Roman" w:hAnsi="Arial" w:cs="Arial"/>
              <w:szCs w:val="20"/>
              <w:lang w:eastAsia="sv-SE"/>
            </w:rPr>
            <w:t xml:space="preserve"> (inklusive</w:t>
          </w:r>
          <w:r w:rsidR="007B2A2F">
            <w:rPr>
              <w:rFonts w:ascii="Arial" w:eastAsia="Times New Roman" w:hAnsi="Arial" w:cs="Arial"/>
              <w:szCs w:val="20"/>
              <w:lang w:eastAsia="sv-SE"/>
            </w:rPr>
            <w:t xml:space="preserve"> kombinationspreparat)</w:t>
          </w:r>
          <w:r w:rsidRPr="00FB0E76">
            <w:rPr>
              <w:rFonts w:ascii="Arial" w:eastAsia="Times New Roman" w:hAnsi="Arial" w:cs="Arial"/>
              <w:szCs w:val="20"/>
              <w:lang w:eastAsia="sv-SE"/>
            </w:rPr>
            <w:t xml:space="preserve">. </w:t>
          </w:r>
        </w:p>
        <w:p w:rsidR="008E31B5" w:rsidRPr="00FB0E76" w:rsidP="008E31B5" w14:paraId="655F5AD7" w14:textId="77777777">
          <w:pPr>
            <w:spacing w:after="0" w:line="240" w:lineRule="auto"/>
            <w:rPr>
              <w:rFonts w:ascii="Arial" w:eastAsia="Times New Roman" w:hAnsi="Arial" w:cs="Arial"/>
              <w:b/>
              <w:sz w:val="22"/>
              <w:szCs w:val="24"/>
              <w:lang w:eastAsia="sv-SE"/>
            </w:rPr>
          </w:pPr>
        </w:p>
        <w:p w:rsidR="008E31B5" w:rsidRPr="0073684D" w:rsidP="0063340C" w14:paraId="162CCE70" w14:textId="77777777">
          <w:pPr>
            <w:pStyle w:val="Heading4"/>
            <w:numPr>
              <w:ilvl w:val="0"/>
              <w:numId w:val="0"/>
            </w:numPr>
            <w:ind w:left="864" w:hanging="864"/>
            <w:rPr>
              <w:lang w:eastAsia="sv-SE"/>
            </w:rPr>
          </w:pPr>
          <w:bookmarkStart w:id="11" w:name="_Toc256000015"/>
          <w:r w:rsidRPr="0073684D">
            <w:rPr>
              <w:lang w:eastAsia="sv-SE"/>
            </w:rPr>
            <w:t>Amilorid</w:t>
          </w:r>
          <w:bookmarkEnd w:id="11"/>
        </w:p>
        <w:tbl>
          <w:tblPr>
            <w:tblStyle w:val="Tabellrutnt1"/>
            <w:tblW w:w="0" w:type="auto"/>
            <w:tblLook w:val="01E0"/>
          </w:tblPr>
          <w:tblGrid>
            <w:gridCol w:w="1696"/>
            <w:gridCol w:w="6798"/>
          </w:tblGrid>
          <w:tr w14:paraId="6453FBB6" w14:textId="77777777" w:rsidTr="008E31B5">
            <w:tblPrEx>
              <w:tblW w:w="0" w:type="auto"/>
              <w:tblLook w:val="01E0"/>
            </w:tblPrEx>
            <w:tc>
              <w:tcPr>
                <w:tcW w:w="1696" w:type="dxa"/>
              </w:tcPr>
              <w:p w:rsidR="008E31B5" w:rsidRPr="00FB0E76" w:rsidP="008E31B5" w14:paraId="4FF85A7B"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5B3F894" w14:textId="7E38788D">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2979E081" w14:textId="77777777" w:rsidTr="008E31B5">
            <w:tblPrEx>
              <w:tblW w:w="0" w:type="auto"/>
              <w:tblLook w:val="01E0"/>
            </w:tblPrEx>
            <w:trPr>
              <w:trHeight w:val="116"/>
            </w:trPr>
            <w:tc>
              <w:tcPr>
                <w:tcW w:w="1696" w:type="dxa"/>
              </w:tcPr>
              <w:p w:rsidR="008E31B5" w:rsidRPr="00FB0E76" w:rsidP="008E31B5" w14:paraId="04EC6CEE" w14:textId="77777777">
                <w:pPr>
                  <w:spacing w:after="0" w:line="240" w:lineRule="auto"/>
                  <w:ind w:left="360"/>
                  <w:rPr>
                    <w:rFonts w:ascii="Arial" w:hAnsi="Arial" w:cs="Arial"/>
                    <w:sz w:val="22"/>
                    <w:szCs w:val="24"/>
                  </w:rPr>
                </w:pPr>
                <w:r>
                  <w:rPr>
                    <w:rFonts w:ascii="Arial" w:hAnsi="Arial" w:cs="Arial"/>
                    <w:sz w:val="22"/>
                    <w:szCs w:val="24"/>
                  </w:rPr>
                  <w:t>C03D</w:t>
                </w:r>
                <w:r w:rsidRPr="00FB0E76">
                  <w:rPr>
                    <w:rFonts w:ascii="Arial" w:hAnsi="Arial" w:cs="Arial"/>
                    <w:sz w:val="22"/>
                    <w:szCs w:val="24"/>
                  </w:rPr>
                  <w:t>B</w:t>
                </w:r>
              </w:p>
            </w:tc>
            <w:tc>
              <w:tcPr>
                <w:tcW w:w="6798" w:type="dxa"/>
              </w:tcPr>
              <w:p w:rsidR="008E31B5" w:rsidRPr="00FB0E76" w:rsidP="008E31B5" w14:paraId="7D1BAAF1" w14:textId="444FB73D">
                <w:pPr>
                  <w:spacing w:after="0" w:line="240" w:lineRule="auto"/>
                  <w:ind w:left="360"/>
                  <w:rPr>
                    <w:rFonts w:ascii="Arial" w:hAnsi="Arial" w:cs="Arial"/>
                    <w:sz w:val="22"/>
                    <w:szCs w:val="24"/>
                  </w:rPr>
                </w:pPr>
                <w:r w:rsidRPr="00FB0E76">
                  <w:rPr>
                    <w:rFonts w:ascii="Arial" w:hAnsi="Arial" w:cs="Arial"/>
                    <w:sz w:val="22"/>
                    <w:szCs w:val="24"/>
                  </w:rPr>
                  <w:t>Övriga kaliumsparande diuretika</w:t>
                </w:r>
                <w:r w:rsidR="0009569A">
                  <w:rPr>
                    <w:rFonts w:ascii="Arial" w:hAnsi="Arial" w:cs="Arial"/>
                    <w:sz w:val="22"/>
                    <w:szCs w:val="24"/>
                  </w:rPr>
                  <w:t xml:space="preserve"> - </w:t>
                </w:r>
                <w:r w:rsidRPr="00B30092" w:rsidR="00B30092">
                  <w:rPr>
                    <w:rFonts w:ascii="Arial" w:hAnsi="Arial" w:cs="Arial"/>
                    <w:i/>
                    <w:sz w:val="22"/>
                    <w:szCs w:val="24"/>
                  </w:rPr>
                  <w:t>Amilorid</w:t>
                </w:r>
              </w:p>
            </w:tc>
          </w:tr>
          <w:tr w14:paraId="63B1EE49" w14:textId="77777777" w:rsidTr="008E31B5">
            <w:tblPrEx>
              <w:tblW w:w="0" w:type="auto"/>
              <w:tblLook w:val="01E0"/>
            </w:tblPrEx>
            <w:tc>
              <w:tcPr>
                <w:tcW w:w="1696" w:type="dxa"/>
              </w:tcPr>
              <w:p w:rsidR="008E31B5" w:rsidRPr="00FB0E76" w:rsidP="008E31B5" w14:paraId="43A67F91" w14:textId="77777777">
                <w:pPr>
                  <w:spacing w:after="0" w:line="240" w:lineRule="auto"/>
                  <w:ind w:left="360"/>
                  <w:rPr>
                    <w:rFonts w:ascii="Arial" w:hAnsi="Arial" w:cs="Arial"/>
                    <w:sz w:val="22"/>
                    <w:szCs w:val="24"/>
                  </w:rPr>
                </w:pPr>
                <w:r>
                  <w:rPr>
                    <w:rFonts w:ascii="Arial" w:hAnsi="Arial" w:cs="Arial"/>
                    <w:sz w:val="22"/>
                    <w:szCs w:val="24"/>
                  </w:rPr>
                  <w:t>C03E</w:t>
                </w:r>
                <w:r w:rsidRPr="00FB0E76">
                  <w:rPr>
                    <w:rFonts w:ascii="Arial" w:hAnsi="Arial" w:cs="Arial"/>
                    <w:sz w:val="22"/>
                    <w:szCs w:val="24"/>
                  </w:rPr>
                  <w:t>A</w:t>
                </w:r>
              </w:p>
            </w:tc>
            <w:tc>
              <w:tcPr>
                <w:tcW w:w="6798" w:type="dxa"/>
              </w:tcPr>
              <w:p w:rsidR="008E31B5" w:rsidRPr="00FB0E76" w:rsidP="008E31B5" w14:paraId="6578BB2F" w14:textId="0771AF73">
                <w:pPr>
                  <w:spacing w:after="0" w:line="240" w:lineRule="auto"/>
                  <w:ind w:left="360"/>
                  <w:rPr>
                    <w:rFonts w:ascii="Arial" w:hAnsi="Arial" w:cs="Arial"/>
                    <w:sz w:val="22"/>
                    <w:szCs w:val="24"/>
                  </w:rPr>
                </w:pPr>
                <w:r w:rsidRPr="00FB0E76">
                  <w:rPr>
                    <w:rFonts w:ascii="Arial" w:hAnsi="Arial" w:cs="Arial"/>
                    <w:sz w:val="22"/>
                    <w:szCs w:val="24"/>
                  </w:rPr>
                  <w:t xml:space="preserve">Tiazidbesläktad diuretika och kaliumsparande medel </w:t>
                </w:r>
                <w:r w:rsidRPr="00B30092" w:rsidR="00B30092">
                  <w:rPr>
                    <w:rFonts w:ascii="Arial" w:hAnsi="Arial" w:cs="Arial"/>
                    <w:sz w:val="22"/>
                    <w:szCs w:val="24"/>
                  </w:rPr>
                  <w:t xml:space="preserve">- </w:t>
                </w:r>
                <w:r w:rsidRPr="00B30092" w:rsidR="00B30092">
                  <w:rPr>
                    <w:rFonts w:ascii="Arial" w:hAnsi="Arial" w:cs="Arial"/>
                    <w:i/>
                    <w:sz w:val="22"/>
                    <w:szCs w:val="24"/>
                  </w:rPr>
                  <w:t>Sparkal</w:t>
                </w:r>
              </w:p>
            </w:tc>
          </w:tr>
        </w:tbl>
        <w:p w:rsidR="008E31B5" w:rsidRPr="00FB0E76" w:rsidP="008E31B5" w14:paraId="3C0F5C28" w14:textId="77777777">
          <w:pPr>
            <w:keepNext/>
            <w:spacing w:after="0" w:line="240" w:lineRule="auto"/>
            <w:ind w:left="360"/>
            <w:outlineLvl w:val="1"/>
            <w:rPr>
              <w:rFonts w:ascii="Arial" w:eastAsia="Times New Roman" w:hAnsi="Arial" w:cs="Arial"/>
              <w:b/>
              <w:bCs/>
              <w:sz w:val="22"/>
              <w:szCs w:val="24"/>
              <w:lang w:eastAsia="sv-SE"/>
            </w:rPr>
          </w:pPr>
        </w:p>
        <w:p w:rsidR="008E31B5" w:rsidRPr="0073684D" w:rsidP="0063340C" w14:paraId="344F4B1D" w14:textId="77777777">
          <w:pPr>
            <w:pStyle w:val="Heading4"/>
            <w:numPr>
              <w:ilvl w:val="0"/>
              <w:numId w:val="0"/>
            </w:numPr>
            <w:ind w:left="864" w:hanging="864"/>
            <w:rPr>
              <w:lang w:eastAsia="sv-SE"/>
            </w:rPr>
          </w:pPr>
          <w:bookmarkStart w:id="12" w:name="_Toc256000017"/>
          <w:r w:rsidRPr="0073684D">
            <w:rPr>
              <w:lang w:eastAsia="sv-SE"/>
            </w:rPr>
            <w:t>Angiotensin-II-blockerare</w:t>
          </w:r>
          <w:bookmarkEnd w:id="12"/>
        </w:p>
        <w:tbl>
          <w:tblPr>
            <w:tblStyle w:val="Tabellrutnt1"/>
            <w:tblW w:w="0" w:type="auto"/>
            <w:tblLook w:val="01E0"/>
          </w:tblPr>
          <w:tblGrid>
            <w:gridCol w:w="1696"/>
            <w:gridCol w:w="6798"/>
          </w:tblGrid>
          <w:tr w14:paraId="4044FBB4" w14:textId="77777777" w:rsidTr="008E31B5">
            <w:tblPrEx>
              <w:tblW w:w="0" w:type="auto"/>
              <w:tblLook w:val="01E0"/>
            </w:tblPrEx>
            <w:tc>
              <w:tcPr>
                <w:tcW w:w="1696" w:type="dxa"/>
              </w:tcPr>
              <w:p w:rsidR="008E31B5" w:rsidRPr="00FB0E76" w:rsidP="008E31B5" w14:paraId="6101768B"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102D98A0" w14:textId="5885B14B">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2DC4736D" w14:textId="77777777" w:rsidTr="008E31B5">
            <w:tblPrEx>
              <w:tblW w:w="0" w:type="auto"/>
              <w:tblLook w:val="01E0"/>
            </w:tblPrEx>
            <w:tc>
              <w:tcPr>
                <w:tcW w:w="1696" w:type="dxa"/>
              </w:tcPr>
              <w:p w:rsidR="008E31B5" w:rsidRPr="00FB0E76" w:rsidP="008E31B5" w14:paraId="31791078" w14:textId="77777777">
                <w:pPr>
                  <w:spacing w:after="0" w:line="240" w:lineRule="auto"/>
                  <w:ind w:left="360"/>
                  <w:rPr>
                    <w:rFonts w:ascii="Arial" w:hAnsi="Arial" w:cs="Arial"/>
                    <w:sz w:val="22"/>
                    <w:szCs w:val="24"/>
                  </w:rPr>
                </w:pPr>
                <w:r w:rsidRPr="00FB0E76">
                  <w:rPr>
                    <w:rFonts w:ascii="Arial" w:hAnsi="Arial" w:cs="Arial"/>
                    <w:sz w:val="22"/>
                    <w:szCs w:val="24"/>
                  </w:rPr>
                  <w:t xml:space="preserve">C09C </w:t>
                </w:r>
              </w:p>
            </w:tc>
            <w:tc>
              <w:tcPr>
                <w:tcW w:w="6798" w:type="dxa"/>
              </w:tcPr>
              <w:p w:rsidR="008E31B5" w:rsidRPr="00FB0E76" w:rsidP="00B30092" w14:paraId="0C798A89" w14:textId="76BD7EED">
                <w:pPr>
                  <w:spacing w:after="0" w:line="240" w:lineRule="auto"/>
                  <w:ind w:left="360"/>
                  <w:rPr>
                    <w:rFonts w:ascii="Arial" w:hAnsi="Arial" w:cs="Arial"/>
                    <w:sz w:val="22"/>
                    <w:szCs w:val="24"/>
                  </w:rPr>
                </w:pPr>
                <w:r w:rsidRPr="00FB0E76">
                  <w:rPr>
                    <w:rFonts w:ascii="Arial" w:hAnsi="Arial" w:cs="Arial"/>
                    <w:sz w:val="22"/>
                    <w:szCs w:val="24"/>
                  </w:rPr>
                  <w:t>Angiotensin-II-antagonister</w:t>
                </w:r>
                <w:r w:rsidR="00B30092">
                  <w:rPr>
                    <w:rFonts w:ascii="Arial" w:hAnsi="Arial" w:cs="Arial"/>
                    <w:sz w:val="22"/>
                    <w:szCs w:val="24"/>
                  </w:rPr>
                  <w:t xml:space="preserve"> - </w:t>
                </w:r>
                <w:r w:rsidRPr="00B30092" w:rsidR="00B30092">
                  <w:rPr>
                    <w:rFonts w:ascii="Arial" w:hAnsi="Arial" w:cs="Arial"/>
                    <w:i/>
                    <w:sz w:val="22"/>
                    <w:szCs w:val="24"/>
                  </w:rPr>
                  <w:t>Losartan</w:t>
                </w:r>
              </w:p>
            </w:tc>
          </w:tr>
          <w:tr w14:paraId="430601D9" w14:textId="77777777" w:rsidTr="008E31B5">
            <w:tblPrEx>
              <w:tblW w:w="0" w:type="auto"/>
              <w:tblLook w:val="01E0"/>
            </w:tblPrEx>
            <w:tc>
              <w:tcPr>
                <w:tcW w:w="1696" w:type="dxa"/>
              </w:tcPr>
              <w:p w:rsidR="008E31B5" w:rsidRPr="00FB0E76" w:rsidP="008E31B5" w14:paraId="648CE547" w14:textId="77777777">
                <w:pPr>
                  <w:spacing w:after="0" w:line="240" w:lineRule="auto"/>
                  <w:ind w:left="360"/>
                  <w:rPr>
                    <w:rFonts w:ascii="Arial" w:hAnsi="Arial" w:cs="Arial"/>
                    <w:sz w:val="22"/>
                    <w:szCs w:val="24"/>
                  </w:rPr>
                </w:pPr>
                <w:r w:rsidRPr="00FB0E76">
                  <w:rPr>
                    <w:rFonts w:ascii="Arial" w:hAnsi="Arial" w:cs="Arial"/>
                    <w:sz w:val="22"/>
                    <w:szCs w:val="24"/>
                  </w:rPr>
                  <w:t xml:space="preserve">C09D </w:t>
                </w:r>
              </w:p>
            </w:tc>
            <w:tc>
              <w:tcPr>
                <w:tcW w:w="6798" w:type="dxa"/>
              </w:tcPr>
              <w:p w:rsidR="008E31B5" w:rsidRPr="00BF773B" w:rsidP="009864C1" w14:paraId="0C44B5FA" w14:textId="1A7A9346">
                <w:pPr>
                  <w:spacing w:after="0" w:line="240" w:lineRule="auto"/>
                  <w:ind w:left="360"/>
                  <w:rPr>
                    <w:rFonts w:ascii="Arial" w:hAnsi="Arial" w:cs="Arial"/>
                    <w:color w:val="FF0000"/>
                    <w:sz w:val="22"/>
                    <w:szCs w:val="24"/>
                  </w:rPr>
                </w:pPr>
                <w:r w:rsidRPr="00FB0E76">
                  <w:rPr>
                    <w:rFonts w:ascii="Arial" w:hAnsi="Arial" w:cs="Arial"/>
                    <w:sz w:val="22"/>
                    <w:szCs w:val="24"/>
                  </w:rPr>
                  <w:t>Angiotensin-II-antagonister</w:t>
                </w:r>
                <w:r w:rsidR="009864C1">
                  <w:rPr>
                    <w:rFonts w:ascii="Arial" w:hAnsi="Arial" w:cs="Arial"/>
                    <w:sz w:val="22"/>
                    <w:szCs w:val="24"/>
                  </w:rPr>
                  <w:t xml:space="preserve"> </w:t>
                </w:r>
                <w:r w:rsidRPr="009864C1">
                  <w:rPr>
                    <w:rFonts w:ascii="Arial" w:hAnsi="Arial" w:cs="Arial"/>
                    <w:sz w:val="22"/>
                    <w:szCs w:val="24"/>
                  </w:rPr>
                  <w:t>och tiazid</w:t>
                </w:r>
                <w:r w:rsidR="00B30092">
                  <w:rPr>
                    <w:rFonts w:ascii="Arial" w:hAnsi="Arial" w:cs="Arial"/>
                    <w:sz w:val="22"/>
                    <w:szCs w:val="24"/>
                  </w:rPr>
                  <w:t xml:space="preserve"> </w:t>
                </w:r>
                <w:r w:rsidRPr="00B30092" w:rsidR="00B30092">
                  <w:rPr>
                    <w:rFonts w:ascii="Arial" w:hAnsi="Arial" w:cs="Arial"/>
                    <w:sz w:val="22"/>
                    <w:szCs w:val="24"/>
                  </w:rPr>
                  <w:t xml:space="preserve">- </w:t>
                </w:r>
                <w:r w:rsidRPr="00B30092" w:rsidR="00B30092">
                  <w:rPr>
                    <w:rFonts w:ascii="Arial" w:hAnsi="Arial" w:cs="Arial"/>
                    <w:i/>
                    <w:sz w:val="22"/>
                    <w:szCs w:val="24"/>
                  </w:rPr>
                  <w:t>Cozaar</w:t>
                </w:r>
                <w:r w:rsidRPr="00B30092" w:rsidR="00B30092">
                  <w:rPr>
                    <w:rFonts w:ascii="Arial" w:hAnsi="Arial" w:cs="Arial"/>
                    <w:sz w:val="22"/>
                    <w:szCs w:val="24"/>
                  </w:rPr>
                  <w:t xml:space="preserve"> </w:t>
                </w:r>
                <w:r w:rsidRPr="00B30092" w:rsidR="00B30092">
                  <w:rPr>
                    <w:rFonts w:ascii="Arial" w:hAnsi="Arial" w:cs="Arial"/>
                    <w:i/>
                    <w:sz w:val="22"/>
                    <w:szCs w:val="24"/>
                  </w:rPr>
                  <w:t>Comp</w:t>
                </w:r>
              </w:p>
            </w:tc>
          </w:tr>
        </w:tbl>
        <w:p w:rsidR="008E31B5" w:rsidRPr="00FB0E76" w:rsidP="008E31B5" w14:paraId="5881CD5A" w14:textId="77777777">
          <w:pPr>
            <w:keepNext/>
            <w:spacing w:after="0" w:line="240" w:lineRule="auto"/>
            <w:ind w:left="360"/>
            <w:outlineLvl w:val="1"/>
            <w:rPr>
              <w:rFonts w:ascii="Arial" w:eastAsia="Times New Roman" w:hAnsi="Arial" w:cs="Arial"/>
              <w:b/>
              <w:bCs/>
              <w:sz w:val="22"/>
              <w:szCs w:val="24"/>
              <w:lang w:eastAsia="sv-SE"/>
            </w:rPr>
          </w:pPr>
        </w:p>
        <w:p w:rsidR="008E31B5" w:rsidRPr="0073684D" w:rsidP="0063340C" w14:paraId="06AFE8A4" w14:textId="77777777">
          <w:pPr>
            <w:pStyle w:val="Heading4"/>
            <w:numPr>
              <w:ilvl w:val="0"/>
              <w:numId w:val="0"/>
            </w:numPr>
            <w:ind w:left="864" w:hanging="864"/>
            <w:rPr>
              <w:lang w:eastAsia="sv-SE"/>
            </w:rPr>
          </w:pPr>
          <w:bookmarkStart w:id="13" w:name="_Toc256000019"/>
          <w:r w:rsidRPr="0073684D">
            <w:rPr>
              <w:lang w:eastAsia="sv-SE"/>
            </w:rPr>
            <w:t>ACE-hämmare</w:t>
          </w:r>
          <w:bookmarkEnd w:id="13"/>
        </w:p>
        <w:tbl>
          <w:tblPr>
            <w:tblStyle w:val="Tabellrutnt1"/>
            <w:tblW w:w="0" w:type="auto"/>
            <w:tblLook w:val="01E0"/>
          </w:tblPr>
          <w:tblGrid>
            <w:gridCol w:w="1696"/>
            <w:gridCol w:w="6798"/>
          </w:tblGrid>
          <w:tr w14:paraId="1C874535" w14:textId="77777777" w:rsidTr="008E31B5">
            <w:tblPrEx>
              <w:tblW w:w="0" w:type="auto"/>
              <w:tblLook w:val="01E0"/>
            </w:tblPrEx>
            <w:tc>
              <w:tcPr>
                <w:tcW w:w="1696" w:type="dxa"/>
              </w:tcPr>
              <w:p w:rsidR="008E31B5" w:rsidRPr="00FB0E76" w:rsidP="008E31B5" w14:paraId="257C811F"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347235D0" w14:textId="4D29ABC5">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9F2105E" w14:textId="77777777" w:rsidTr="008E31B5">
            <w:tblPrEx>
              <w:tblW w:w="0" w:type="auto"/>
              <w:tblLook w:val="01E0"/>
            </w:tblPrEx>
            <w:tc>
              <w:tcPr>
                <w:tcW w:w="1696" w:type="dxa"/>
              </w:tcPr>
              <w:p w:rsidR="008E31B5" w:rsidRPr="00FB0E76" w:rsidP="008E31B5" w14:paraId="0C76B12A" w14:textId="77777777">
                <w:pPr>
                  <w:spacing w:after="0" w:line="240" w:lineRule="auto"/>
                  <w:ind w:left="360"/>
                  <w:rPr>
                    <w:rFonts w:ascii="Arial" w:hAnsi="Arial" w:cs="Arial"/>
                    <w:sz w:val="22"/>
                    <w:szCs w:val="24"/>
                  </w:rPr>
                </w:pPr>
                <w:r w:rsidRPr="00FB0E76">
                  <w:rPr>
                    <w:rFonts w:ascii="Arial" w:hAnsi="Arial" w:cs="Arial"/>
                    <w:sz w:val="22"/>
                    <w:szCs w:val="24"/>
                  </w:rPr>
                  <w:t xml:space="preserve">C09A </w:t>
                </w:r>
              </w:p>
            </w:tc>
            <w:tc>
              <w:tcPr>
                <w:tcW w:w="6798" w:type="dxa"/>
              </w:tcPr>
              <w:p w:rsidR="008E31B5" w:rsidRPr="00FB0E76" w:rsidP="008E31B5" w14:paraId="4077407F" w14:textId="1C74C934">
                <w:pPr>
                  <w:spacing w:after="0" w:line="240" w:lineRule="auto"/>
                  <w:ind w:left="360"/>
                  <w:rPr>
                    <w:rFonts w:ascii="Arial" w:hAnsi="Arial" w:cs="Arial"/>
                    <w:sz w:val="22"/>
                    <w:szCs w:val="24"/>
                  </w:rPr>
                </w:pPr>
                <w:r w:rsidRPr="00FB0E76">
                  <w:rPr>
                    <w:rFonts w:ascii="Arial" w:hAnsi="Arial" w:cs="Arial"/>
                    <w:sz w:val="22"/>
                    <w:szCs w:val="24"/>
                  </w:rPr>
                  <w:t>ACE-hämmare</w:t>
                </w:r>
                <w:r w:rsidR="006F5D8D">
                  <w:rPr>
                    <w:rFonts w:ascii="Arial" w:hAnsi="Arial" w:cs="Arial"/>
                    <w:sz w:val="22"/>
                    <w:szCs w:val="24"/>
                  </w:rPr>
                  <w:t xml:space="preserve"> - </w:t>
                </w:r>
                <w:r w:rsidRPr="006F5D8D" w:rsidR="006F5D8D">
                  <w:rPr>
                    <w:rFonts w:ascii="Arial" w:hAnsi="Arial" w:cs="Arial"/>
                    <w:i/>
                    <w:sz w:val="22"/>
                    <w:szCs w:val="24"/>
                  </w:rPr>
                  <w:t>Enalapril</w:t>
                </w:r>
              </w:p>
            </w:tc>
          </w:tr>
          <w:tr w14:paraId="547395D5" w14:textId="77777777" w:rsidTr="008E31B5">
            <w:tblPrEx>
              <w:tblW w:w="0" w:type="auto"/>
              <w:tblLook w:val="01E0"/>
            </w:tblPrEx>
            <w:tc>
              <w:tcPr>
                <w:tcW w:w="1696" w:type="dxa"/>
              </w:tcPr>
              <w:p w:rsidR="008E31B5" w:rsidRPr="00FB0E76" w:rsidP="008E31B5" w14:paraId="166AC3E3" w14:textId="77777777">
                <w:pPr>
                  <w:spacing w:after="0" w:line="240" w:lineRule="auto"/>
                  <w:ind w:left="360"/>
                  <w:rPr>
                    <w:rFonts w:ascii="Arial" w:hAnsi="Arial" w:cs="Arial"/>
                    <w:sz w:val="22"/>
                    <w:szCs w:val="24"/>
                  </w:rPr>
                </w:pPr>
                <w:r w:rsidRPr="00FB0E76">
                  <w:rPr>
                    <w:rFonts w:ascii="Arial" w:hAnsi="Arial" w:cs="Arial"/>
                    <w:sz w:val="22"/>
                    <w:szCs w:val="24"/>
                  </w:rPr>
                  <w:t xml:space="preserve">C09B </w:t>
                </w:r>
              </w:p>
            </w:tc>
            <w:tc>
              <w:tcPr>
                <w:tcW w:w="6798" w:type="dxa"/>
              </w:tcPr>
              <w:p w:rsidR="008E31B5" w:rsidRPr="00BF773B" w:rsidP="009864C1" w14:paraId="18E997DC" w14:textId="470AC554">
                <w:pPr>
                  <w:spacing w:after="0" w:line="240" w:lineRule="auto"/>
                  <w:ind w:left="360"/>
                  <w:rPr>
                    <w:rFonts w:ascii="Arial" w:hAnsi="Arial" w:cs="Arial"/>
                    <w:color w:val="FF0000"/>
                    <w:sz w:val="22"/>
                    <w:szCs w:val="24"/>
                  </w:rPr>
                </w:pPr>
                <w:r w:rsidRPr="00FB0E76">
                  <w:rPr>
                    <w:rFonts w:ascii="Arial" w:hAnsi="Arial" w:cs="Arial"/>
                    <w:sz w:val="22"/>
                    <w:szCs w:val="24"/>
                  </w:rPr>
                  <w:t>ACE-hämmar</w:t>
                </w:r>
                <w:r w:rsidR="009864C1">
                  <w:rPr>
                    <w:rFonts w:ascii="Arial" w:hAnsi="Arial" w:cs="Arial"/>
                    <w:sz w:val="22"/>
                    <w:szCs w:val="24"/>
                  </w:rPr>
                  <w:t xml:space="preserve">e </w:t>
                </w:r>
                <w:r w:rsidRPr="009864C1">
                  <w:rPr>
                    <w:rFonts w:ascii="Arial" w:hAnsi="Arial" w:cs="Arial"/>
                    <w:sz w:val="22"/>
                    <w:szCs w:val="24"/>
                  </w:rPr>
                  <w:t>och tiazid</w:t>
                </w:r>
                <w:r w:rsidR="006F5D8D">
                  <w:rPr>
                    <w:rFonts w:ascii="Arial" w:hAnsi="Arial" w:cs="Arial"/>
                    <w:sz w:val="22"/>
                    <w:szCs w:val="24"/>
                  </w:rPr>
                  <w:t xml:space="preserve"> </w:t>
                </w:r>
                <w:r w:rsidRPr="006F5D8D" w:rsidR="006F5D8D">
                  <w:rPr>
                    <w:rFonts w:ascii="Arial" w:hAnsi="Arial" w:cs="Arial"/>
                    <w:sz w:val="22"/>
                    <w:szCs w:val="24"/>
                  </w:rPr>
                  <w:t xml:space="preserve">- </w:t>
                </w:r>
                <w:r w:rsidRPr="006F5D8D" w:rsidR="006F5D8D">
                  <w:rPr>
                    <w:rFonts w:ascii="Arial" w:hAnsi="Arial" w:cs="Arial"/>
                    <w:i/>
                    <w:sz w:val="22"/>
                    <w:szCs w:val="24"/>
                  </w:rPr>
                  <w:t>Synepril</w:t>
                </w:r>
              </w:p>
            </w:tc>
          </w:tr>
        </w:tbl>
        <w:p w:rsidR="008E31B5" w:rsidRPr="00FB0E76" w:rsidP="008E31B5" w14:paraId="7147EE15" w14:textId="77777777">
          <w:pPr>
            <w:keepNext/>
            <w:spacing w:after="0" w:line="240" w:lineRule="auto"/>
            <w:ind w:left="360"/>
            <w:outlineLvl w:val="1"/>
            <w:rPr>
              <w:rFonts w:ascii="Arial" w:eastAsia="Times New Roman" w:hAnsi="Arial" w:cs="Arial"/>
              <w:bCs/>
              <w:color w:val="339966"/>
              <w:sz w:val="22"/>
              <w:szCs w:val="24"/>
              <w:lang w:eastAsia="sv-SE"/>
            </w:rPr>
          </w:pPr>
        </w:p>
        <w:p w:rsidR="008E31B5" w:rsidRPr="00E03D7A" w:rsidP="0073684D" w14:paraId="72E9156F" w14:textId="6D6E6D2D">
          <w:pPr>
            <w:pStyle w:val="Heading2"/>
            <w:numPr>
              <w:ilvl w:val="0"/>
              <w:numId w:val="0"/>
            </w:numPr>
            <w:rPr>
              <w:sz w:val="22"/>
              <w:szCs w:val="24"/>
              <w:u w:val="single"/>
              <w:lang w:eastAsia="sv-SE"/>
            </w:rPr>
          </w:pPr>
          <w:r>
            <w:rPr>
              <w:sz w:val="24"/>
              <w:szCs w:val="24"/>
              <w:u w:val="single"/>
              <w:lang w:eastAsia="sv-SE"/>
            </w:rPr>
            <w:br w:type="page"/>
          </w:r>
          <w:r>
            <w:rPr>
              <w:szCs w:val="24"/>
              <w:u w:val="single"/>
              <w:lang w:eastAsia="sv-SE"/>
            </w:rPr>
            <w:br/>
          </w:r>
          <w:bookmarkStart w:id="14" w:name="_Toc256000021"/>
          <w:r w:rsidRPr="00E03D7A">
            <w:rPr>
              <w:lang w:eastAsia="sv-SE"/>
            </w:rPr>
            <w:t>J: Infektionssjukdomar</w:t>
          </w:r>
          <w:bookmarkEnd w:id="14"/>
        </w:p>
        <w:p w:rsidR="008E31B5" w:rsidRPr="009A3A3F" w:rsidP="0063340C" w14:paraId="52E969FF" w14:textId="77777777">
          <w:pPr>
            <w:pStyle w:val="Heading4"/>
            <w:numPr>
              <w:ilvl w:val="0"/>
              <w:numId w:val="0"/>
            </w:numPr>
            <w:ind w:left="864" w:hanging="864"/>
            <w:rPr>
              <w:lang w:eastAsia="sv-SE"/>
            </w:rPr>
          </w:pPr>
          <w:bookmarkStart w:id="15" w:name="_Toc256000022"/>
          <w:r w:rsidRPr="009A3A3F">
            <w:rPr>
              <w:lang w:eastAsia="sv-SE"/>
            </w:rPr>
            <w:t>Tetracykliner</w:t>
          </w:r>
          <w:bookmarkEnd w:id="15"/>
        </w:p>
        <w:tbl>
          <w:tblPr>
            <w:tblStyle w:val="Tabellrutnt1"/>
            <w:tblW w:w="0" w:type="auto"/>
            <w:tblLook w:val="01E0"/>
          </w:tblPr>
          <w:tblGrid>
            <w:gridCol w:w="1696"/>
            <w:gridCol w:w="6798"/>
          </w:tblGrid>
          <w:tr w14:paraId="72E9194B" w14:textId="77777777" w:rsidTr="008E31B5">
            <w:tblPrEx>
              <w:tblW w:w="0" w:type="auto"/>
              <w:tblLook w:val="01E0"/>
            </w:tblPrEx>
            <w:tc>
              <w:tcPr>
                <w:tcW w:w="1696" w:type="dxa"/>
              </w:tcPr>
              <w:p w:rsidR="008E31B5" w:rsidRPr="00FB0E76" w:rsidP="008E31B5" w14:paraId="5F944210"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5B74544" w14:textId="34852B71">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0C3D5C6D" w14:textId="77777777" w:rsidTr="008E31B5">
            <w:tblPrEx>
              <w:tblW w:w="0" w:type="auto"/>
              <w:tblLook w:val="01E0"/>
            </w:tblPrEx>
            <w:trPr>
              <w:trHeight w:val="541"/>
            </w:trPr>
            <w:tc>
              <w:tcPr>
                <w:tcW w:w="1696" w:type="dxa"/>
              </w:tcPr>
              <w:p w:rsidR="00F948F3" w:rsidRPr="00FB0E76" w:rsidP="00F948F3" w14:paraId="7D2638AF" w14:textId="1A41A149">
                <w:pPr>
                  <w:spacing w:after="0" w:line="240" w:lineRule="auto"/>
                  <w:ind w:left="360"/>
                  <w:rPr>
                    <w:rFonts w:ascii="Arial" w:hAnsi="Arial" w:cs="Arial"/>
                    <w:sz w:val="22"/>
                    <w:szCs w:val="24"/>
                  </w:rPr>
                </w:pPr>
                <w:r>
                  <w:rPr>
                    <w:rFonts w:ascii="Arial" w:hAnsi="Arial" w:cs="Arial"/>
                    <w:color w:val="000000"/>
                    <w:sz w:val="22"/>
                    <w:szCs w:val="24"/>
                  </w:rPr>
                  <w:t>D07C</w:t>
                </w:r>
                <w:r w:rsidRPr="00FB0E76">
                  <w:rPr>
                    <w:rFonts w:ascii="Arial" w:hAnsi="Arial" w:cs="Arial"/>
                    <w:color w:val="000000"/>
                    <w:sz w:val="22"/>
                    <w:szCs w:val="24"/>
                  </w:rPr>
                  <w:t>A01</w:t>
                </w:r>
              </w:p>
            </w:tc>
            <w:tc>
              <w:tcPr>
                <w:tcW w:w="6798" w:type="dxa"/>
              </w:tcPr>
              <w:p w:rsidR="00F948F3" w:rsidRPr="00FB0E76" w:rsidP="00F948F3" w14:paraId="3E598B2F" w14:textId="62D53693">
                <w:pPr>
                  <w:spacing w:after="0" w:line="240" w:lineRule="auto"/>
                  <w:ind w:left="360"/>
                  <w:rPr>
                    <w:rFonts w:ascii="Arial" w:hAnsi="Arial" w:cs="Arial"/>
                    <w:sz w:val="22"/>
                    <w:szCs w:val="24"/>
                  </w:rPr>
                </w:pPr>
                <w:r w:rsidRPr="00FB0E76">
                  <w:rPr>
                    <w:rFonts w:ascii="Arial" w:hAnsi="Arial" w:cs="Arial"/>
                    <w:color w:val="000000"/>
                    <w:sz w:val="22"/>
                    <w:szCs w:val="24"/>
                  </w:rPr>
                  <w:t>Hydrokortison och antibiotika (under samma ATC-kod finns även Fucidin-hydrokortison, kräm och neomycin-hydrokortison, kräm)</w:t>
                </w:r>
                <w:r>
                  <w:rPr>
                    <w:rFonts w:ascii="Arial" w:hAnsi="Arial" w:cs="Arial"/>
                    <w:color w:val="000000"/>
                    <w:sz w:val="22"/>
                    <w:szCs w:val="24"/>
                  </w:rPr>
                  <w:t xml:space="preserve"> - </w:t>
                </w:r>
                <w:r w:rsidRPr="00EE69AD">
                  <w:rPr>
                    <w:rFonts w:ascii="Arial" w:hAnsi="Arial" w:cs="Arial"/>
                    <w:i/>
                    <w:color w:val="000000"/>
                    <w:sz w:val="22"/>
                    <w:szCs w:val="24"/>
                  </w:rPr>
                  <w:t>Fucidin-Hydrocortison</w:t>
                </w:r>
              </w:p>
            </w:tc>
          </w:tr>
          <w:tr w14:paraId="117DAAE6" w14:textId="77777777" w:rsidTr="008E31B5">
            <w:tblPrEx>
              <w:tblW w:w="0" w:type="auto"/>
              <w:tblLook w:val="01E0"/>
            </w:tblPrEx>
            <w:tc>
              <w:tcPr>
                <w:tcW w:w="1696" w:type="dxa"/>
              </w:tcPr>
              <w:p w:rsidR="00F948F3" w:rsidRPr="00FB0E76" w:rsidP="00F948F3" w14:paraId="290F669D" w14:textId="65044B32">
                <w:pPr>
                  <w:spacing w:after="0" w:line="240" w:lineRule="auto"/>
                  <w:ind w:left="360"/>
                  <w:rPr>
                    <w:rFonts w:ascii="Arial" w:hAnsi="Arial" w:cs="Arial"/>
                    <w:color w:val="000000"/>
                    <w:sz w:val="22"/>
                    <w:szCs w:val="24"/>
                  </w:rPr>
                </w:pPr>
                <w:r w:rsidRPr="00FB0E76">
                  <w:rPr>
                    <w:rFonts w:ascii="Arial" w:hAnsi="Arial" w:cs="Arial"/>
                    <w:sz w:val="22"/>
                    <w:szCs w:val="24"/>
                  </w:rPr>
                  <w:t>J01A</w:t>
                </w:r>
              </w:p>
            </w:tc>
            <w:tc>
              <w:tcPr>
                <w:tcW w:w="6798" w:type="dxa"/>
              </w:tcPr>
              <w:p w:rsidR="00F948F3" w:rsidRPr="00FB0E76" w:rsidP="00F948F3" w14:paraId="4EE06489" w14:textId="70C5AB9B">
                <w:pPr>
                  <w:spacing w:after="0" w:line="240" w:lineRule="auto"/>
                  <w:ind w:left="360"/>
                  <w:rPr>
                    <w:rFonts w:ascii="Arial" w:hAnsi="Arial" w:cs="Arial"/>
                    <w:color w:val="000000"/>
                    <w:sz w:val="22"/>
                    <w:szCs w:val="24"/>
                  </w:rPr>
                </w:pPr>
                <w:r w:rsidRPr="00FB0E76">
                  <w:rPr>
                    <w:rFonts w:ascii="Arial" w:hAnsi="Arial" w:cs="Arial"/>
                    <w:sz w:val="22"/>
                    <w:szCs w:val="24"/>
                  </w:rPr>
                  <w:t>Tetracykliner</w:t>
                </w:r>
                <w:r>
                  <w:rPr>
                    <w:rFonts w:ascii="Arial" w:hAnsi="Arial" w:cs="Arial"/>
                    <w:sz w:val="22"/>
                    <w:szCs w:val="24"/>
                  </w:rPr>
                  <w:t xml:space="preserve"> - </w:t>
                </w:r>
                <w:r w:rsidRPr="005123E0">
                  <w:rPr>
                    <w:rFonts w:ascii="Arial" w:hAnsi="Arial" w:cs="Arial"/>
                    <w:i/>
                    <w:sz w:val="22"/>
                    <w:szCs w:val="24"/>
                  </w:rPr>
                  <w:t>Doxyferm</w:t>
                </w:r>
              </w:p>
            </w:tc>
          </w:tr>
          <w:tr w14:paraId="0B468A12" w14:textId="77777777" w:rsidTr="008E31B5">
            <w:tblPrEx>
              <w:tblW w:w="0" w:type="auto"/>
              <w:tblLook w:val="01E0"/>
            </w:tblPrEx>
            <w:tc>
              <w:tcPr>
                <w:tcW w:w="1696" w:type="dxa"/>
              </w:tcPr>
              <w:p w:rsidR="00F948F3" w:rsidP="00F948F3" w14:paraId="016E9BEC" w14:textId="29343A82">
                <w:pPr>
                  <w:spacing w:after="0" w:line="240" w:lineRule="auto"/>
                  <w:ind w:left="360"/>
                  <w:rPr>
                    <w:rFonts w:ascii="Arial" w:hAnsi="Arial" w:cs="Arial"/>
                    <w:color w:val="000000"/>
                    <w:sz w:val="22"/>
                    <w:szCs w:val="24"/>
                  </w:rPr>
                </w:pPr>
                <w:r>
                  <w:rPr>
                    <w:rFonts w:ascii="Arial" w:hAnsi="Arial" w:cs="Arial"/>
                    <w:sz w:val="22"/>
                    <w:szCs w:val="24"/>
                  </w:rPr>
                  <w:t>J01A</w:t>
                </w:r>
                <w:r w:rsidRPr="00FB0E76">
                  <w:rPr>
                    <w:rFonts w:ascii="Arial" w:hAnsi="Arial" w:cs="Arial"/>
                    <w:sz w:val="22"/>
                    <w:szCs w:val="24"/>
                  </w:rPr>
                  <w:t>A02</w:t>
                </w:r>
              </w:p>
            </w:tc>
            <w:tc>
              <w:tcPr>
                <w:tcW w:w="6798" w:type="dxa"/>
              </w:tcPr>
              <w:p w:rsidR="00F948F3" w:rsidP="00F948F3" w14:paraId="53B547E5" w14:textId="77777777">
                <w:pPr>
                  <w:spacing w:after="0" w:line="240" w:lineRule="auto"/>
                  <w:ind w:left="360"/>
                  <w:rPr>
                    <w:rFonts w:ascii="Arial" w:hAnsi="Arial" w:cs="Arial"/>
                    <w:sz w:val="22"/>
                    <w:szCs w:val="24"/>
                  </w:rPr>
                </w:pPr>
                <w:r w:rsidRPr="00FB0E76">
                  <w:rPr>
                    <w:rFonts w:ascii="Arial" w:hAnsi="Arial" w:cs="Arial"/>
                    <w:sz w:val="22"/>
                    <w:szCs w:val="24"/>
                  </w:rPr>
                  <w:t xml:space="preserve">Doxycyklin (om du bara vill </w:t>
                </w:r>
                <w:r>
                  <w:rPr>
                    <w:rFonts w:ascii="Arial" w:hAnsi="Arial" w:cs="Arial"/>
                    <w:sz w:val="22"/>
                    <w:szCs w:val="24"/>
                  </w:rPr>
                  <w:t>varna</w:t>
                </w:r>
                <w:r w:rsidRPr="00FB0E76">
                  <w:rPr>
                    <w:rFonts w:ascii="Arial" w:hAnsi="Arial" w:cs="Arial"/>
                    <w:sz w:val="22"/>
                    <w:szCs w:val="24"/>
                  </w:rPr>
                  <w:t xml:space="preserve"> för denna substans)</w:t>
                </w:r>
                <w:r>
                  <w:rPr>
                    <w:rFonts w:ascii="Arial" w:hAnsi="Arial" w:cs="Arial"/>
                    <w:sz w:val="22"/>
                    <w:szCs w:val="24"/>
                  </w:rPr>
                  <w:t xml:space="preserve"> </w:t>
                </w:r>
              </w:p>
              <w:p w:rsidR="00F948F3" w:rsidRPr="00FB0E76" w:rsidP="00F948F3" w14:paraId="0B605FC4" w14:textId="6C93FEA5">
                <w:pPr>
                  <w:spacing w:after="0" w:line="240" w:lineRule="auto"/>
                  <w:ind w:left="360"/>
                  <w:rPr>
                    <w:rFonts w:ascii="Arial" w:hAnsi="Arial" w:cs="Arial"/>
                    <w:color w:val="000000"/>
                    <w:sz w:val="22"/>
                    <w:szCs w:val="24"/>
                  </w:rPr>
                </w:pPr>
                <w:r w:rsidRPr="005123E0">
                  <w:rPr>
                    <w:rFonts w:ascii="Arial" w:hAnsi="Arial" w:cs="Arial"/>
                    <w:sz w:val="22"/>
                    <w:szCs w:val="24"/>
                  </w:rPr>
                  <w:t xml:space="preserve">- </w:t>
                </w:r>
                <w:r w:rsidRPr="005123E0">
                  <w:rPr>
                    <w:rFonts w:ascii="Arial" w:hAnsi="Arial" w:cs="Arial"/>
                    <w:i/>
                    <w:sz w:val="22"/>
                    <w:szCs w:val="24"/>
                  </w:rPr>
                  <w:t>Doxyferm</w:t>
                </w:r>
              </w:p>
            </w:tc>
          </w:tr>
          <w:tr w14:paraId="316AEFB2" w14:textId="77777777" w:rsidTr="008E31B5">
            <w:tblPrEx>
              <w:tblW w:w="0" w:type="auto"/>
              <w:tblLook w:val="01E0"/>
            </w:tblPrEx>
            <w:tc>
              <w:tcPr>
                <w:tcW w:w="1696" w:type="dxa"/>
              </w:tcPr>
              <w:p w:rsidR="00F948F3" w:rsidP="00F948F3" w14:paraId="59EC06C9" w14:textId="15FD13CF">
                <w:pPr>
                  <w:spacing w:after="0" w:line="240" w:lineRule="auto"/>
                  <w:ind w:left="360"/>
                  <w:rPr>
                    <w:rFonts w:ascii="Arial" w:hAnsi="Arial" w:cs="Arial"/>
                    <w:color w:val="000000"/>
                    <w:sz w:val="22"/>
                    <w:szCs w:val="24"/>
                  </w:rPr>
                </w:pPr>
                <w:r>
                  <w:rPr>
                    <w:rFonts w:ascii="Arial" w:hAnsi="Arial" w:cs="Arial"/>
                    <w:color w:val="000000"/>
                    <w:sz w:val="22"/>
                    <w:szCs w:val="24"/>
                  </w:rPr>
                  <w:t>S03C</w:t>
                </w:r>
                <w:r w:rsidRPr="00FB0E76">
                  <w:rPr>
                    <w:rFonts w:ascii="Arial" w:hAnsi="Arial" w:cs="Arial"/>
                    <w:color w:val="000000"/>
                    <w:sz w:val="22"/>
                    <w:szCs w:val="24"/>
                  </w:rPr>
                  <w:t>A04</w:t>
                </w:r>
              </w:p>
            </w:tc>
            <w:tc>
              <w:tcPr>
                <w:tcW w:w="6798" w:type="dxa"/>
              </w:tcPr>
              <w:p w:rsidR="00F948F3" w:rsidRPr="00FB0E76" w:rsidP="00F948F3" w14:paraId="4ECD34AF" w14:textId="28ED97F6">
                <w:pPr>
                  <w:spacing w:after="0" w:line="240" w:lineRule="auto"/>
                  <w:ind w:left="360"/>
                  <w:rPr>
                    <w:rFonts w:ascii="Arial" w:hAnsi="Arial" w:cs="Arial"/>
                    <w:color w:val="000000"/>
                    <w:sz w:val="22"/>
                    <w:szCs w:val="24"/>
                  </w:rPr>
                </w:pPr>
                <w:r w:rsidRPr="00FB0E76">
                  <w:rPr>
                    <w:rFonts w:ascii="Arial" w:hAnsi="Arial" w:cs="Arial"/>
                    <w:color w:val="000000"/>
                    <w:sz w:val="22"/>
                    <w:szCs w:val="24"/>
                  </w:rPr>
                  <w:t>Hydrokortison + antiinfektiva</w:t>
                </w:r>
                <w:r>
                  <w:rPr>
                    <w:rFonts w:ascii="Arial" w:hAnsi="Arial" w:cs="Arial"/>
                    <w:color w:val="000000"/>
                    <w:sz w:val="22"/>
                    <w:szCs w:val="24"/>
                  </w:rPr>
                  <w:t xml:space="preserve"> </w:t>
                </w:r>
                <w:r>
                  <w:rPr>
                    <w:rFonts w:ascii="Arial" w:hAnsi="Arial" w:cs="Arial"/>
                    <w:sz w:val="22"/>
                    <w:szCs w:val="24"/>
                  </w:rPr>
                  <w:t>-</w:t>
                </w:r>
                <w:r w:rsidRPr="005123E0">
                  <w:rPr>
                    <w:rFonts w:ascii="Arial" w:hAnsi="Arial" w:cs="Arial"/>
                    <w:i/>
                    <w:sz w:val="22"/>
                    <w:szCs w:val="24"/>
                  </w:rPr>
                  <w:t xml:space="preserve"> Terracortril med Polymyxin B</w:t>
                </w:r>
              </w:p>
            </w:tc>
          </w:tr>
        </w:tbl>
        <w:p w:rsidR="008E31B5" w:rsidRPr="009864C1" w:rsidP="008E31B5" w14:paraId="1D11E5D7"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 xml:space="preserve">Normalt indexeras för hela </w:t>
          </w:r>
          <w:r w:rsidRPr="009864C1">
            <w:rPr>
              <w:rFonts w:ascii="Arial" w:eastAsia="Times New Roman" w:hAnsi="Arial" w:cs="Arial"/>
              <w:szCs w:val="20"/>
              <w:lang w:eastAsia="sv-SE"/>
            </w:rPr>
            <w:t xml:space="preserve">gruppen (J01A) + </w:t>
          </w:r>
          <w:r w:rsidR="009864C1">
            <w:rPr>
              <w:rFonts w:ascii="Arial" w:eastAsia="Times New Roman" w:hAnsi="Arial" w:cs="Arial"/>
              <w:szCs w:val="20"/>
              <w:lang w:eastAsia="sv-SE"/>
            </w:rPr>
            <w:t xml:space="preserve"> </w:t>
          </w:r>
          <w:r w:rsidRPr="009864C1">
            <w:rPr>
              <w:rFonts w:ascii="Arial" w:eastAsia="Times New Roman" w:hAnsi="Arial" w:cs="Arial"/>
              <w:szCs w:val="20"/>
              <w:lang w:eastAsia="sv-SE"/>
            </w:rPr>
            <w:t>Terracortril med Polymyxin B</w:t>
          </w:r>
        </w:p>
        <w:p w:rsidR="008E31B5" w:rsidRPr="0063340C" w:rsidP="008E31B5" w14:paraId="52AB29FE" w14:textId="77777777">
          <w:pPr>
            <w:spacing w:after="0" w:line="240" w:lineRule="auto"/>
            <w:rPr>
              <w:rFonts w:ascii="Arial" w:eastAsia="Times New Roman" w:hAnsi="Arial" w:cs="Arial"/>
              <w:sz w:val="16"/>
              <w:szCs w:val="16"/>
              <w:lang w:eastAsia="sv-SE"/>
            </w:rPr>
          </w:pPr>
        </w:p>
        <w:p w:rsidR="008E31B5" w:rsidRPr="009A3A3F" w:rsidP="0063340C" w14:paraId="0B76DAA8" w14:textId="77777777">
          <w:pPr>
            <w:pStyle w:val="Heading4"/>
            <w:numPr>
              <w:ilvl w:val="0"/>
              <w:numId w:val="0"/>
            </w:numPr>
            <w:ind w:left="864" w:hanging="864"/>
            <w:rPr>
              <w:lang w:eastAsia="sv-SE"/>
            </w:rPr>
          </w:pPr>
          <w:bookmarkStart w:id="16" w:name="_Toc256000023"/>
          <w:r w:rsidRPr="009A3A3F">
            <w:rPr>
              <w:lang w:eastAsia="sv-SE"/>
            </w:rPr>
            <w:t>Penicillin</w:t>
          </w:r>
          <w:bookmarkEnd w:id="16"/>
        </w:p>
        <w:tbl>
          <w:tblPr>
            <w:tblStyle w:val="Tabellrutnt1"/>
            <w:tblW w:w="0" w:type="auto"/>
            <w:tblLook w:val="01E0"/>
          </w:tblPr>
          <w:tblGrid>
            <w:gridCol w:w="1696"/>
            <w:gridCol w:w="6798"/>
          </w:tblGrid>
          <w:tr w14:paraId="6E1D2E64" w14:textId="77777777" w:rsidTr="008E31B5">
            <w:tblPrEx>
              <w:tblW w:w="0" w:type="auto"/>
              <w:tblLook w:val="01E0"/>
            </w:tblPrEx>
            <w:tc>
              <w:tcPr>
                <w:tcW w:w="1696" w:type="dxa"/>
              </w:tcPr>
              <w:p w:rsidR="008E31B5" w:rsidRPr="00FB0E76" w:rsidP="008E31B5" w14:paraId="69AF094A"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7B0446CD" w14:textId="017A58F7">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6FD11D97" w14:textId="77777777" w:rsidTr="008E31B5">
            <w:tblPrEx>
              <w:tblW w:w="0" w:type="auto"/>
              <w:tblLook w:val="01E0"/>
            </w:tblPrEx>
            <w:tc>
              <w:tcPr>
                <w:tcW w:w="1696" w:type="dxa"/>
              </w:tcPr>
              <w:p w:rsidR="008E31B5" w:rsidRPr="00FB0E76" w:rsidP="008E31B5" w14:paraId="70899F59" w14:textId="77777777">
                <w:pPr>
                  <w:spacing w:after="0" w:line="240" w:lineRule="auto"/>
                  <w:ind w:left="360"/>
                  <w:rPr>
                    <w:rFonts w:ascii="Arial" w:hAnsi="Arial" w:cs="Arial"/>
                    <w:sz w:val="22"/>
                    <w:szCs w:val="24"/>
                  </w:rPr>
                </w:pPr>
                <w:r>
                  <w:rPr>
                    <w:rFonts w:ascii="Arial" w:hAnsi="Arial" w:cs="Arial"/>
                    <w:sz w:val="22"/>
                    <w:szCs w:val="24"/>
                  </w:rPr>
                  <w:t>A02B</w:t>
                </w:r>
                <w:r w:rsidRPr="00FB0E76">
                  <w:rPr>
                    <w:rFonts w:ascii="Arial" w:hAnsi="Arial" w:cs="Arial"/>
                    <w:sz w:val="22"/>
                    <w:szCs w:val="24"/>
                  </w:rPr>
                  <w:t>D06</w:t>
                </w:r>
              </w:p>
            </w:tc>
            <w:tc>
              <w:tcPr>
                <w:tcW w:w="6798" w:type="dxa"/>
              </w:tcPr>
              <w:p w:rsidR="008E31B5" w:rsidRPr="00FB0E76" w:rsidP="008E31B5" w14:paraId="6AB2FE42" w14:textId="56FE444E">
                <w:pPr>
                  <w:spacing w:after="0" w:line="240" w:lineRule="auto"/>
                  <w:ind w:left="360"/>
                  <w:rPr>
                    <w:rFonts w:ascii="Arial" w:hAnsi="Arial" w:cs="Arial"/>
                    <w:sz w:val="22"/>
                    <w:szCs w:val="24"/>
                  </w:rPr>
                </w:pPr>
                <w:r w:rsidRPr="00FB0E76">
                  <w:rPr>
                    <w:rFonts w:ascii="Arial" w:hAnsi="Arial" w:cs="Arial"/>
                    <w:sz w:val="22"/>
                    <w:szCs w:val="24"/>
                  </w:rPr>
                  <w:t>Esomeprazol,</w:t>
                </w:r>
                <w:r w:rsidR="005123E0">
                  <w:rPr>
                    <w:rFonts w:ascii="Arial" w:hAnsi="Arial" w:cs="Arial"/>
                    <w:sz w:val="22"/>
                    <w:szCs w:val="24"/>
                  </w:rPr>
                  <w:t xml:space="preserve"> amoxicillin och klaritromycin - </w:t>
                </w:r>
                <w:r w:rsidRPr="005123E0">
                  <w:rPr>
                    <w:rFonts w:ascii="Arial" w:hAnsi="Arial" w:cs="Arial"/>
                    <w:i/>
                    <w:sz w:val="22"/>
                    <w:szCs w:val="24"/>
                  </w:rPr>
                  <w:t>Nexium</w:t>
                </w:r>
                <w:r w:rsidRPr="00FB0E76">
                  <w:rPr>
                    <w:rFonts w:ascii="Arial" w:hAnsi="Arial" w:cs="Arial"/>
                    <w:sz w:val="22"/>
                    <w:szCs w:val="24"/>
                  </w:rPr>
                  <w:t xml:space="preserve"> </w:t>
                </w:r>
                <w:r w:rsidR="005123E0">
                  <w:rPr>
                    <w:rFonts w:ascii="Arial" w:hAnsi="Arial" w:cs="Arial"/>
                    <w:i/>
                    <w:sz w:val="22"/>
                    <w:szCs w:val="24"/>
                  </w:rPr>
                  <w:t>HP</w:t>
                </w:r>
              </w:p>
            </w:tc>
          </w:tr>
          <w:tr w14:paraId="30121C2D" w14:textId="77777777" w:rsidTr="008E31B5">
            <w:tblPrEx>
              <w:tblW w:w="0" w:type="auto"/>
              <w:tblLook w:val="01E0"/>
            </w:tblPrEx>
            <w:tc>
              <w:tcPr>
                <w:tcW w:w="1696" w:type="dxa"/>
              </w:tcPr>
              <w:p w:rsidR="008E31B5" w:rsidRPr="00FB0E76" w:rsidP="008E31B5" w14:paraId="44690E1C" w14:textId="77777777">
                <w:pPr>
                  <w:spacing w:after="0" w:line="240" w:lineRule="auto"/>
                  <w:ind w:left="360"/>
                  <w:rPr>
                    <w:rFonts w:ascii="Arial" w:hAnsi="Arial" w:cs="Arial"/>
                    <w:sz w:val="22"/>
                    <w:szCs w:val="24"/>
                  </w:rPr>
                </w:pPr>
                <w:r w:rsidRPr="00FB0E76">
                  <w:rPr>
                    <w:rFonts w:ascii="Arial" w:hAnsi="Arial" w:cs="Arial"/>
                    <w:sz w:val="22"/>
                    <w:szCs w:val="24"/>
                  </w:rPr>
                  <w:t xml:space="preserve">J01C </w:t>
                </w:r>
              </w:p>
            </w:tc>
            <w:tc>
              <w:tcPr>
                <w:tcW w:w="6798" w:type="dxa"/>
              </w:tcPr>
              <w:p w:rsidR="008E31B5" w:rsidRPr="00FB0E76" w:rsidP="008E31B5" w14:paraId="0D4F2383" w14:textId="5B5F1E5A">
                <w:pPr>
                  <w:spacing w:after="0" w:line="240" w:lineRule="auto"/>
                  <w:ind w:left="360"/>
                  <w:rPr>
                    <w:rFonts w:ascii="Arial" w:hAnsi="Arial" w:cs="Arial"/>
                    <w:sz w:val="22"/>
                    <w:szCs w:val="24"/>
                  </w:rPr>
                </w:pPr>
                <w:r w:rsidRPr="00FB0E76">
                  <w:rPr>
                    <w:rFonts w:ascii="Arial" w:hAnsi="Arial" w:cs="Arial"/>
                    <w:sz w:val="22"/>
                    <w:szCs w:val="24"/>
                  </w:rPr>
                  <w:t>Antibakteriella betalaktamer, penicilliner</w:t>
                </w:r>
                <w:r w:rsidR="005123E0">
                  <w:rPr>
                    <w:rFonts w:ascii="Arial" w:hAnsi="Arial" w:cs="Arial"/>
                    <w:sz w:val="22"/>
                    <w:szCs w:val="24"/>
                  </w:rPr>
                  <w:t xml:space="preserve"> - </w:t>
                </w:r>
                <w:r w:rsidRPr="005123E0" w:rsidR="005123E0">
                  <w:rPr>
                    <w:rFonts w:ascii="Arial" w:hAnsi="Arial" w:cs="Arial"/>
                    <w:i/>
                    <w:sz w:val="22"/>
                    <w:szCs w:val="24"/>
                  </w:rPr>
                  <w:t>Amimox</w:t>
                </w:r>
              </w:p>
            </w:tc>
          </w:tr>
        </w:tbl>
        <w:p w:rsidR="008E31B5" w:rsidRPr="00FB0E76" w:rsidP="008E31B5" w14:paraId="41CFBE0B" w14:textId="19A336E1">
          <w:pPr>
            <w:spacing w:after="0" w:line="240" w:lineRule="auto"/>
            <w:ind w:left="360"/>
            <w:rPr>
              <w:rFonts w:ascii="Arial" w:eastAsia="Times New Roman" w:hAnsi="Arial" w:cs="Arial"/>
              <w:szCs w:val="20"/>
              <w:lang w:eastAsia="sv-SE"/>
            </w:rPr>
          </w:pPr>
          <w:r>
            <w:rPr>
              <w:rFonts w:ascii="Arial" w:eastAsia="Times New Roman" w:hAnsi="Arial" w:cs="Arial"/>
              <w:szCs w:val="20"/>
              <w:lang w:eastAsia="sv-SE"/>
            </w:rPr>
            <w:t>K</w:t>
          </w:r>
          <w:r w:rsidRPr="00FB0E76">
            <w:rPr>
              <w:rFonts w:ascii="Arial" w:eastAsia="Times New Roman" w:hAnsi="Arial" w:cs="Arial"/>
              <w:szCs w:val="20"/>
              <w:lang w:eastAsia="sv-SE"/>
            </w:rPr>
            <w:t>orsallergi mellan penicillin och cefalosporiner</w:t>
          </w:r>
          <w:r>
            <w:rPr>
              <w:rFonts w:ascii="Arial" w:eastAsia="Times New Roman" w:hAnsi="Arial" w:cs="Arial"/>
              <w:szCs w:val="20"/>
              <w:lang w:eastAsia="sv-SE"/>
            </w:rPr>
            <w:t xml:space="preserve"> är</w:t>
          </w:r>
          <w:r w:rsidRPr="00FB0E76">
            <w:rPr>
              <w:rFonts w:ascii="Arial" w:eastAsia="Times New Roman" w:hAnsi="Arial" w:cs="Arial"/>
              <w:szCs w:val="20"/>
              <w:lang w:eastAsia="sv-SE"/>
            </w:rPr>
            <w:t xml:space="preserve"> sällsynt. Detta var ett större problem på den tiden då cefalosporinproduktionen var oren. Undvik därför att rutinmässigt </w:t>
          </w:r>
          <w:r w:rsidR="007B2A2F">
            <w:rPr>
              <w:rFonts w:ascii="Arial" w:eastAsia="Times New Roman" w:hAnsi="Arial" w:cs="Arial"/>
              <w:szCs w:val="20"/>
              <w:lang w:eastAsia="sv-SE"/>
            </w:rPr>
            <w:t>varna</w:t>
          </w:r>
          <w:r w:rsidRPr="00FB0E76">
            <w:rPr>
              <w:rFonts w:ascii="Arial" w:eastAsia="Times New Roman" w:hAnsi="Arial" w:cs="Arial"/>
              <w:szCs w:val="20"/>
              <w:lang w:eastAsia="sv-SE"/>
            </w:rPr>
            <w:t xml:space="preserve"> för cefalosporiner för patienter med allergiska reaktioner för penicillin. I situationer där allvarlig allergisk reaktion inträffat rekommenderas dock att inkludera cef</w:t>
          </w:r>
          <w:r w:rsidR="007B2A2F">
            <w:rPr>
              <w:rFonts w:ascii="Arial" w:eastAsia="Times New Roman" w:hAnsi="Arial" w:cs="Arial"/>
              <w:szCs w:val="20"/>
              <w:lang w:eastAsia="sv-SE"/>
            </w:rPr>
            <w:t xml:space="preserve">alosporinerna och karbapenemer </w:t>
          </w:r>
          <w:r w:rsidRPr="00FB0E76">
            <w:rPr>
              <w:rFonts w:ascii="Arial" w:eastAsia="Times New Roman" w:hAnsi="Arial" w:cs="Arial"/>
              <w:szCs w:val="20"/>
              <w:lang w:eastAsia="sv-SE"/>
            </w:rPr>
            <w:t>(tills närmare utredning, t ex via allergolog, kan göras i lugnt läge).</w:t>
          </w:r>
        </w:p>
        <w:p w:rsidR="008E31B5" w:rsidRPr="0073684D" w:rsidP="008E31B5" w14:paraId="59BA81B6" w14:textId="77777777">
          <w:pPr>
            <w:spacing w:after="0" w:line="240" w:lineRule="auto"/>
            <w:ind w:left="45"/>
            <w:rPr>
              <w:rFonts w:ascii="Arial" w:eastAsia="Times New Roman" w:hAnsi="Arial" w:cs="Arial"/>
              <w:sz w:val="16"/>
              <w:szCs w:val="16"/>
              <w:lang w:eastAsia="sv-SE"/>
            </w:rPr>
          </w:pPr>
        </w:p>
        <w:p w:rsidR="008E31B5" w:rsidRPr="009A3A3F" w:rsidP="0063340C" w14:paraId="630F1B86" w14:textId="77777777">
          <w:pPr>
            <w:pStyle w:val="Heading4"/>
            <w:numPr>
              <w:ilvl w:val="0"/>
              <w:numId w:val="0"/>
            </w:numPr>
            <w:ind w:left="864" w:hanging="864"/>
            <w:rPr>
              <w:lang w:eastAsia="sv-SE"/>
            </w:rPr>
          </w:pPr>
          <w:bookmarkStart w:id="17" w:name="_Toc256000024"/>
          <w:r w:rsidRPr="009A3A3F">
            <w:rPr>
              <w:lang w:eastAsia="sv-SE"/>
            </w:rPr>
            <w:t>Cefalosporiner</w:t>
          </w:r>
          <w:bookmarkEnd w:id="17"/>
        </w:p>
        <w:tbl>
          <w:tblPr>
            <w:tblStyle w:val="Tabellrutnt1"/>
            <w:tblW w:w="0" w:type="auto"/>
            <w:tblLook w:val="01E0"/>
          </w:tblPr>
          <w:tblGrid>
            <w:gridCol w:w="1696"/>
            <w:gridCol w:w="6798"/>
          </w:tblGrid>
          <w:tr w14:paraId="36A6671D" w14:textId="77777777" w:rsidTr="008E31B5">
            <w:tblPrEx>
              <w:tblW w:w="0" w:type="auto"/>
              <w:tblLook w:val="01E0"/>
            </w:tblPrEx>
            <w:tc>
              <w:tcPr>
                <w:tcW w:w="1696" w:type="dxa"/>
              </w:tcPr>
              <w:p w:rsidR="008E31B5" w:rsidRPr="00FB0E76" w:rsidP="008E31B5" w14:paraId="559FDFE9"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715DCDA0" w14:textId="7E69F78C">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562C0B30" w14:textId="77777777" w:rsidTr="008E31B5">
            <w:tblPrEx>
              <w:tblW w:w="0" w:type="auto"/>
              <w:tblLook w:val="01E0"/>
            </w:tblPrEx>
            <w:tc>
              <w:tcPr>
                <w:tcW w:w="1696" w:type="dxa"/>
              </w:tcPr>
              <w:p w:rsidR="008E31B5" w:rsidRPr="00FB0E76" w:rsidP="008E31B5" w14:paraId="28CEA445"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B</w:t>
                </w:r>
              </w:p>
            </w:tc>
            <w:tc>
              <w:tcPr>
                <w:tcW w:w="6798" w:type="dxa"/>
              </w:tcPr>
              <w:p w:rsidR="008E31B5" w:rsidRPr="00FB0E76" w:rsidP="008E31B5" w14:paraId="1A80B1A7" w14:textId="6DBBBBC1">
                <w:pPr>
                  <w:spacing w:after="0" w:line="240" w:lineRule="auto"/>
                  <w:ind w:left="360"/>
                  <w:rPr>
                    <w:rFonts w:ascii="Arial" w:hAnsi="Arial" w:cs="Arial"/>
                    <w:sz w:val="22"/>
                    <w:szCs w:val="24"/>
                  </w:rPr>
                </w:pPr>
                <w:r w:rsidRPr="00FB0E76">
                  <w:rPr>
                    <w:rFonts w:ascii="Arial" w:hAnsi="Arial" w:cs="Arial"/>
                    <w:sz w:val="22"/>
                    <w:szCs w:val="24"/>
                  </w:rPr>
                  <w:t>Cefalosporiner, första generationen</w:t>
                </w:r>
                <w:r w:rsidR="00A97E9C">
                  <w:rPr>
                    <w:rFonts w:ascii="Arial" w:hAnsi="Arial" w:cs="Arial"/>
                    <w:sz w:val="22"/>
                    <w:szCs w:val="24"/>
                  </w:rPr>
                  <w:t xml:space="preserve"> - </w:t>
                </w:r>
                <w:r w:rsidRPr="00A97E9C" w:rsidR="00A97E9C">
                  <w:rPr>
                    <w:rFonts w:ascii="Arial" w:hAnsi="Arial" w:cs="Arial"/>
                    <w:i/>
                    <w:sz w:val="22"/>
                    <w:szCs w:val="24"/>
                  </w:rPr>
                  <w:t>Cefadroxil</w:t>
                </w:r>
              </w:p>
            </w:tc>
          </w:tr>
          <w:tr w14:paraId="3C363259" w14:textId="77777777" w:rsidTr="008E31B5">
            <w:tblPrEx>
              <w:tblW w:w="0" w:type="auto"/>
              <w:tblLook w:val="01E0"/>
            </w:tblPrEx>
            <w:tc>
              <w:tcPr>
                <w:tcW w:w="1696" w:type="dxa"/>
              </w:tcPr>
              <w:p w:rsidR="008E31B5" w:rsidRPr="00FB0E76" w:rsidP="008E31B5" w14:paraId="72B62120"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C</w:t>
                </w:r>
              </w:p>
            </w:tc>
            <w:tc>
              <w:tcPr>
                <w:tcW w:w="6798" w:type="dxa"/>
              </w:tcPr>
              <w:p w:rsidR="008E31B5" w:rsidRPr="00FB0E76" w:rsidP="008E31B5" w14:paraId="5021D005" w14:textId="39314E0C">
                <w:pPr>
                  <w:spacing w:after="0" w:line="240" w:lineRule="auto"/>
                  <w:ind w:left="360"/>
                  <w:rPr>
                    <w:rFonts w:ascii="Arial" w:hAnsi="Arial" w:cs="Arial"/>
                    <w:sz w:val="22"/>
                    <w:szCs w:val="24"/>
                  </w:rPr>
                </w:pPr>
                <w:r w:rsidRPr="00FB0E76">
                  <w:rPr>
                    <w:rFonts w:ascii="Arial" w:hAnsi="Arial" w:cs="Arial"/>
                    <w:sz w:val="22"/>
                    <w:szCs w:val="24"/>
                  </w:rPr>
                  <w:t>Cefalosporiner, andra generationen</w:t>
                </w:r>
                <w:r w:rsidR="00A97E9C">
                  <w:rPr>
                    <w:rFonts w:ascii="Arial" w:hAnsi="Arial" w:cs="Arial"/>
                    <w:sz w:val="22"/>
                    <w:szCs w:val="24"/>
                  </w:rPr>
                  <w:t xml:space="preserve"> - </w:t>
                </w:r>
                <w:r w:rsidRPr="00A97E9C" w:rsidR="00A97E9C">
                  <w:rPr>
                    <w:rFonts w:ascii="Arial" w:hAnsi="Arial" w:cs="Arial"/>
                    <w:i/>
                    <w:sz w:val="22"/>
                    <w:szCs w:val="24"/>
                  </w:rPr>
                  <w:t>Cefuroxim</w:t>
                </w:r>
              </w:p>
            </w:tc>
          </w:tr>
          <w:tr w14:paraId="07D3A368" w14:textId="77777777" w:rsidTr="008E31B5">
            <w:tblPrEx>
              <w:tblW w:w="0" w:type="auto"/>
              <w:tblLook w:val="01E0"/>
            </w:tblPrEx>
            <w:tc>
              <w:tcPr>
                <w:tcW w:w="1696" w:type="dxa"/>
              </w:tcPr>
              <w:p w:rsidR="008E31B5" w:rsidRPr="00FB0E76" w:rsidP="008E31B5" w14:paraId="063654B5"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D</w:t>
                </w:r>
              </w:p>
            </w:tc>
            <w:tc>
              <w:tcPr>
                <w:tcW w:w="6798" w:type="dxa"/>
              </w:tcPr>
              <w:p w:rsidR="008E31B5" w:rsidRPr="00FB0E76" w:rsidP="008E31B5" w14:paraId="6D5C4518" w14:textId="446E9EA1">
                <w:pPr>
                  <w:spacing w:after="0" w:line="240" w:lineRule="auto"/>
                  <w:ind w:left="360"/>
                  <w:rPr>
                    <w:rFonts w:ascii="Arial" w:hAnsi="Arial" w:cs="Arial"/>
                    <w:sz w:val="22"/>
                    <w:szCs w:val="24"/>
                  </w:rPr>
                </w:pPr>
                <w:r w:rsidRPr="00FB0E76">
                  <w:rPr>
                    <w:rFonts w:ascii="Arial" w:hAnsi="Arial" w:cs="Arial"/>
                    <w:sz w:val="22"/>
                    <w:szCs w:val="24"/>
                  </w:rPr>
                  <w:t>Cefalosporiner, tredje generationen</w:t>
                </w:r>
                <w:r w:rsidR="00A97E9C">
                  <w:rPr>
                    <w:rFonts w:ascii="Arial" w:hAnsi="Arial" w:cs="Arial"/>
                    <w:sz w:val="22"/>
                    <w:szCs w:val="24"/>
                  </w:rPr>
                  <w:t xml:space="preserve"> - </w:t>
                </w:r>
                <w:r w:rsidRPr="00A97E9C" w:rsidR="00A97E9C">
                  <w:rPr>
                    <w:rFonts w:ascii="Arial" w:hAnsi="Arial" w:cs="Arial"/>
                    <w:i/>
                    <w:sz w:val="22"/>
                    <w:szCs w:val="24"/>
                  </w:rPr>
                  <w:t>Cefotaxim</w:t>
                </w:r>
              </w:p>
            </w:tc>
          </w:tr>
          <w:tr w14:paraId="58A4AB91" w14:textId="77777777" w:rsidTr="008E31B5">
            <w:tblPrEx>
              <w:tblW w:w="0" w:type="auto"/>
              <w:tblLook w:val="01E0"/>
            </w:tblPrEx>
            <w:tc>
              <w:tcPr>
                <w:tcW w:w="1696" w:type="dxa"/>
              </w:tcPr>
              <w:p w:rsidR="008E31B5" w:rsidRPr="00FB0E76" w:rsidP="008E31B5" w14:paraId="5D307FA8"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E</w:t>
                </w:r>
              </w:p>
            </w:tc>
            <w:tc>
              <w:tcPr>
                <w:tcW w:w="6798" w:type="dxa"/>
              </w:tcPr>
              <w:p w:rsidR="008E31B5" w:rsidRPr="00FB0E76" w:rsidP="008E31B5" w14:paraId="289E36AF" w14:textId="07236C3F">
                <w:pPr>
                  <w:spacing w:after="0" w:line="240" w:lineRule="auto"/>
                  <w:ind w:left="360"/>
                  <w:rPr>
                    <w:rFonts w:ascii="Arial" w:hAnsi="Arial" w:cs="Arial"/>
                    <w:sz w:val="22"/>
                    <w:szCs w:val="24"/>
                  </w:rPr>
                </w:pPr>
                <w:r w:rsidRPr="00FB0E76">
                  <w:rPr>
                    <w:rFonts w:ascii="Arial" w:hAnsi="Arial" w:cs="Arial"/>
                    <w:sz w:val="22"/>
                    <w:szCs w:val="24"/>
                  </w:rPr>
                  <w:t>Cefalosporiner, fjärde generationen</w:t>
                </w:r>
                <w:r w:rsidR="00A97E9C">
                  <w:rPr>
                    <w:rFonts w:ascii="Arial" w:hAnsi="Arial" w:cs="Arial"/>
                    <w:sz w:val="22"/>
                    <w:szCs w:val="24"/>
                  </w:rPr>
                  <w:t xml:space="preserve"> - </w:t>
                </w:r>
                <w:r w:rsidRPr="00A97E9C" w:rsidR="00A97E9C">
                  <w:rPr>
                    <w:rFonts w:ascii="Arial" w:hAnsi="Arial" w:cs="Arial"/>
                    <w:i/>
                    <w:sz w:val="22"/>
                    <w:szCs w:val="24"/>
                  </w:rPr>
                  <w:t>Cefepim</w:t>
                </w:r>
              </w:p>
            </w:tc>
          </w:tr>
          <w:tr w14:paraId="02BD1D2F" w14:textId="77777777" w:rsidTr="008E31B5">
            <w:tblPrEx>
              <w:tblW w:w="0" w:type="auto"/>
              <w:tblLook w:val="01E0"/>
            </w:tblPrEx>
            <w:tc>
              <w:tcPr>
                <w:tcW w:w="1696" w:type="dxa"/>
              </w:tcPr>
              <w:p w:rsidR="00F948F3" w:rsidRPr="00F948F3" w:rsidP="00F948F3" w14:paraId="00440A23" w14:textId="1227CDD7">
                <w:pPr>
                  <w:spacing w:after="0" w:line="240" w:lineRule="auto"/>
                  <w:ind w:left="360"/>
                  <w:rPr>
                    <w:rFonts w:ascii="Arial" w:hAnsi="Arial" w:cs="Arial"/>
                    <w:sz w:val="22"/>
                    <w:szCs w:val="22"/>
                  </w:rPr>
                </w:pPr>
                <w:r w:rsidRPr="00F948F3">
                  <w:rPr>
                    <w:rFonts w:ascii="Arial" w:hAnsi="Arial" w:cs="Arial"/>
                    <w:sz w:val="22"/>
                    <w:szCs w:val="22"/>
                  </w:rPr>
                  <w:t>J01DI</w:t>
                </w:r>
              </w:p>
            </w:tc>
            <w:tc>
              <w:tcPr>
                <w:tcW w:w="6798" w:type="dxa"/>
              </w:tcPr>
              <w:p w:rsidR="00F948F3" w:rsidRPr="00F948F3" w:rsidP="00F948F3" w14:paraId="4D459DA2" w14:textId="2C791BAB">
                <w:pPr>
                  <w:spacing w:after="0" w:line="240" w:lineRule="auto"/>
                  <w:ind w:left="360"/>
                  <w:rPr>
                    <w:rFonts w:ascii="Arial" w:hAnsi="Arial" w:cs="Arial"/>
                    <w:sz w:val="22"/>
                    <w:szCs w:val="22"/>
                  </w:rPr>
                </w:pPr>
                <w:r w:rsidRPr="00F948F3">
                  <w:rPr>
                    <w:rFonts w:ascii="Arial" w:hAnsi="Arial" w:cs="Arial"/>
                    <w:sz w:val="22"/>
                    <w:szCs w:val="22"/>
                  </w:rPr>
                  <w:t>Övriga cefalosporiner och penemer</w:t>
                </w:r>
                <w:r>
                  <w:rPr>
                    <w:rFonts w:ascii="Arial" w:hAnsi="Arial" w:cs="Arial"/>
                    <w:sz w:val="22"/>
                    <w:szCs w:val="22"/>
                  </w:rPr>
                  <w:t xml:space="preserve"> - </w:t>
                </w:r>
                <w:r w:rsidRPr="00F948F3">
                  <w:rPr>
                    <w:rFonts w:ascii="Arial" w:hAnsi="Arial" w:cs="Arial"/>
                    <w:i/>
                    <w:sz w:val="22"/>
                    <w:szCs w:val="22"/>
                  </w:rPr>
                  <w:t>Zinforo</w:t>
                </w:r>
              </w:p>
            </w:tc>
          </w:tr>
        </w:tbl>
        <w:p w:rsidR="008E31B5" w:rsidRPr="009A3A3F" w:rsidP="0063340C" w14:paraId="5CC0D7A1" w14:textId="77777777">
          <w:pPr>
            <w:pStyle w:val="Heading4"/>
            <w:numPr>
              <w:ilvl w:val="0"/>
              <w:numId w:val="0"/>
            </w:numPr>
            <w:ind w:left="864" w:hanging="864"/>
            <w:rPr>
              <w:lang w:eastAsia="sv-SE"/>
            </w:rPr>
          </w:pPr>
          <w:bookmarkStart w:id="18" w:name="_Toc256000025"/>
          <w:r w:rsidRPr="009A3A3F">
            <w:rPr>
              <w:lang w:eastAsia="sv-SE"/>
            </w:rPr>
            <w:t>Karbapenemer</w:t>
          </w:r>
          <w:bookmarkEnd w:id="18"/>
        </w:p>
        <w:tbl>
          <w:tblPr>
            <w:tblStyle w:val="Tabellrutnt1"/>
            <w:tblW w:w="0" w:type="auto"/>
            <w:tblLook w:val="01E0"/>
          </w:tblPr>
          <w:tblGrid>
            <w:gridCol w:w="1696"/>
            <w:gridCol w:w="6798"/>
          </w:tblGrid>
          <w:tr w14:paraId="5101A982" w14:textId="77777777" w:rsidTr="008E31B5">
            <w:tblPrEx>
              <w:tblW w:w="0" w:type="auto"/>
              <w:tblLook w:val="01E0"/>
            </w:tblPrEx>
            <w:tc>
              <w:tcPr>
                <w:tcW w:w="1696" w:type="dxa"/>
              </w:tcPr>
              <w:p w:rsidR="008E31B5" w:rsidRPr="00FB0E76" w:rsidP="008E31B5" w14:paraId="6D1D12DA"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F692D75" w14:textId="48766747">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E281410" w14:textId="77777777" w:rsidTr="008E31B5">
            <w:tblPrEx>
              <w:tblW w:w="0" w:type="auto"/>
              <w:tblLook w:val="01E0"/>
            </w:tblPrEx>
            <w:tc>
              <w:tcPr>
                <w:tcW w:w="1696" w:type="dxa"/>
              </w:tcPr>
              <w:p w:rsidR="008E31B5" w:rsidRPr="00FB0E76" w:rsidP="008E31B5" w14:paraId="47D0CF6C" w14:textId="77777777">
                <w:pPr>
                  <w:spacing w:after="0" w:line="240" w:lineRule="auto"/>
                  <w:ind w:left="360"/>
                  <w:rPr>
                    <w:rFonts w:ascii="Arial" w:hAnsi="Arial" w:cs="Arial"/>
                    <w:sz w:val="22"/>
                    <w:szCs w:val="24"/>
                  </w:rPr>
                </w:pPr>
                <w:r w:rsidRPr="00FB0E76">
                  <w:rPr>
                    <w:rFonts w:ascii="Arial" w:hAnsi="Arial" w:cs="Arial"/>
                    <w:sz w:val="22"/>
                    <w:szCs w:val="24"/>
                  </w:rPr>
                  <w:t>J01DF</w:t>
                </w:r>
              </w:p>
            </w:tc>
            <w:tc>
              <w:tcPr>
                <w:tcW w:w="6798" w:type="dxa"/>
              </w:tcPr>
              <w:p w:rsidR="008E31B5" w:rsidRPr="00FB0E76" w:rsidP="008E31B5" w14:paraId="30B22AFE" w14:textId="26F8C739">
                <w:pPr>
                  <w:spacing w:after="0" w:line="240" w:lineRule="auto"/>
                  <w:ind w:left="360"/>
                  <w:rPr>
                    <w:rFonts w:ascii="Arial" w:hAnsi="Arial" w:cs="Arial"/>
                    <w:sz w:val="22"/>
                    <w:szCs w:val="24"/>
                  </w:rPr>
                </w:pPr>
                <w:r w:rsidRPr="00FB0E76">
                  <w:rPr>
                    <w:rFonts w:ascii="Arial" w:hAnsi="Arial" w:cs="Arial"/>
                    <w:sz w:val="22"/>
                    <w:szCs w:val="24"/>
                  </w:rPr>
                  <w:t>Monobaktamer</w:t>
                </w:r>
                <w:r w:rsidR="00A97E9C">
                  <w:rPr>
                    <w:rFonts w:ascii="Arial" w:hAnsi="Arial" w:cs="Arial"/>
                    <w:sz w:val="22"/>
                    <w:szCs w:val="24"/>
                  </w:rPr>
                  <w:t xml:space="preserve"> - </w:t>
                </w:r>
                <w:r w:rsidRPr="00A97E9C" w:rsidR="00A97E9C">
                  <w:rPr>
                    <w:rFonts w:ascii="Arial" w:hAnsi="Arial" w:cs="Arial"/>
                    <w:i/>
                    <w:sz w:val="22"/>
                    <w:szCs w:val="24"/>
                  </w:rPr>
                  <w:t>Azactam</w:t>
                </w:r>
              </w:p>
            </w:tc>
          </w:tr>
          <w:tr w14:paraId="04A32F15" w14:textId="77777777" w:rsidTr="008E31B5">
            <w:tblPrEx>
              <w:tblW w:w="0" w:type="auto"/>
              <w:tblLook w:val="01E0"/>
            </w:tblPrEx>
            <w:tc>
              <w:tcPr>
                <w:tcW w:w="1696" w:type="dxa"/>
              </w:tcPr>
              <w:p w:rsidR="008E31B5" w:rsidRPr="00FB0E76" w:rsidP="008E31B5" w14:paraId="22966FB9"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H</w:t>
                </w:r>
              </w:p>
            </w:tc>
            <w:tc>
              <w:tcPr>
                <w:tcW w:w="6798" w:type="dxa"/>
              </w:tcPr>
              <w:p w:rsidR="008E31B5" w:rsidRPr="00FB0E76" w:rsidP="008E31B5" w14:paraId="0048D1BF" w14:textId="7F2D2367">
                <w:pPr>
                  <w:spacing w:after="0" w:line="240" w:lineRule="auto"/>
                  <w:ind w:left="360"/>
                  <w:rPr>
                    <w:rFonts w:ascii="Arial" w:hAnsi="Arial" w:cs="Arial"/>
                    <w:sz w:val="22"/>
                    <w:szCs w:val="24"/>
                  </w:rPr>
                </w:pPr>
                <w:r w:rsidRPr="00FB0E76">
                  <w:rPr>
                    <w:rFonts w:ascii="Arial" w:hAnsi="Arial" w:cs="Arial"/>
                    <w:sz w:val="22"/>
                    <w:szCs w:val="24"/>
                  </w:rPr>
                  <w:t>Karbapenemer</w:t>
                </w:r>
                <w:r w:rsidR="00A97E9C">
                  <w:rPr>
                    <w:rFonts w:ascii="Arial" w:hAnsi="Arial" w:cs="Arial"/>
                    <w:sz w:val="22"/>
                    <w:szCs w:val="24"/>
                  </w:rPr>
                  <w:t xml:space="preserve"> - </w:t>
                </w:r>
                <w:r w:rsidRPr="00A97E9C" w:rsidR="00A97E9C">
                  <w:rPr>
                    <w:rFonts w:ascii="Arial" w:hAnsi="Arial" w:cs="Arial"/>
                    <w:i/>
                    <w:sz w:val="22"/>
                    <w:szCs w:val="24"/>
                  </w:rPr>
                  <w:t>Meropenem</w:t>
                </w:r>
              </w:p>
            </w:tc>
          </w:tr>
        </w:tbl>
        <w:p w:rsidR="008E31B5" w:rsidRPr="0073684D" w:rsidP="008E31B5" w14:paraId="0351EFEE" w14:textId="77777777">
          <w:pPr>
            <w:spacing w:after="0" w:line="240" w:lineRule="auto"/>
            <w:rPr>
              <w:rFonts w:ascii="Arial" w:eastAsia="Times New Roman" w:hAnsi="Arial" w:cs="Arial"/>
              <w:sz w:val="16"/>
              <w:szCs w:val="16"/>
              <w:lang w:eastAsia="sv-SE"/>
            </w:rPr>
          </w:pPr>
        </w:p>
        <w:p w:rsidR="008E31B5" w:rsidRPr="009A3A3F" w:rsidP="0063340C" w14:paraId="796E4141" w14:textId="77777777">
          <w:pPr>
            <w:pStyle w:val="Heading4"/>
            <w:numPr>
              <w:ilvl w:val="0"/>
              <w:numId w:val="0"/>
            </w:numPr>
            <w:ind w:left="864" w:hanging="864"/>
            <w:rPr>
              <w:lang w:eastAsia="sv-SE"/>
            </w:rPr>
          </w:pPr>
          <w:bookmarkStart w:id="19" w:name="_Toc256000026"/>
          <w:r w:rsidRPr="009A3A3F">
            <w:rPr>
              <w:lang w:eastAsia="sv-SE"/>
            </w:rPr>
            <w:t>Trimetoprim</w:t>
          </w:r>
          <w:bookmarkEnd w:id="19"/>
        </w:p>
        <w:tbl>
          <w:tblPr>
            <w:tblStyle w:val="Tabellrutnt1"/>
            <w:tblW w:w="0" w:type="auto"/>
            <w:tblLook w:val="01E0"/>
          </w:tblPr>
          <w:tblGrid>
            <w:gridCol w:w="1696"/>
            <w:gridCol w:w="6798"/>
          </w:tblGrid>
          <w:tr w14:paraId="7B321FA8" w14:textId="77777777" w:rsidTr="008E31B5">
            <w:tblPrEx>
              <w:tblW w:w="0" w:type="auto"/>
              <w:tblLook w:val="01E0"/>
            </w:tblPrEx>
            <w:tc>
              <w:tcPr>
                <w:tcW w:w="1696" w:type="dxa"/>
              </w:tcPr>
              <w:p w:rsidR="008E31B5" w:rsidRPr="00FB0E76" w:rsidP="008E31B5" w14:paraId="15CA52B2"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DD338AE" w14:textId="19B2E434">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1C14478C" w14:textId="77777777" w:rsidTr="008E31B5">
            <w:tblPrEx>
              <w:tblW w:w="0" w:type="auto"/>
              <w:tblLook w:val="01E0"/>
            </w:tblPrEx>
            <w:tc>
              <w:tcPr>
                <w:tcW w:w="1696" w:type="dxa"/>
              </w:tcPr>
              <w:p w:rsidR="008E31B5" w:rsidRPr="00FB0E76" w:rsidP="008E31B5" w14:paraId="4CF575ED" w14:textId="77777777">
                <w:pPr>
                  <w:spacing w:after="0" w:line="240" w:lineRule="auto"/>
                  <w:ind w:left="360"/>
                  <w:rPr>
                    <w:rFonts w:ascii="Arial" w:hAnsi="Arial" w:cs="Arial"/>
                    <w:sz w:val="22"/>
                    <w:szCs w:val="24"/>
                  </w:rPr>
                </w:pPr>
                <w:r>
                  <w:rPr>
                    <w:rFonts w:ascii="Arial" w:hAnsi="Arial" w:cs="Arial"/>
                    <w:sz w:val="22"/>
                    <w:szCs w:val="24"/>
                  </w:rPr>
                  <w:t>J01E</w:t>
                </w:r>
                <w:r w:rsidRPr="00FB0E76">
                  <w:rPr>
                    <w:rFonts w:ascii="Arial" w:hAnsi="Arial" w:cs="Arial"/>
                    <w:sz w:val="22"/>
                    <w:szCs w:val="24"/>
                  </w:rPr>
                  <w:t>A</w:t>
                </w:r>
              </w:p>
            </w:tc>
            <w:tc>
              <w:tcPr>
                <w:tcW w:w="6798" w:type="dxa"/>
              </w:tcPr>
              <w:p w:rsidR="008E31B5" w:rsidRPr="00FB0E76" w:rsidP="008E31B5" w14:paraId="7FB9F5B6" w14:textId="5A1C1A38">
                <w:pPr>
                  <w:spacing w:after="0" w:line="240" w:lineRule="auto"/>
                  <w:ind w:left="360"/>
                  <w:rPr>
                    <w:rFonts w:ascii="Arial" w:hAnsi="Arial" w:cs="Arial"/>
                    <w:sz w:val="22"/>
                    <w:szCs w:val="24"/>
                  </w:rPr>
                </w:pPr>
                <w:r w:rsidRPr="00FB0E76">
                  <w:rPr>
                    <w:rFonts w:ascii="Arial" w:hAnsi="Arial" w:cs="Arial"/>
                    <w:sz w:val="22"/>
                    <w:szCs w:val="24"/>
                  </w:rPr>
                  <w:t>Trimetoprim och derivat</w:t>
                </w:r>
                <w:r w:rsidR="00A97E9C">
                  <w:rPr>
                    <w:rFonts w:ascii="Arial" w:hAnsi="Arial" w:cs="Arial"/>
                    <w:sz w:val="22"/>
                    <w:szCs w:val="24"/>
                  </w:rPr>
                  <w:t xml:space="preserve"> - </w:t>
                </w:r>
                <w:r w:rsidRPr="00A97E9C" w:rsidR="00A97E9C">
                  <w:rPr>
                    <w:rFonts w:ascii="Arial" w:hAnsi="Arial" w:cs="Arial"/>
                    <w:i/>
                    <w:sz w:val="22"/>
                    <w:szCs w:val="24"/>
                  </w:rPr>
                  <w:t>Trimetoprim</w:t>
                </w:r>
              </w:p>
            </w:tc>
          </w:tr>
          <w:tr w14:paraId="41527497" w14:textId="77777777" w:rsidTr="008E31B5">
            <w:tblPrEx>
              <w:tblW w:w="0" w:type="auto"/>
              <w:tblLook w:val="01E0"/>
            </w:tblPrEx>
            <w:tc>
              <w:tcPr>
                <w:tcW w:w="1696" w:type="dxa"/>
              </w:tcPr>
              <w:p w:rsidR="008E31B5" w:rsidRPr="00FB0E76" w:rsidP="008E31B5" w14:paraId="51098639" w14:textId="4B77F664">
                <w:pPr>
                  <w:spacing w:after="0" w:line="240" w:lineRule="auto"/>
                  <w:ind w:left="360"/>
                  <w:rPr>
                    <w:rFonts w:ascii="Arial" w:hAnsi="Arial" w:cs="Arial"/>
                    <w:sz w:val="22"/>
                    <w:szCs w:val="24"/>
                  </w:rPr>
                </w:pPr>
                <w:r>
                  <w:rPr>
                    <w:rFonts w:ascii="Arial" w:hAnsi="Arial" w:cs="Arial"/>
                    <w:sz w:val="22"/>
                    <w:szCs w:val="24"/>
                  </w:rPr>
                  <w:t>J01E</w:t>
                </w:r>
                <w:r w:rsidRPr="00FB0E76">
                  <w:rPr>
                    <w:rFonts w:ascii="Arial" w:hAnsi="Arial" w:cs="Arial"/>
                    <w:sz w:val="22"/>
                    <w:szCs w:val="24"/>
                  </w:rPr>
                  <w:t>E</w:t>
                </w:r>
              </w:p>
            </w:tc>
            <w:tc>
              <w:tcPr>
                <w:tcW w:w="6798" w:type="dxa"/>
              </w:tcPr>
              <w:p w:rsidR="008E31B5" w:rsidRPr="00FB0E76" w:rsidP="008E31B5" w14:paraId="756F13AB" w14:textId="7091DDC5">
                <w:pPr>
                  <w:spacing w:after="0" w:line="240" w:lineRule="auto"/>
                  <w:ind w:left="360"/>
                  <w:rPr>
                    <w:rFonts w:ascii="Arial" w:hAnsi="Arial" w:cs="Arial"/>
                    <w:sz w:val="22"/>
                    <w:szCs w:val="24"/>
                  </w:rPr>
                </w:pPr>
                <w:r w:rsidRPr="00FB0E76">
                  <w:rPr>
                    <w:rFonts w:ascii="Arial" w:hAnsi="Arial" w:cs="Arial"/>
                    <w:sz w:val="22"/>
                    <w:szCs w:val="24"/>
                  </w:rPr>
                  <w:t>Sulfonamider och trimetoprim, kombinationer</w:t>
                </w:r>
                <w:r w:rsidR="00A97E9C">
                  <w:rPr>
                    <w:rFonts w:ascii="Arial" w:hAnsi="Arial" w:cs="Arial"/>
                    <w:sz w:val="22"/>
                    <w:szCs w:val="24"/>
                  </w:rPr>
                  <w:t xml:space="preserve"> - </w:t>
                </w:r>
                <w:r w:rsidRPr="00A97E9C" w:rsidR="00A97E9C">
                  <w:rPr>
                    <w:rFonts w:ascii="Arial" w:hAnsi="Arial" w:cs="Arial"/>
                    <w:i/>
                    <w:sz w:val="22"/>
                    <w:szCs w:val="24"/>
                  </w:rPr>
                  <w:t>Bactrim</w:t>
                </w:r>
              </w:p>
            </w:tc>
          </w:tr>
        </w:tbl>
        <w:p w:rsidR="008E31B5" w:rsidRPr="0073684D" w:rsidP="008E31B5" w14:paraId="134FAD3C" w14:textId="77777777">
          <w:pPr>
            <w:keepNext/>
            <w:spacing w:after="0" w:line="240" w:lineRule="auto"/>
            <w:outlineLvl w:val="1"/>
            <w:rPr>
              <w:rFonts w:ascii="Arial" w:eastAsia="Times New Roman" w:hAnsi="Arial" w:cs="Arial"/>
              <w:bCs/>
              <w:sz w:val="16"/>
              <w:szCs w:val="16"/>
              <w:lang w:eastAsia="sv-SE"/>
            </w:rPr>
          </w:pPr>
        </w:p>
        <w:p w:rsidR="008E31B5" w:rsidRPr="009A3A3F" w:rsidP="0063340C" w14:paraId="72B58B3E" w14:textId="6C0DC702">
          <w:pPr>
            <w:pStyle w:val="Heading4"/>
            <w:numPr>
              <w:ilvl w:val="0"/>
              <w:numId w:val="0"/>
            </w:numPr>
            <w:ind w:left="864" w:hanging="864"/>
            <w:rPr>
              <w:lang w:eastAsia="sv-SE"/>
            </w:rPr>
          </w:pPr>
          <w:bookmarkStart w:id="20" w:name="_Toc256000028"/>
          <w:r w:rsidRPr="009A3A3F">
            <w:rPr>
              <w:lang w:eastAsia="sv-SE"/>
            </w:rPr>
            <w:t>Sulfa</w:t>
          </w:r>
          <w:bookmarkEnd w:id="20"/>
        </w:p>
        <w:tbl>
          <w:tblPr>
            <w:tblStyle w:val="Tabellrutnt1"/>
            <w:tblW w:w="0" w:type="auto"/>
            <w:tblLook w:val="01E0"/>
          </w:tblPr>
          <w:tblGrid>
            <w:gridCol w:w="1696"/>
            <w:gridCol w:w="6798"/>
          </w:tblGrid>
          <w:tr w14:paraId="52549179" w14:textId="77777777" w:rsidTr="008E31B5">
            <w:tblPrEx>
              <w:tblW w:w="0" w:type="auto"/>
              <w:tblLook w:val="01E0"/>
            </w:tblPrEx>
            <w:tc>
              <w:tcPr>
                <w:tcW w:w="1696" w:type="dxa"/>
              </w:tcPr>
              <w:p w:rsidR="008E31B5" w:rsidRPr="00FB0E76" w:rsidP="008E31B5" w14:paraId="39ABCF6C"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F412C7E" w14:textId="5AB2FEAC">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44F30275" w14:textId="77777777" w:rsidTr="008E31B5">
            <w:tblPrEx>
              <w:tblW w:w="0" w:type="auto"/>
              <w:tblLook w:val="01E0"/>
            </w:tblPrEx>
            <w:tc>
              <w:tcPr>
                <w:tcW w:w="1696" w:type="dxa"/>
                <w:tcBorders>
                  <w:bottom w:val="single" w:sz="4" w:space="0" w:color="auto"/>
                </w:tcBorders>
              </w:tcPr>
              <w:p w:rsidR="008E31B5" w:rsidRPr="00FB0E76" w:rsidP="008E31B5" w14:paraId="115DB589" w14:textId="77777777">
                <w:pPr>
                  <w:spacing w:after="0" w:line="240" w:lineRule="auto"/>
                  <w:ind w:left="360"/>
                  <w:rPr>
                    <w:rFonts w:ascii="Arial" w:hAnsi="Arial" w:cs="Arial"/>
                    <w:sz w:val="22"/>
                    <w:szCs w:val="24"/>
                  </w:rPr>
                </w:pPr>
                <w:r>
                  <w:rPr>
                    <w:rFonts w:ascii="Arial" w:hAnsi="Arial" w:cs="Arial"/>
                    <w:sz w:val="22"/>
                    <w:szCs w:val="24"/>
                  </w:rPr>
                  <w:t>J01E</w:t>
                </w:r>
                <w:r w:rsidRPr="00FB0E76">
                  <w:rPr>
                    <w:rFonts w:ascii="Arial" w:hAnsi="Arial" w:cs="Arial"/>
                    <w:sz w:val="22"/>
                    <w:szCs w:val="24"/>
                  </w:rPr>
                  <w:t>A</w:t>
                </w:r>
              </w:p>
            </w:tc>
            <w:tc>
              <w:tcPr>
                <w:tcW w:w="6798" w:type="dxa"/>
                <w:tcBorders>
                  <w:bottom w:val="single" w:sz="4" w:space="0" w:color="auto"/>
                </w:tcBorders>
              </w:tcPr>
              <w:p w:rsidR="008E31B5" w:rsidRPr="00FB0E76" w:rsidP="008E31B5" w14:paraId="530A15CC" w14:textId="7983EAC7">
                <w:pPr>
                  <w:spacing w:after="0" w:line="240" w:lineRule="auto"/>
                  <w:ind w:left="360"/>
                  <w:rPr>
                    <w:rFonts w:ascii="Arial" w:hAnsi="Arial" w:cs="Arial"/>
                    <w:sz w:val="22"/>
                    <w:szCs w:val="24"/>
                  </w:rPr>
                </w:pPr>
                <w:r w:rsidRPr="00FB0E76">
                  <w:rPr>
                    <w:rFonts w:ascii="Arial" w:hAnsi="Arial" w:cs="Arial"/>
                    <w:sz w:val="22"/>
                    <w:szCs w:val="24"/>
                  </w:rPr>
                  <w:t>Trimetoprim och derivat</w:t>
                </w:r>
                <w:r w:rsidR="00A97E9C">
                  <w:rPr>
                    <w:rFonts w:ascii="Arial" w:hAnsi="Arial" w:cs="Arial"/>
                    <w:sz w:val="22"/>
                    <w:szCs w:val="24"/>
                  </w:rPr>
                  <w:t xml:space="preserve"> </w:t>
                </w:r>
                <w:r w:rsidRPr="00A97E9C" w:rsidR="00A97E9C">
                  <w:rPr>
                    <w:rFonts w:ascii="Arial" w:hAnsi="Arial" w:cs="Arial"/>
                    <w:sz w:val="22"/>
                    <w:szCs w:val="24"/>
                  </w:rPr>
                  <w:t xml:space="preserve">- </w:t>
                </w:r>
                <w:r w:rsidRPr="00A97E9C" w:rsidR="00A97E9C">
                  <w:rPr>
                    <w:rFonts w:ascii="Arial" w:hAnsi="Arial" w:cs="Arial"/>
                    <w:i/>
                    <w:sz w:val="22"/>
                    <w:szCs w:val="24"/>
                  </w:rPr>
                  <w:t>Trimetoprim</w:t>
                </w:r>
              </w:p>
            </w:tc>
          </w:tr>
          <w:tr w14:paraId="539777F5" w14:textId="77777777" w:rsidTr="008E31B5">
            <w:tblPrEx>
              <w:tblW w:w="0" w:type="auto"/>
              <w:tblLook w:val="01E0"/>
            </w:tblPrEx>
            <w:tc>
              <w:tcPr>
                <w:tcW w:w="1696" w:type="dxa"/>
                <w:tcBorders>
                  <w:bottom w:val="single" w:sz="4" w:space="0" w:color="auto"/>
                </w:tcBorders>
              </w:tcPr>
              <w:p w:rsidR="008E31B5" w:rsidRPr="00FB0E76" w:rsidP="008E31B5" w14:paraId="39B22A0E" w14:textId="77777777">
                <w:pPr>
                  <w:spacing w:after="0" w:line="240" w:lineRule="auto"/>
                  <w:ind w:left="360"/>
                  <w:rPr>
                    <w:rFonts w:ascii="Arial" w:hAnsi="Arial" w:cs="Arial"/>
                    <w:sz w:val="22"/>
                    <w:szCs w:val="24"/>
                  </w:rPr>
                </w:pPr>
                <w:r>
                  <w:rPr>
                    <w:rFonts w:ascii="Arial" w:hAnsi="Arial" w:cs="Arial"/>
                    <w:sz w:val="22"/>
                    <w:szCs w:val="24"/>
                  </w:rPr>
                  <w:t>J01E</w:t>
                </w:r>
                <w:r w:rsidRPr="00FB0E76">
                  <w:rPr>
                    <w:rFonts w:ascii="Arial" w:hAnsi="Arial" w:cs="Arial"/>
                    <w:sz w:val="22"/>
                    <w:szCs w:val="24"/>
                  </w:rPr>
                  <w:t>E</w:t>
                </w:r>
              </w:p>
            </w:tc>
            <w:tc>
              <w:tcPr>
                <w:tcW w:w="6798" w:type="dxa"/>
                <w:tcBorders>
                  <w:bottom w:val="single" w:sz="4" w:space="0" w:color="auto"/>
                </w:tcBorders>
              </w:tcPr>
              <w:p w:rsidR="008E31B5" w:rsidRPr="00FB0E76" w:rsidP="008E31B5" w14:paraId="030435FA" w14:textId="4A723D9D">
                <w:pPr>
                  <w:spacing w:after="0" w:line="240" w:lineRule="auto"/>
                  <w:ind w:left="360"/>
                  <w:rPr>
                    <w:rFonts w:ascii="Arial" w:hAnsi="Arial" w:cs="Arial"/>
                    <w:sz w:val="22"/>
                    <w:szCs w:val="24"/>
                  </w:rPr>
                </w:pPr>
                <w:r w:rsidRPr="00FB0E76">
                  <w:rPr>
                    <w:rFonts w:ascii="Arial" w:hAnsi="Arial" w:cs="Arial"/>
                    <w:sz w:val="22"/>
                    <w:szCs w:val="24"/>
                  </w:rPr>
                  <w:t>Sulfonamider och trimetoprim, kombinationer</w:t>
                </w:r>
                <w:r w:rsidR="00A97E9C">
                  <w:rPr>
                    <w:rFonts w:ascii="Arial" w:hAnsi="Arial" w:cs="Arial"/>
                    <w:sz w:val="22"/>
                    <w:szCs w:val="24"/>
                  </w:rPr>
                  <w:t xml:space="preserve"> </w:t>
                </w:r>
                <w:r w:rsidRPr="00A97E9C" w:rsidR="00A97E9C">
                  <w:rPr>
                    <w:rFonts w:ascii="Arial" w:hAnsi="Arial" w:cs="Arial"/>
                    <w:sz w:val="22"/>
                    <w:szCs w:val="24"/>
                  </w:rPr>
                  <w:t xml:space="preserve">- </w:t>
                </w:r>
                <w:r w:rsidRPr="00A97E9C" w:rsidR="00A97E9C">
                  <w:rPr>
                    <w:rFonts w:ascii="Arial" w:hAnsi="Arial" w:cs="Arial"/>
                    <w:i/>
                    <w:sz w:val="22"/>
                    <w:szCs w:val="24"/>
                  </w:rPr>
                  <w:t>Bactrim</w:t>
                </w:r>
              </w:p>
            </w:tc>
          </w:tr>
        </w:tbl>
        <w:p w:rsidR="008E31B5" w:rsidRPr="00FB0E76" w:rsidP="008E31B5" w14:paraId="181EE613" w14:textId="77777777">
          <w:pPr>
            <w:spacing w:after="45" w:line="240" w:lineRule="auto"/>
            <w:rPr>
              <w:rFonts w:ascii="Arial" w:eastAsia="Times New Roman" w:hAnsi="Arial" w:cs="Arial"/>
              <w:sz w:val="22"/>
              <w:szCs w:val="24"/>
              <w:lang w:eastAsia="sv-SE"/>
            </w:rPr>
          </w:pPr>
        </w:p>
        <w:p w:rsidR="00F948F3" w:rsidRPr="00F948F3" w:rsidP="00F948F3" w14:paraId="3DE30A7E"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OBS! Risk för korsallergier hos sulfaallergiska finns för t ex tiazider, salazopyrin, sumatriptan, vissa coxiber (Celebra, Dynastat), sulfonylureaföreningar (t ex Glibenklamid, Mindiab, Glimepirid), ögonpreparaten Diamox, Azopt, Trusopt, Cosopt och Azarga samt licenspreparatet Dapson. ATC-klassa i normalfallet inte! Vid allvarlig reaktion – överväg att lägga bredare Varning och i så fall förankrat hos ansvarig läkare.</w:t>
          </w:r>
        </w:p>
        <w:p w:rsidR="00F948F3" w:rsidRPr="00F948F3" w:rsidP="00F948F3" w14:paraId="4A165E83"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Referenser (OBS! exempel, ej alla berörda preparat) från Fass.se:</w:t>
          </w:r>
        </w:p>
        <w:p w:rsidR="00F948F3" w:rsidRPr="00F948F3" w:rsidP="00F948F3" w14:paraId="5734A027"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Överkänslighet mot tiazider och närstående sulfonamider. Källa: Fass.se (Salures under Kontraindikationer).</w:t>
          </w:r>
        </w:p>
        <w:p w:rsidR="00F948F3" w:rsidRPr="00F948F3" w:rsidP="00F948F3" w14:paraId="18F0ECD6"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Patienter med känd överkänslighet för sulfonamider kan reagera på sumatriptan med en allergisk reaktion som kan variera från överkänslighet i huden till anafylaxi. Belägg för korsöverkänslighet är begränsad varför försiktighet bör iakttas innan behandling med sumatriptan påbörjas. Källa: Fass.se (Imigran Novum under Varning och Försiktighet).</w:t>
          </w:r>
        </w:p>
        <w:p w:rsidR="00F948F3" w:rsidRPr="00F948F3" w:rsidP="00F948F3" w14:paraId="6DBA7A19"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Känd sulfonamid-överkänslighet. Källa: Fass.se 160113 (Celebra resp Dynastat under Kontraindikationer)</w:t>
          </w:r>
        </w:p>
        <w:p w:rsidR="00F948F3" w:rsidRPr="00F948F3" w:rsidP="00F948F3" w14:paraId="25EAFF4E"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Patienter allergiska mot andra sulfonamidderivat kan utveckla allergiska reaktioner även mot glibenklamid. Källa Fass.se 160113 (Daonil under Varningar och Försiktighet)</w:t>
          </w:r>
        </w:p>
        <w:p w:rsidR="00F948F3" w:rsidRPr="00F948F3" w:rsidP="00F948F3" w14:paraId="43510E4E"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Överkänslighet mot glipizid/glimepirid, andra sulfonureider eller sulfonamider eller mot något hjälpämne. Källa Fass.se 160113 (Mindiab resp Amaryl under Kontraindikationer)</w:t>
          </w:r>
        </w:p>
        <w:p w:rsidR="00F948F3" w:rsidRPr="00F948F3" w:rsidP="00F948F3" w14:paraId="179E9E4E"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Azopt (brinzolamid) är en karbanhydrashämmare av sulfonamidtyp, som även vid lokal tillförsel absorberas systemiskt. Samma typer av biverkningar som gäller för sulfonamider kan uppkomma vid lokal administrering. Om tecken på allvarliga reaktioner eller överkänslighet uppkommer skall användningen av detta preparat upphöra. Källa: Fass.se (Azopt under Varning och Försiktighet).</w:t>
          </w:r>
        </w:p>
        <w:p w:rsidR="00F948F3" w:rsidRPr="00F948F3" w:rsidP="00F948F3" w14:paraId="3B2BD341"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Trusopt, Cosopt (dorzolamid) innehåller en sulfonamidgrupp, som också finns i sulfonamider. Samma typ av biverkningar som setts vid systembehandling med sulfonamider kan därför uppträda vid topikal behandling, inklusive svåra reaktioner som Stevens-Johnsons syndrom och toxisk epidermal nekrolys. Om tecken på allvarliga reaktioner eller överkänslighet uppträder bör preparatet utsättas. Källa: Fass.se (Cosopt under Varning och Försiktighet)</w:t>
          </w:r>
        </w:p>
        <w:p w:rsidR="00F948F3" w:rsidRPr="00F948F3" w:rsidP="00F948F3" w14:paraId="1B5431F1" w14:textId="77777777">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Korsallergi kan förekomma. Källa: Produktresumé 160113 (Licenspreparat Dapson under Varningar och Försiktighet)</w:t>
          </w:r>
        </w:p>
        <w:p w:rsidR="008E31B5" w:rsidRPr="005815B2" w:rsidP="00F948F3" w14:paraId="3BD5C561" w14:textId="080CAF6A">
          <w:pPr>
            <w:pBdr>
              <w:top w:val="single" w:sz="4" w:space="1" w:color="FF0000"/>
              <w:left w:val="single" w:sz="4" w:space="4" w:color="FF0000"/>
              <w:bottom w:val="single" w:sz="4" w:space="31" w:color="FF0000"/>
              <w:right w:val="single" w:sz="4" w:space="4" w:color="FF0000"/>
            </w:pBdr>
            <w:spacing w:after="45" w:line="240" w:lineRule="auto"/>
            <w:ind w:left="360"/>
            <w:rPr>
              <w:rFonts w:ascii="Arial" w:eastAsia="Times New Roman" w:hAnsi="Arial" w:cs="Arial"/>
              <w:szCs w:val="20"/>
              <w:lang w:eastAsia="sv-SE"/>
            </w:rPr>
          </w:pPr>
          <w:r w:rsidRPr="00F948F3">
            <w:rPr>
              <w:rFonts w:ascii="Arial" w:eastAsia="Times New Roman" w:hAnsi="Arial" w:cs="Arial"/>
              <w:szCs w:val="20"/>
              <w:lang w:eastAsia="sv-SE"/>
            </w:rPr>
            <w:t>OBS! Patienter som har behandlats med trimetoprim utan reaktion, klassa endast för kombinationen med sulfa och ange detta i kommentaren.</w:t>
          </w:r>
        </w:p>
        <w:p w:rsidR="00F948F3" w:rsidP="008E31B5" w14:paraId="2FD23A07" w14:textId="77777777">
          <w:pPr>
            <w:spacing w:after="0" w:line="240" w:lineRule="auto"/>
            <w:ind w:left="360"/>
            <w:rPr>
              <w:rFonts w:ascii="Arial" w:eastAsia="Times New Roman" w:hAnsi="Arial" w:cs="Arial"/>
              <w:szCs w:val="20"/>
              <w:lang w:eastAsia="sv-SE"/>
            </w:rPr>
          </w:pPr>
        </w:p>
        <w:p w:rsidR="008E31B5" w:rsidRPr="00FB0E76" w:rsidP="008E31B5" w14:paraId="4D1473E7" w14:textId="77777777">
          <w:pPr>
            <w:keepNext/>
            <w:spacing w:after="0" w:line="240" w:lineRule="auto"/>
            <w:ind w:left="360"/>
            <w:outlineLvl w:val="1"/>
            <w:rPr>
              <w:rFonts w:ascii="Arial" w:eastAsia="Times New Roman" w:hAnsi="Arial" w:cs="Arial"/>
              <w:b/>
              <w:bCs/>
              <w:sz w:val="22"/>
              <w:szCs w:val="24"/>
              <w:highlight w:val="yellow"/>
              <w:lang w:eastAsia="sv-SE"/>
            </w:rPr>
          </w:pPr>
        </w:p>
        <w:p w:rsidR="008E31B5" w:rsidRPr="009A3A3F" w:rsidP="0063340C" w14:paraId="24AF43B4" w14:textId="77777777">
          <w:pPr>
            <w:pStyle w:val="Heading4"/>
            <w:numPr>
              <w:ilvl w:val="0"/>
              <w:numId w:val="0"/>
            </w:numPr>
            <w:ind w:left="864" w:hanging="864"/>
            <w:rPr>
              <w:lang w:eastAsia="sv-SE"/>
            </w:rPr>
          </w:pPr>
          <w:bookmarkStart w:id="21" w:name="_Toc256000030"/>
          <w:r w:rsidRPr="009A3A3F">
            <w:rPr>
              <w:lang w:eastAsia="sv-SE"/>
            </w:rPr>
            <w:t>Makrolider</w:t>
          </w:r>
          <w:bookmarkEnd w:id="21"/>
        </w:p>
        <w:tbl>
          <w:tblPr>
            <w:tblStyle w:val="Tabellrutnt1"/>
            <w:tblW w:w="0" w:type="auto"/>
            <w:tblLook w:val="01E0"/>
          </w:tblPr>
          <w:tblGrid>
            <w:gridCol w:w="2346"/>
            <w:gridCol w:w="6374"/>
          </w:tblGrid>
          <w:tr w14:paraId="2233B2D9" w14:textId="77777777" w:rsidTr="008E31B5">
            <w:tblPrEx>
              <w:tblW w:w="0" w:type="auto"/>
              <w:tblLook w:val="01E0"/>
            </w:tblPrEx>
            <w:tc>
              <w:tcPr>
                <w:tcW w:w="2518" w:type="dxa"/>
              </w:tcPr>
              <w:p w:rsidR="008E31B5" w:rsidRPr="00FB0E76" w:rsidP="008E31B5" w14:paraId="72C5219C"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7260" w:type="dxa"/>
              </w:tcPr>
              <w:p w:rsidR="008E31B5" w:rsidRPr="00FB0E76" w:rsidP="008E31B5" w14:paraId="0FA759FB" w14:textId="77777777">
                <w:pPr>
                  <w:spacing w:after="0" w:line="240" w:lineRule="auto"/>
                  <w:ind w:left="360"/>
                  <w:rPr>
                    <w:rFonts w:ascii="Arial" w:hAnsi="Arial" w:cs="Arial"/>
                    <w:b/>
                    <w:sz w:val="22"/>
                    <w:szCs w:val="24"/>
                  </w:rPr>
                </w:pPr>
                <w:r w:rsidRPr="00FB0E76">
                  <w:rPr>
                    <w:rFonts w:ascii="Arial" w:hAnsi="Arial" w:cs="Arial"/>
                    <w:b/>
                    <w:sz w:val="22"/>
                    <w:szCs w:val="24"/>
                  </w:rPr>
                  <w:t>Substans /substansgrupp</w:t>
                </w:r>
              </w:p>
            </w:tc>
          </w:tr>
          <w:tr w14:paraId="155DA397" w14:textId="77777777" w:rsidTr="008E31B5">
            <w:tblPrEx>
              <w:tblW w:w="0" w:type="auto"/>
              <w:tblLook w:val="01E0"/>
            </w:tblPrEx>
            <w:tc>
              <w:tcPr>
                <w:tcW w:w="2518" w:type="dxa"/>
              </w:tcPr>
              <w:p w:rsidR="008E31B5" w:rsidRPr="00FB0E76" w:rsidP="008E31B5" w14:paraId="3460FF4E" w14:textId="77777777">
                <w:pPr>
                  <w:spacing w:after="0" w:line="240" w:lineRule="auto"/>
                  <w:ind w:left="360"/>
                  <w:rPr>
                    <w:rFonts w:ascii="Arial" w:hAnsi="Arial" w:cs="Arial"/>
                    <w:sz w:val="22"/>
                    <w:szCs w:val="24"/>
                  </w:rPr>
                </w:pPr>
                <w:r>
                  <w:rPr>
                    <w:rFonts w:ascii="Arial" w:hAnsi="Arial" w:cs="Arial"/>
                    <w:sz w:val="22"/>
                    <w:szCs w:val="24"/>
                  </w:rPr>
                  <w:t>A02B</w:t>
                </w:r>
                <w:r w:rsidRPr="00FB0E76">
                  <w:rPr>
                    <w:rFonts w:ascii="Arial" w:hAnsi="Arial" w:cs="Arial"/>
                    <w:sz w:val="22"/>
                    <w:szCs w:val="24"/>
                  </w:rPr>
                  <w:t>D06</w:t>
                </w:r>
              </w:p>
            </w:tc>
            <w:tc>
              <w:tcPr>
                <w:tcW w:w="7260" w:type="dxa"/>
              </w:tcPr>
              <w:p w:rsidR="00A97E9C" w:rsidRPr="00FB0E76" w:rsidP="00A97E9C" w14:paraId="082F3053" w14:textId="49DC026F">
                <w:pPr>
                  <w:spacing w:after="0" w:line="240" w:lineRule="auto"/>
                  <w:ind w:left="360"/>
                  <w:rPr>
                    <w:rFonts w:ascii="Arial" w:hAnsi="Arial" w:cs="Arial"/>
                    <w:sz w:val="22"/>
                    <w:szCs w:val="24"/>
                  </w:rPr>
                </w:pPr>
                <w:r w:rsidRPr="00FB0E76">
                  <w:rPr>
                    <w:rFonts w:ascii="Arial" w:hAnsi="Arial" w:cs="Arial"/>
                    <w:sz w:val="22"/>
                    <w:szCs w:val="24"/>
                  </w:rPr>
                  <w:t xml:space="preserve">Esomeprazol, amoxicillin </w:t>
                </w:r>
                <w:r>
                  <w:rPr>
                    <w:rFonts w:ascii="Arial" w:hAnsi="Arial" w:cs="Arial"/>
                    <w:sz w:val="22"/>
                    <w:szCs w:val="24"/>
                  </w:rPr>
                  <w:t xml:space="preserve">och klaritromycin - </w:t>
                </w:r>
                <w:r w:rsidRPr="00A97E9C">
                  <w:rPr>
                    <w:rFonts w:ascii="Arial" w:hAnsi="Arial" w:cs="Arial"/>
                    <w:i/>
                    <w:sz w:val="22"/>
                    <w:szCs w:val="24"/>
                  </w:rPr>
                  <w:t>Nexium</w:t>
                </w:r>
                <w:r>
                  <w:rPr>
                    <w:rFonts w:ascii="Arial" w:hAnsi="Arial" w:cs="Arial"/>
                    <w:sz w:val="22"/>
                    <w:szCs w:val="24"/>
                  </w:rPr>
                  <w:t xml:space="preserve"> </w:t>
                </w:r>
                <w:r w:rsidRPr="00A97E9C">
                  <w:rPr>
                    <w:rFonts w:ascii="Arial" w:hAnsi="Arial" w:cs="Arial"/>
                    <w:i/>
                    <w:sz w:val="22"/>
                    <w:szCs w:val="24"/>
                  </w:rPr>
                  <w:t>HP</w:t>
                </w:r>
              </w:p>
            </w:tc>
          </w:tr>
          <w:tr w14:paraId="5488A0EF" w14:textId="77777777" w:rsidTr="008E31B5">
            <w:tblPrEx>
              <w:tblW w:w="0" w:type="auto"/>
              <w:tblLook w:val="01E0"/>
            </w:tblPrEx>
            <w:tc>
              <w:tcPr>
                <w:tcW w:w="2518" w:type="dxa"/>
              </w:tcPr>
              <w:p w:rsidR="008E31B5" w:rsidRPr="00FB0E76" w:rsidP="008E31B5" w14:paraId="44599D9D" w14:textId="2D0BDF72">
                <w:pPr>
                  <w:spacing w:after="0" w:line="240" w:lineRule="auto"/>
                  <w:ind w:left="360"/>
                  <w:rPr>
                    <w:rFonts w:ascii="Arial" w:hAnsi="Arial" w:cs="Arial"/>
                    <w:sz w:val="22"/>
                    <w:szCs w:val="24"/>
                  </w:rPr>
                </w:pPr>
                <w:r>
                  <w:rPr>
                    <w:rFonts w:ascii="Arial" w:hAnsi="Arial" w:cs="Arial"/>
                    <w:sz w:val="22"/>
                    <w:szCs w:val="24"/>
                  </w:rPr>
                  <w:t>J01F</w:t>
                </w:r>
                <w:r w:rsidRPr="00FB0E76">
                  <w:rPr>
                    <w:rFonts w:ascii="Arial" w:hAnsi="Arial" w:cs="Arial"/>
                    <w:sz w:val="22"/>
                    <w:szCs w:val="24"/>
                  </w:rPr>
                  <w:t>A (samtliga)</w:t>
                </w:r>
              </w:p>
            </w:tc>
            <w:tc>
              <w:tcPr>
                <w:tcW w:w="7260" w:type="dxa"/>
              </w:tcPr>
              <w:p w:rsidR="00A97E9C" w:rsidP="008E31B5" w14:paraId="3EB6AD83" w14:textId="77777777">
                <w:pPr>
                  <w:spacing w:after="0" w:line="240" w:lineRule="auto"/>
                  <w:ind w:left="360"/>
                  <w:rPr>
                    <w:rFonts w:ascii="Arial" w:hAnsi="Arial" w:cs="Arial"/>
                    <w:sz w:val="22"/>
                    <w:szCs w:val="24"/>
                  </w:rPr>
                </w:pPr>
                <w:r w:rsidRPr="00FB0E76">
                  <w:rPr>
                    <w:rFonts w:ascii="Arial" w:hAnsi="Arial" w:cs="Arial"/>
                    <w:sz w:val="22"/>
                    <w:szCs w:val="24"/>
                  </w:rPr>
                  <w:t>Makrolider (ex erytromycin, klaritromycin, azitromycin)</w:t>
                </w:r>
                <w:r>
                  <w:rPr>
                    <w:rFonts w:ascii="Arial" w:hAnsi="Arial" w:cs="Arial"/>
                    <w:sz w:val="22"/>
                    <w:szCs w:val="24"/>
                  </w:rPr>
                  <w:t xml:space="preserve"> </w:t>
                </w:r>
              </w:p>
              <w:p w:rsidR="008E31B5" w:rsidRPr="00FB0E76" w:rsidP="008E31B5" w14:paraId="3D006DFF" w14:textId="012B4167">
                <w:pPr>
                  <w:spacing w:after="0" w:line="240" w:lineRule="auto"/>
                  <w:ind w:left="360"/>
                  <w:rPr>
                    <w:rFonts w:ascii="Arial" w:hAnsi="Arial" w:cs="Arial"/>
                    <w:sz w:val="22"/>
                    <w:szCs w:val="24"/>
                  </w:rPr>
                </w:pPr>
                <w:r>
                  <w:rPr>
                    <w:rFonts w:ascii="Arial" w:hAnsi="Arial" w:cs="Arial"/>
                    <w:sz w:val="22"/>
                    <w:szCs w:val="24"/>
                  </w:rPr>
                  <w:t xml:space="preserve">- </w:t>
                </w:r>
                <w:r w:rsidRPr="00A97E9C">
                  <w:rPr>
                    <w:rFonts w:ascii="Arial" w:hAnsi="Arial" w:cs="Arial"/>
                    <w:i/>
                    <w:sz w:val="22"/>
                    <w:szCs w:val="24"/>
                  </w:rPr>
                  <w:t>Ery-Max</w:t>
                </w:r>
              </w:p>
            </w:tc>
          </w:tr>
          <w:tr w14:paraId="30D223DE" w14:textId="77777777" w:rsidTr="008E31B5">
            <w:tblPrEx>
              <w:tblW w:w="0" w:type="auto"/>
              <w:tblLook w:val="01E0"/>
            </w:tblPrEx>
            <w:tc>
              <w:tcPr>
                <w:tcW w:w="2518" w:type="dxa"/>
              </w:tcPr>
              <w:p w:rsidR="008E31B5" w:rsidRPr="00FB0E76" w:rsidP="008E31B5" w14:paraId="1892CDBD" w14:textId="77777777">
                <w:pPr>
                  <w:spacing w:after="0" w:line="240" w:lineRule="auto"/>
                  <w:ind w:left="360"/>
                  <w:rPr>
                    <w:rFonts w:ascii="Arial" w:hAnsi="Arial" w:cs="Arial"/>
                    <w:sz w:val="22"/>
                    <w:szCs w:val="24"/>
                  </w:rPr>
                </w:pPr>
                <w:r>
                  <w:rPr>
                    <w:rFonts w:ascii="Arial" w:hAnsi="Arial" w:cs="Arial"/>
                    <w:sz w:val="22"/>
                    <w:szCs w:val="24"/>
                  </w:rPr>
                  <w:t>S01A</w:t>
                </w:r>
                <w:r w:rsidRPr="00FB0E76">
                  <w:rPr>
                    <w:rFonts w:ascii="Arial" w:hAnsi="Arial" w:cs="Arial"/>
                    <w:sz w:val="22"/>
                    <w:szCs w:val="24"/>
                  </w:rPr>
                  <w:t>A26</w:t>
                </w:r>
              </w:p>
            </w:tc>
            <w:tc>
              <w:tcPr>
                <w:tcW w:w="7260" w:type="dxa"/>
              </w:tcPr>
              <w:p w:rsidR="008E31B5" w:rsidRPr="00FB0E76" w:rsidP="008E31B5" w14:paraId="52EB8820" w14:textId="24AA8B08">
                <w:pPr>
                  <w:spacing w:after="0" w:line="240" w:lineRule="auto"/>
                  <w:ind w:left="360"/>
                  <w:rPr>
                    <w:rFonts w:ascii="Arial" w:hAnsi="Arial" w:cs="Arial"/>
                    <w:color w:val="339966"/>
                    <w:sz w:val="22"/>
                    <w:szCs w:val="24"/>
                  </w:rPr>
                </w:pPr>
                <w:r w:rsidRPr="00FB0E76">
                  <w:rPr>
                    <w:rFonts w:ascii="Arial" w:hAnsi="Arial" w:cs="Arial"/>
                    <w:sz w:val="22"/>
                    <w:szCs w:val="24"/>
                  </w:rPr>
                  <w:t xml:space="preserve">Azitromycin </w:t>
                </w:r>
                <w:r>
                  <w:rPr>
                    <w:rFonts w:ascii="Arial" w:hAnsi="Arial" w:cs="Arial"/>
                    <w:sz w:val="22"/>
                    <w:szCs w:val="24"/>
                  </w:rPr>
                  <w:t xml:space="preserve">ögondroppar </w:t>
                </w:r>
                <w:r w:rsidR="00A97E9C">
                  <w:rPr>
                    <w:rFonts w:ascii="Arial" w:hAnsi="Arial" w:cs="Arial"/>
                    <w:sz w:val="22"/>
                    <w:szCs w:val="24"/>
                  </w:rPr>
                  <w:t>-</w:t>
                </w:r>
                <w:r w:rsidR="00A97E9C">
                  <w:t xml:space="preserve"> </w:t>
                </w:r>
                <w:r w:rsidRPr="00A97E9C" w:rsidR="00A97E9C">
                  <w:rPr>
                    <w:rFonts w:ascii="Arial" w:hAnsi="Arial" w:cs="Arial"/>
                    <w:i/>
                    <w:sz w:val="22"/>
                    <w:szCs w:val="24"/>
                  </w:rPr>
                  <w:t>Azyter</w:t>
                </w:r>
              </w:p>
            </w:tc>
          </w:tr>
        </w:tbl>
        <w:p w:rsidR="008E31B5" w:rsidRPr="00FB0E76" w:rsidP="008E31B5" w14:paraId="08B6D93D"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Rekommendation: För t. ex. erytromycin - inkludera samtliga makrolider vid ATC-koderna men specificera i texten vilken substans patienten reagerat på.</w:t>
          </w:r>
        </w:p>
        <w:p w:rsidR="009A3A3F" w14:paraId="69B8A79D" w14:textId="0CA5D44C">
          <w:pPr>
            <w:spacing w:after="240" w:line="240" w:lineRule="auto"/>
            <w:rPr>
              <w:rFonts w:ascii="Arial" w:eastAsia="Times New Roman" w:hAnsi="Arial" w:cs="Arial"/>
              <w:sz w:val="22"/>
              <w:szCs w:val="24"/>
              <w:lang w:eastAsia="sv-SE"/>
            </w:rPr>
          </w:pPr>
          <w:r>
            <w:rPr>
              <w:rFonts w:ascii="Arial" w:eastAsia="Times New Roman" w:hAnsi="Arial" w:cs="Arial"/>
              <w:sz w:val="22"/>
              <w:szCs w:val="24"/>
              <w:lang w:eastAsia="sv-SE"/>
            </w:rPr>
            <w:br w:type="page"/>
          </w:r>
        </w:p>
        <w:p w:rsidR="008E31B5" w:rsidRPr="00FB0E76" w:rsidP="008E31B5" w14:paraId="50CE1564" w14:textId="77777777">
          <w:pPr>
            <w:spacing w:after="0" w:line="240" w:lineRule="auto"/>
            <w:rPr>
              <w:rFonts w:ascii="Arial" w:eastAsia="Times New Roman" w:hAnsi="Arial" w:cs="Arial"/>
              <w:sz w:val="22"/>
              <w:szCs w:val="24"/>
              <w:lang w:eastAsia="sv-SE"/>
            </w:rPr>
          </w:pPr>
        </w:p>
        <w:p w:rsidR="008E31B5" w:rsidRPr="009A3A3F" w:rsidP="0063340C" w14:paraId="6C03238D" w14:textId="77777777">
          <w:pPr>
            <w:pStyle w:val="Heading4"/>
            <w:numPr>
              <w:ilvl w:val="0"/>
              <w:numId w:val="0"/>
            </w:numPr>
            <w:ind w:left="864" w:hanging="864"/>
            <w:rPr>
              <w:lang w:eastAsia="sv-SE"/>
            </w:rPr>
          </w:pPr>
          <w:bookmarkStart w:id="22" w:name="_Toc256000031"/>
          <w:r w:rsidRPr="009A3A3F">
            <w:rPr>
              <w:lang w:eastAsia="sv-SE"/>
            </w:rPr>
            <w:t>Fluorokinoloner</w:t>
          </w:r>
          <w:bookmarkEnd w:id="22"/>
        </w:p>
        <w:tbl>
          <w:tblPr>
            <w:tblStyle w:val="Tabellrutnt1"/>
            <w:tblW w:w="0" w:type="auto"/>
            <w:tblLook w:val="01E0"/>
          </w:tblPr>
          <w:tblGrid>
            <w:gridCol w:w="2340"/>
            <w:gridCol w:w="6380"/>
          </w:tblGrid>
          <w:tr w14:paraId="2F5C36CB" w14:textId="77777777" w:rsidTr="00F948F3">
            <w:tblPrEx>
              <w:tblW w:w="0" w:type="auto"/>
              <w:tblLook w:val="01E0"/>
            </w:tblPrEx>
            <w:tc>
              <w:tcPr>
                <w:tcW w:w="2340" w:type="dxa"/>
              </w:tcPr>
              <w:p w:rsidR="008E31B5" w:rsidRPr="00FB0E76" w:rsidP="008E31B5" w14:paraId="4F77B92E"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380" w:type="dxa"/>
              </w:tcPr>
              <w:p w:rsidR="008E31B5" w:rsidRPr="00FB0E76" w:rsidP="008E31B5" w14:paraId="3F07F559" w14:textId="77777777">
                <w:pPr>
                  <w:spacing w:after="0" w:line="240" w:lineRule="auto"/>
                  <w:ind w:left="360"/>
                  <w:rPr>
                    <w:rFonts w:ascii="Arial" w:hAnsi="Arial" w:cs="Arial"/>
                    <w:b/>
                    <w:sz w:val="22"/>
                    <w:szCs w:val="24"/>
                  </w:rPr>
                </w:pPr>
                <w:r w:rsidRPr="00FB0E76">
                  <w:rPr>
                    <w:rFonts w:ascii="Arial" w:hAnsi="Arial" w:cs="Arial"/>
                    <w:b/>
                    <w:sz w:val="22"/>
                    <w:szCs w:val="24"/>
                  </w:rPr>
                  <w:t>Substans /substansgrupp</w:t>
                </w:r>
              </w:p>
            </w:tc>
          </w:tr>
          <w:tr w14:paraId="580410AA" w14:textId="77777777" w:rsidTr="00F948F3">
            <w:tblPrEx>
              <w:tblW w:w="0" w:type="auto"/>
              <w:tblLook w:val="01E0"/>
            </w:tblPrEx>
            <w:tc>
              <w:tcPr>
                <w:tcW w:w="2340" w:type="dxa"/>
              </w:tcPr>
              <w:p w:rsidR="008E31B5" w:rsidRPr="00FB0E76" w:rsidP="008E31B5" w14:paraId="7FAECCF4" w14:textId="77777777">
                <w:pPr>
                  <w:spacing w:after="0" w:line="240" w:lineRule="auto"/>
                  <w:ind w:left="360"/>
                  <w:rPr>
                    <w:rFonts w:ascii="Arial" w:hAnsi="Arial" w:cs="Arial"/>
                    <w:sz w:val="22"/>
                    <w:szCs w:val="24"/>
                  </w:rPr>
                </w:pPr>
                <w:r>
                  <w:rPr>
                    <w:rFonts w:ascii="Arial" w:hAnsi="Arial" w:cs="Arial"/>
                    <w:sz w:val="22"/>
                    <w:szCs w:val="24"/>
                  </w:rPr>
                  <w:t>J01M</w:t>
                </w:r>
                <w:r w:rsidRPr="00FB0E76">
                  <w:rPr>
                    <w:rFonts w:ascii="Arial" w:hAnsi="Arial" w:cs="Arial"/>
                    <w:sz w:val="22"/>
                    <w:szCs w:val="24"/>
                  </w:rPr>
                  <w:t>A (samtliga)</w:t>
                </w:r>
              </w:p>
            </w:tc>
            <w:tc>
              <w:tcPr>
                <w:tcW w:w="6380" w:type="dxa"/>
              </w:tcPr>
              <w:p w:rsidR="008E31B5" w:rsidRPr="00FB0E76" w:rsidP="00E1310F" w14:paraId="6FF9AA38" w14:textId="380AFE13">
                <w:pPr>
                  <w:spacing w:after="0" w:line="240" w:lineRule="auto"/>
                  <w:ind w:left="360"/>
                  <w:rPr>
                    <w:rFonts w:ascii="Arial" w:hAnsi="Arial" w:cs="Arial"/>
                    <w:sz w:val="22"/>
                    <w:szCs w:val="24"/>
                  </w:rPr>
                </w:pPr>
                <w:r>
                  <w:rPr>
                    <w:rFonts w:ascii="Arial" w:hAnsi="Arial" w:cs="Arial"/>
                    <w:sz w:val="22"/>
                    <w:szCs w:val="24"/>
                  </w:rPr>
                  <w:t>Fluorokinoloner -</w:t>
                </w:r>
                <w:r w:rsidRPr="00FB0E76">
                  <w:rPr>
                    <w:rFonts w:ascii="Arial" w:hAnsi="Arial" w:cs="Arial"/>
                    <w:sz w:val="22"/>
                    <w:szCs w:val="24"/>
                  </w:rPr>
                  <w:t xml:space="preserve"> </w:t>
                </w:r>
                <w:r w:rsidRPr="00E1310F">
                  <w:rPr>
                    <w:rFonts w:ascii="Arial" w:hAnsi="Arial" w:cs="Arial"/>
                    <w:i/>
                    <w:sz w:val="22"/>
                    <w:szCs w:val="24"/>
                  </w:rPr>
                  <w:t>Ciprofloxacin</w:t>
                </w:r>
              </w:p>
            </w:tc>
          </w:tr>
          <w:tr w14:paraId="51461427" w14:textId="77777777" w:rsidTr="00F948F3">
            <w:tblPrEx>
              <w:tblW w:w="0" w:type="auto"/>
              <w:tblLook w:val="01E0"/>
            </w:tblPrEx>
            <w:tc>
              <w:tcPr>
                <w:tcW w:w="2340" w:type="dxa"/>
              </w:tcPr>
              <w:p w:rsidR="00F948F3" w:rsidRPr="00F948F3" w:rsidP="00F948F3" w14:paraId="1613ABCB" w14:textId="35A9A703">
                <w:pPr>
                  <w:spacing w:after="0" w:line="240" w:lineRule="auto"/>
                  <w:ind w:left="360"/>
                  <w:rPr>
                    <w:rFonts w:ascii="Arial" w:hAnsi="Arial" w:cs="Arial"/>
                    <w:sz w:val="22"/>
                    <w:szCs w:val="22"/>
                  </w:rPr>
                </w:pPr>
                <w:r w:rsidRPr="00F948F3">
                  <w:rPr>
                    <w:rFonts w:ascii="Arial" w:hAnsi="Arial" w:cs="Arial"/>
                    <w:sz w:val="22"/>
                    <w:szCs w:val="22"/>
                  </w:rPr>
                  <w:t xml:space="preserve">S01AE03 </w:t>
                </w:r>
              </w:p>
            </w:tc>
            <w:tc>
              <w:tcPr>
                <w:tcW w:w="6380" w:type="dxa"/>
              </w:tcPr>
              <w:p w:rsidR="00F948F3" w:rsidRPr="00F948F3" w:rsidP="00F948F3" w14:paraId="0BB24678" w14:textId="63A4F147">
                <w:pPr>
                  <w:spacing w:after="0" w:line="240" w:lineRule="auto"/>
                  <w:ind w:left="360"/>
                  <w:rPr>
                    <w:rFonts w:ascii="Arial" w:hAnsi="Arial" w:cs="Arial"/>
                    <w:sz w:val="22"/>
                    <w:szCs w:val="22"/>
                  </w:rPr>
                </w:pPr>
                <w:r w:rsidRPr="00F948F3">
                  <w:rPr>
                    <w:rFonts w:ascii="Arial" w:hAnsi="Arial" w:cs="Arial"/>
                    <w:sz w:val="22"/>
                    <w:szCs w:val="22"/>
                  </w:rPr>
                  <w:t xml:space="preserve">Ciprofloxacin </w:t>
                </w:r>
                <w:r>
                  <w:rPr>
                    <w:rFonts w:ascii="Arial" w:hAnsi="Arial" w:cs="Arial"/>
                    <w:sz w:val="22"/>
                    <w:szCs w:val="22"/>
                  </w:rPr>
                  <w:t xml:space="preserve">- </w:t>
                </w:r>
                <w:r w:rsidRPr="00F948F3">
                  <w:rPr>
                    <w:rFonts w:ascii="Arial" w:hAnsi="Arial" w:cs="Arial"/>
                    <w:i/>
                    <w:sz w:val="22"/>
                    <w:szCs w:val="22"/>
                  </w:rPr>
                  <w:t>Ciloxan</w:t>
                </w:r>
              </w:p>
            </w:tc>
          </w:tr>
          <w:tr w14:paraId="4550FCCD" w14:textId="77777777" w:rsidTr="00F948F3">
            <w:tblPrEx>
              <w:tblW w:w="0" w:type="auto"/>
              <w:tblLook w:val="01E0"/>
            </w:tblPrEx>
            <w:tc>
              <w:tcPr>
                <w:tcW w:w="2340" w:type="dxa"/>
              </w:tcPr>
              <w:p w:rsidR="00F948F3" w:rsidRPr="00F948F3" w:rsidP="00F948F3" w14:paraId="789E94D2" w14:textId="4878F708">
                <w:pPr>
                  <w:spacing w:after="0" w:line="240" w:lineRule="auto"/>
                  <w:ind w:left="360"/>
                  <w:rPr>
                    <w:rFonts w:ascii="Arial" w:hAnsi="Arial" w:cs="Arial"/>
                    <w:sz w:val="22"/>
                    <w:szCs w:val="22"/>
                  </w:rPr>
                </w:pPr>
                <w:r w:rsidRPr="00F948F3">
                  <w:rPr>
                    <w:rFonts w:ascii="Arial" w:hAnsi="Arial" w:cs="Arial"/>
                    <w:sz w:val="22"/>
                    <w:szCs w:val="22"/>
                  </w:rPr>
                  <w:t xml:space="preserve">S01AE05 </w:t>
                </w:r>
              </w:p>
            </w:tc>
            <w:tc>
              <w:tcPr>
                <w:tcW w:w="6380" w:type="dxa"/>
              </w:tcPr>
              <w:p w:rsidR="00F948F3" w:rsidRPr="00F948F3" w:rsidP="00F948F3" w14:paraId="76C02B7B" w14:textId="7F8F88EA">
                <w:pPr>
                  <w:spacing w:after="0" w:line="240" w:lineRule="auto"/>
                  <w:ind w:left="360"/>
                  <w:rPr>
                    <w:rFonts w:ascii="Arial" w:hAnsi="Arial" w:cs="Arial"/>
                    <w:sz w:val="22"/>
                    <w:szCs w:val="22"/>
                  </w:rPr>
                </w:pPr>
                <w:r w:rsidRPr="00F948F3">
                  <w:rPr>
                    <w:rFonts w:ascii="Arial" w:hAnsi="Arial" w:cs="Arial"/>
                    <w:sz w:val="22"/>
                    <w:szCs w:val="22"/>
                  </w:rPr>
                  <w:t xml:space="preserve">Levofloxacin </w:t>
                </w:r>
                <w:r>
                  <w:rPr>
                    <w:rFonts w:ascii="Arial" w:hAnsi="Arial" w:cs="Arial"/>
                    <w:sz w:val="22"/>
                    <w:szCs w:val="22"/>
                  </w:rPr>
                  <w:t xml:space="preserve">- </w:t>
                </w:r>
                <w:r w:rsidRPr="00F948F3">
                  <w:rPr>
                    <w:rFonts w:ascii="Arial" w:hAnsi="Arial" w:cs="Arial"/>
                    <w:i/>
                    <w:sz w:val="22"/>
                    <w:szCs w:val="22"/>
                  </w:rPr>
                  <w:t>Oftaquix</w:t>
                </w:r>
              </w:p>
            </w:tc>
          </w:tr>
          <w:tr w14:paraId="2E6FC4DC" w14:textId="77777777" w:rsidTr="00F948F3">
            <w:tblPrEx>
              <w:tblW w:w="0" w:type="auto"/>
              <w:tblLook w:val="01E0"/>
            </w:tblPrEx>
            <w:tc>
              <w:tcPr>
                <w:tcW w:w="2340" w:type="dxa"/>
              </w:tcPr>
              <w:p w:rsidR="00F948F3" w:rsidRPr="00F948F3" w:rsidP="00F948F3" w14:paraId="1803D4B2" w14:textId="63A9B8AF">
                <w:pPr>
                  <w:spacing w:after="0" w:line="240" w:lineRule="auto"/>
                  <w:ind w:left="360"/>
                  <w:rPr>
                    <w:rFonts w:ascii="Arial" w:hAnsi="Arial" w:cs="Arial"/>
                    <w:sz w:val="22"/>
                    <w:szCs w:val="22"/>
                  </w:rPr>
                </w:pPr>
                <w:r w:rsidRPr="00F948F3">
                  <w:rPr>
                    <w:rFonts w:ascii="Arial" w:hAnsi="Arial" w:cs="Arial"/>
                    <w:sz w:val="22"/>
                    <w:szCs w:val="22"/>
                  </w:rPr>
                  <w:t xml:space="preserve">S01AE07 </w:t>
                </w:r>
              </w:p>
            </w:tc>
            <w:tc>
              <w:tcPr>
                <w:tcW w:w="6380" w:type="dxa"/>
              </w:tcPr>
              <w:p w:rsidR="00F948F3" w:rsidRPr="00F948F3" w:rsidP="00F948F3" w14:paraId="66037A17" w14:textId="440C4664">
                <w:pPr>
                  <w:spacing w:after="0" w:line="240" w:lineRule="auto"/>
                  <w:ind w:left="360"/>
                  <w:rPr>
                    <w:rFonts w:ascii="Arial" w:hAnsi="Arial" w:cs="Arial"/>
                    <w:sz w:val="22"/>
                    <w:szCs w:val="22"/>
                  </w:rPr>
                </w:pPr>
                <w:r w:rsidRPr="00F948F3">
                  <w:rPr>
                    <w:rFonts w:ascii="Arial" w:hAnsi="Arial" w:cs="Arial"/>
                    <w:sz w:val="22"/>
                    <w:szCs w:val="22"/>
                  </w:rPr>
                  <w:t xml:space="preserve">Moxifloxacin </w:t>
                </w:r>
                <w:r>
                  <w:rPr>
                    <w:rFonts w:ascii="Arial" w:hAnsi="Arial" w:cs="Arial"/>
                    <w:sz w:val="22"/>
                    <w:szCs w:val="22"/>
                  </w:rPr>
                  <w:t xml:space="preserve">- </w:t>
                </w:r>
                <w:r w:rsidRPr="00F948F3">
                  <w:rPr>
                    <w:rFonts w:ascii="Arial" w:hAnsi="Arial" w:cs="Arial"/>
                    <w:i/>
                    <w:sz w:val="22"/>
                    <w:szCs w:val="22"/>
                  </w:rPr>
                  <w:t>Vigamox</w:t>
                </w:r>
              </w:p>
            </w:tc>
          </w:tr>
          <w:tr w14:paraId="78F8FD04" w14:textId="77777777" w:rsidTr="00F948F3">
            <w:tblPrEx>
              <w:tblW w:w="0" w:type="auto"/>
              <w:tblLook w:val="01E0"/>
            </w:tblPrEx>
            <w:tc>
              <w:tcPr>
                <w:tcW w:w="2340" w:type="dxa"/>
              </w:tcPr>
              <w:p w:rsidR="00F948F3" w:rsidRPr="00F948F3" w:rsidP="00F948F3" w14:paraId="52FA0B34" w14:textId="011EF60F">
                <w:pPr>
                  <w:spacing w:after="0" w:line="240" w:lineRule="auto"/>
                  <w:ind w:left="360"/>
                  <w:rPr>
                    <w:rFonts w:ascii="Arial" w:hAnsi="Arial" w:cs="Arial"/>
                    <w:sz w:val="22"/>
                    <w:szCs w:val="22"/>
                  </w:rPr>
                </w:pPr>
                <w:r w:rsidRPr="00F948F3">
                  <w:rPr>
                    <w:rFonts w:ascii="Arial" w:hAnsi="Arial" w:cs="Arial"/>
                    <w:sz w:val="22"/>
                    <w:szCs w:val="22"/>
                  </w:rPr>
                  <w:t xml:space="preserve">S02AA15 </w:t>
                </w:r>
              </w:p>
            </w:tc>
            <w:tc>
              <w:tcPr>
                <w:tcW w:w="6380" w:type="dxa"/>
              </w:tcPr>
              <w:p w:rsidR="00F948F3" w:rsidRPr="00F948F3" w:rsidP="00F948F3" w14:paraId="5D8CADEB" w14:textId="1C78CFAB">
                <w:pPr>
                  <w:spacing w:after="0" w:line="240" w:lineRule="auto"/>
                  <w:ind w:left="360"/>
                  <w:rPr>
                    <w:rFonts w:ascii="Arial" w:hAnsi="Arial" w:cs="Arial"/>
                    <w:sz w:val="22"/>
                    <w:szCs w:val="22"/>
                  </w:rPr>
                </w:pPr>
                <w:r w:rsidRPr="00F948F3">
                  <w:rPr>
                    <w:rFonts w:ascii="Arial" w:hAnsi="Arial" w:cs="Arial"/>
                    <w:sz w:val="22"/>
                    <w:szCs w:val="22"/>
                  </w:rPr>
                  <w:t xml:space="preserve">Ciprofloxacin </w:t>
                </w:r>
                <w:r>
                  <w:rPr>
                    <w:rFonts w:ascii="Arial" w:hAnsi="Arial" w:cs="Arial"/>
                    <w:sz w:val="22"/>
                    <w:szCs w:val="22"/>
                  </w:rPr>
                  <w:t xml:space="preserve">- </w:t>
                </w:r>
                <w:r w:rsidRPr="00F948F3">
                  <w:rPr>
                    <w:rFonts w:ascii="Arial" w:hAnsi="Arial" w:cs="Arial"/>
                    <w:i/>
                    <w:sz w:val="22"/>
                    <w:szCs w:val="22"/>
                  </w:rPr>
                  <w:t>Ciloxan</w:t>
                </w:r>
              </w:p>
            </w:tc>
          </w:tr>
          <w:tr w14:paraId="1182999F" w14:textId="77777777" w:rsidTr="00F948F3">
            <w:tblPrEx>
              <w:tblW w:w="0" w:type="auto"/>
              <w:tblLook w:val="01E0"/>
            </w:tblPrEx>
            <w:tc>
              <w:tcPr>
                <w:tcW w:w="2340" w:type="dxa"/>
              </w:tcPr>
              <w:p w:rsidR="00F948F3" w:rsidRPr="00F948F3" w:rsidP="00F948F3" w14:paraId="785B816B" w14:textId="1BD240D1">
                <w:pPr>
                  <w:spacing w:after="0" w:line="240" w:lineRule="auto"/>
                  <w:ind w:left="360"/>
                  <w:rPr>
                    <w:rFonts w:ascii="Arial" w:hAnsi="Arial" w:cs="Arial"/>
                    <w:sz w:val="22"/>
                    <w:szCs w:val="22"/>
                  </w:rPr>
                </w:pPr>
                <w:r w:rsidRPr="00F948F3">
                  <w:rPr>
                    <w:rFonts w:ascii="Arial" w:hAnsi="Arial" w:cs="Arial"/>
                    <w:sz w:val="22"/>
                    <w:szCs w:val="22"/>
                  </w:rPr>
                  <w:t xml:space="preserve">S02CA05 </w:t>
                </w:r>
              </w:p>
            </w:tc>
            <w:tc>
              <w:tcPr>
                <w:tcW w:w="6380" w:type="dxa"/>
              </w:tcPr>
              <w:p w:rsidR="00F948F3" w:rsidRPr="00F948F3" w:rsidP="00F948F3" w14:paraId="6980E94A" w14:textId="3E0D1453">
                <w:pPr>
                  <w:spacing w:after="0" w:line="240" w:lineRule="auto"/>
                  <w:ind w:left="360"/>
                  <w:rPr>
                    <w:rFonts w:ascii="Arial" w:hAnsi="Arial" w:cs="Arial"/>
                    <w:sz w:val="22"/>
                    <w:szCs w:val="22"/>
                  </w:rPr>
                </w:pPr>
                <w:r w:rsidRPr="00F948F3">
                  <w:rPr>
                    <w:rFonts w:ascii="Arial" w:hAnsi="Arial" w:cs="Arial"/>
                    <w:sz w:val="22"/>
                    <w:szCs w:val="22"/>
                  </w:rPr>
                  <w:t xml:space="preserve">Ciprofloxacin, komb </w:t>
                </w:r>
                <w:r>
                  <w:rPr>
                    <w:rFonts w:ascii="Arial" w:hAnsi="Arial" w:cs="Arial"/>
                    <w:sz w:val="22"/>
                    <w:szCs w:val="22"/>
                  </w:rPr>
                  <w:t xml:space="preserve">- </w:t>
                </w:r>
                <w:r w:rsidRPr="00F948F3">
                  <w:rPr>
                    <w:rFonts w:ascii="Arial" w:hAnsi="Arial" w:cs="Arial"/>
                    <w:i/>
                    <w:sz w:val="22"/>
                    <w:szCs w:val="22"/>
                  </w:rPr>
                  <w:t>Cetraxal Comp</w:t>
                </w:r>
              </w:p>
            </w:tc>
          </w:tr>
        </w:tbl>
        <w:p w:rsidR="008E31B5" w:rsidP="008E31B5" w14:paraId="10B8D42B"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Rekommendation: För t. ex. ciprofloxacin - inkludera samtliga kinoloner vid ATC-koderna men specificera i texten vilken substans patienten reagerat på.</w:t>
          </w:r>
        </w:p>
        <w:p w:rsidR="009C654F" w:rsidP="008E31B5" w14:paraId="1C20B0FF" w14:textId="77777777">
          <w:pPr>
            <w:spacing w:after="0" w:line="240" w:lineRule="auto"/>
            <w:ind w:left="360"/>
            <w:rPr>
              <w:rFonts w:ascii="Arial" w:eastAsia="Times New Roman" w:hAnsi="Arial" w:cs="Arial"/>
              <w:szCs w:val="20"/>
              <w:lang w:eastAsia="sv-SE"/>
            </w:rPr>
          </w:pPr>
        </w:p>
        <w:p w:rsidR="00A637C7" w:rsidRPr="009A3A3F" w:rsidP="0063340C" w14:paraId="28965268" w14:textId="77777777">
          <w:pPr>
            <w:pStyle w:val="Heading4"/>
            <w:numPr>
              <w:ilvl w:val="0"/>
              <w:numId w:val="0"/>
            </w:numPr>
            <w:ind w:left="864" w:hanging="864"/>
            <w:rPr>
              <w:lang w:eastAsia="sv-SE"/>
            </w:rPr>
          </w:pPr>
          <w:bookmarkStart w:id="23" w:name="_Toc256000032"/>
          <w:r w:rsidRPr="009A3A3F">
            <w:rPr>
              <w:lang w:eastAsia="sv-SE"/>
            </w:rPr>
            <w:t>Vankomycin</w:t>
          </w:r>
          <w:bookmarkEnd w:id="23"/>
        </w:p>
        <w:tbl>
          <w:tblPr>
            <w:tblStyle w:val="Tabellrutnt1"/>
            <w:tblW w:w="0" w:type="auto"/>
            <w:tblLook w:val="01E0"/>
          </w:tblPr>
          <w:tblGrid>
            <w:gridCol w:w="2263"/>
            <w:gridCol w:w="6231"/>
          </w:tblGrid>
          <w:tr w14:paraId="069C2A42" w14:textId="77777777" w:rsidTr="00065611">
            <w:tblPrEx>
              <w:tblW w:w="0" w:type="auto"/>
              <w:tblLook w:val="01E0"/>
            </w:tblPrEx>
            <w:tc>
              <w:tcPr>
                <w:tcW w:w="2263" w:type="dxa"/>
              </w:tcPr>
              <w:p w:rsidR="00A637C7" w:rsidRPr="00FB0E76" w:rsidP="00065611" w14:paraId="29E42FA8"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231" w:type="dxa"/>
              </w:tcPr>
              <w:p w:rsidR="00A637C7" w:rsidRPr="00FB0E76" w:rsidP="00065611" w14:paraId="32050BA3" w14:textId="77777777">
                <w:pPr>
                  <w:spacing w:after="0" w:line="240" w:lineRule="auto"/>
                  <w:ind w:left="360"/>
                  <w:rPr>
                    <w:rFonts w:ascii="Arial" w:hAnsi="Arial" w:cs="Arial"/>
                    <w:b/>
                    <w:sz w:val="22"/>
                    <w:szCs w:val="24"/>
                  </w:rPr>
                </w:pPr>
                <w:r w:rsidRPr="00FB0E76">
                  <w:rPr>
                    <w:rFonts w:ascii="Arial" w:hAnsi="Arial" w:cs="Arial"/>
                    <w:b/>
                    <w:sz w:val="22"/>
                    <w:szCs w:val="24"/>
                  </w:rPr>
                  <w:t>Substans /substansgrupp</w:t>
                </w:r>
              </w:p>
            </w:tc>
          </w:tr>
          <w:tr w14:paraId="2BE74EA6" w14:textId="77777777" w:rsidTr="00065611">
            <w:tblPrEx>
              <w:tblW w:w="0" w:type="auto"/>
              <w:tblLook w:val="01E0"/>
            </w:tblPrEx>
            <w:tc>
              <w:tcPr>
                <w:tcW w:w="2263" w:type="dxa"/>
              </w:tcPr>
              <w:p w:rsidR="00A637C7" w:rsidRPr="009C654F" w:rsidP="00065611" w14:paraId="300DE8BD" w14:textId="77777777">
                <w:pPr>
                  <w:spacing w:after="0" w:line="240" w:lineRule="auto"/>
                  <w:ind w:left="360"/>
                  <w:rPr>
                    <w:rFonts w:ascii="Arial" w:hAnsi="Arial" w:cs="Arial"/>
                    <w:sz w:val="22"/>
                    <w:szCs w:val="22"/>
                  </w:rPr>
                </w:pPr>
                <w:r w:rsidRPr="009C654F">
                  <w:rPr>
                    <w:rFonts w:ascii="Arial" w:hAnsi="Arial" w:cs="Arial"/>
                    <w:sz w:val="22"/>
                    <w:szCs w:val="22"/>
                  </w:rPr>
                  <w:t xml:space="preserve">A07AA09 </w:t>
                </w:r>
              </w:p>
            </w:tc>
            <w:tc>
              <w:tcPr>
                <w:tcW w:w="6231" w:type="dxa"/>
              </w:tcPr>
              <w:p w:rsidR="00A637C7" w:rsidRPr="009C654F" w:rsidP="00065611" w14:paraId="20A66E6F" w14:textId="77777777">
                <w:pPr>
                  <w:spacing w:after="0" w:line="240" w:lineRule="auto"/>
                  <w:ind w:left="360"/>
                  <w:rPr>
                    <w:rFonts w:ascii="Arial" w:hAnsi="Arial" w:cs="Arial"/>
                    <w:sz w:val="22"/>
                    <w:szCs w:val="22"/>
                  </w:rPr>
                </w:pPr>
                <w:r w:rsidRPr="009C654F">
                  <w:rPr>
                    <w:rFonts w:ascii="Arial" w:hAnsi="Arial" w:cs="Arial"/>
                    <w:sz w:val="22"/>
                    <w:szCs w:val="22"/>
                  </w:rPr>
                  <w:t xml:space="preserve">Vankomycin </w:t>
                </w:r>
                <w:r>
                  <w:rPr>
                    <w:rFonts w:ascii="Arial" w:hAnsi="Arial" w:cs="Arial"/>
                    <w:sz w:val="22"/>
                    <w:szCs w:val="22"/>
                  </w:rPr>
                  <w:t xml:space="preserve">- </w:t>
                </w:r>
                <w:r w:rsidRPr="009C654F">
                  <w:rPr>
                    <w:rFonts w:ascii="Arial" w:hAnsi="Arial" w:cs="Arial"/>
                    <w:i/>
                    <w:sz w:val="22"/>
                    <w:szCs w:val="22"/>
                  </w:rPr>
                  <w:t>Vancocin</w:t>
                </w:r>
              </w:p>
            </w:tc>
          </w:tr>
          <w:tr w14:paraId="7834C64E" w14:textId="77777777" w:rsidTr="00065611">
            <w:tblPrEx>
              <w:tblW w:w="0" w:type="auto"/>
              <w:tblLook w:val="01E0"/>
            </w:tblPrEx>
            <w:tc>
              <w:tcPr>
                <w:tcW w:w="2263" w:type="dxa"/>
              </w:tcPr>
              <w:p w:rsidR="00A637C7" w:rsidRPr="009C654F" w:rsidP="00065611" w14:paraId="63C1043A" w14:textId="77777777">
                <w:pPr>
                  <w:spacing w:after="0" w:line="240" w:lineRule="auto"/>
                  <w:ind w:left="360"/>
                  <w:rPr>
                    <w:rFonts w:ascii="Arial" w:hAnsi="Arial" w:cs="Arial"/>
                    <w:sz w:val="22"/>
                    <w:szCs w:val="22"/>
                  </w:rPr>
                </w:pPr>
                <w:r>
                  <w:rPr>
                    <w:rFonts w:ascii="Arial" w:hAnsi="Arial" w:cs="Arial"/>
                    <w:sz w:val="22"/>
                    <w:szCs w:val="22"/>
                  </w:rPr>
                  <w:t>J01X</w:t>
                </w:r>
                <w:r w:rsidRPr="009C654F">
                  <w:rPr>
                    <w:rFonts w:ascii="Arial" w:hAnsi="Arial" w:cs="Arial"/>
                    <w:sz w:val="22"/>
                    <w:szCs w:val="22"/>
                  </w:rPr>
                  <w:t xml:space="preserve">A01 </w:t>
                </w:r>
              </w:p>
            </w:tc>
            <w:tc>
              <w:tcPr>
                <w:tcW w:w="6231" w:type="dxa"/>
              </w:tcPr>
              <w:p w:rsidR="00A637C7" w:rsidRPr="009C654F" w:rsidP="00065611" w14:paraId="7ECC21AC" w14:textId="77777777">
                <w:pPr>
                  <w:spacing w:after="0" w:line="240" w:lineRule="auto"/>
                  <w:ind w:left="360"/>
                  <w:rPr>
                    <w:rFonts w:ascii="Arial" w:hAnsi="Arial" w:cs="Arial"/>
                    <w:sz w:val="22"/>
                    <w:szCs w:val="22"/>
                  </w:rPr>
                </w:pPr>
                <w:r w:rsidRPr="009C654F">
                  <w:rPr>
                    <w:rFonts w:ascii="Arial" w:hAnsi="Arial" w:cs="Arial"/>
                    <w:sz w:val="22"/>
                    <w:szCs w:val="22"/>
                  </w:rPr>
                  <w:t xml:space="preserve">Vankomycin </w:t>
                </w:r>
                <w:r>
                  <w:rPr>
                    <w:rFonts w:ascii="Arial" w:hAnsi="Arial" w:cs="Arial"/>
                    <w:sz w:val="22"/>
                    <w:szCs w:val="22"/>
                  </w:rPr>
                  <w:t xml:space="preserve">- </w:t>
                </w:r>
                <w:r w:rsidRPr="009C654F">
                  <w:rPr>
                    <w:rFonts w:ascii="Arial" w:hAnsi="Arial" w:cs="Arial"/>
                    <w:i/>
                    <w:sz w:val="22"/>
                    <w:szCs w:val="22"/>
                  </w:rPr>
                  <w:t>Vancomycin</w:t>
                </w:r>
              </w:p>
            </w:tc>
          </w:tr>
          <w:tr w14:paraId="422538C9" w14:textId="77777777" w:rsidTr="00065611">
            <w:tblPrEx>
              <w:tblW w:w="0" w:type="auto"/>
              <w:tblLook w:val="01E0"/>
            </w:tblPrEx>
            <w:tc>
              <w:tcPr>
                <w:tcW w:w="2263" w:type="dxa"/>
              </w:tcPr>
              <w:p w:rsidR="00A637C7" w:rsidRPr="009C654F" w:rsidP="00065611" w14:paraId="1BA8A43C" w14:textId="77777777">
                <w:pPr>
                  <w:spacing w:after="0" w:line="240" w:lineRule="auto"/>
                  <w:ind w:left="360"/>
                  <w:rPr>
                    <w:rFonts w:ascii="Arial" w:hAnsi="Arial" w:cs="Arial"/>
                    <w:sz w:val="22"/>
                    <w:szCs w:val="22"/>
                  </w:rPr>
                </w:pPr>
                <w:r w:rsidRPr="009C654F">
                  <w:rPr>
                    <w:rFonts w:ascii="Arial" w:hAnsi="Arial" w:cs="Arial"/>
                    <w:sz w:val="22"/>
                    <w:szCs w:val="22"/>
                  </w:rPr>
                  <w:t xml:space="preserve">J01XA02 </w:t>
                </w:r>
              </w:p>
            </w:tc>
            <w:tc>
              <w:tcPr>
                <w:tcW w:w="6231" w:type="dxa"/>
              </w:tcPr>
              <w:p w:rsidR="00A637C7" w:rsidRPr="009C654F" w:rsidP="00065611" w14:paraId="2FB15C0D" w14:textId="77777777">
                <w:pPr>
                  <w:spacing w:after="0" w:line="240" w:lineRule="auto"/>
                  <w:ind w:left="360"/>
                  <w:rPr>
                    <w:rFonts w:ascii="Arial" w:hAnsi="Arial" w:cs="Arial"/>
                    <w:sz w:val="22"/>
                    <w:szCs w:val="22"/>
                  </w:rPr>
                </w:pPr>
                <w:r w:rsidRPr="009C654F">
                  <w:rPr>
                    <w:rFonts w:ascii="Arial" w:hAnsi="Arial" w:cs="Arial"/>
                    <w:sz w:val="22"/>
                    <w:szCs w:val="22"/>
                  </w:rPr>
                  <w:t xml:space="preserve">Teikoplanin </w:t>
                </w:r>
                <w:r>
                  <w:rPr>
                    <w:rFonts w:ascii="Arial" w:hAnsi="Arial" w:cs="Arial"/>
                    <w:sz w:val="22"/>
                    <w:szCs w:val="22"/>
                  </w:rPr>
                  <w:t xml:space="preserve">- </w:t>
                </w:r>
                <w:r w:rsidRPr="009C654F">
                  <w:rPr>
                    <w:rFonts w:ascii="Arial" w:hAnsi="Arial" w:cs="Arial"/>
                    <w:i/>
                    <w:sz w:val="22"/>
                    <w:szCs w:val="22"/>
                  </w:rPr>
                  <w:t>Targocid</w:t>
                </w:r>
              </w:p>
            </w:tc>
          </w:tr>
        </w:tbl>
        <w:p w:rsidR="00A637C7" w:rsidP="008E31B5" w14:paraId="54F764DA" w14:textId="77777777">
          <w:pPr>
            <w:spacing w:after="0" w:line="240" w:lineRule="auto"/>
            <w:ind w:left="360"/>
            <w:rPr>
              <w:rFonts w:ascii="Arial" w:eastAsia="Times New Roman" w:hAnsi="Arial" w:cs="Arial"/>
              <w:szCs w:val="20"/>
              <w:lang w:eastAsia="sv-SE"/>
            </w:rPr>
          </w:pPr>
        </w:p>
        <w:p w:rsidR="009C654F" w:rsidRPr="009A3A3F" w:rsidP="0063340C" w14:paraId="05D85C55" w14:textId="77777777">
          <w:pPr>
            <w:pStyle w:val="Heading4"/>
            <w:numPr>
              <w:ilvl w:val="0"/>
              <w:numId w:val="0"/>
            </w:numPr>
            <w:ind w:left="864" w:hanging="864"/>
            <w:rPr>
              <w:lang w:eastAsia="sv-SE"/>
            </w:rPr>
          </w:pPr>
          <w:bookmarkStart w:id="24" w:name="_Toc256000033"/>
          <w:r w:rsidRPr="009A3A3F">
            <w:rPr>
              <w:lang w:eastAsia="sv-SE"/>
            </w:rPr>
            <w:t>Nitrofuranderivat</w:t>
          </w:r>
          <w:bookmarkEnd w:id="24"/>
        </w:p>
        <w:tbl>
          <w:tblPr>
            <w:tblStyle w:val="Tabellrutnt1"/>
            <w:tblW w:w="0" w:type="auto"/>
            <w:tblLook w:val="01E0"/>
          </w:tblPr>
          <w:tblGrid>
            <w:gridCol w:w="2263"/>
            <w:gridCol w:w="6231"/>
          </w:tblGrid>
          <w:tr w14:paraId="053844C0" w14:textId="77777777" w:rsidTr="000C0C75">
            <w:tblPrEx>
              <w:tblW w:w="0" w:type="auto"/>
              <w:tblLook w:val="01E0"/>
            </w:tblPrEx>
            <w:tc>
              <w:tcPr>
                <w:tcW w:w="2263" w:type="dxa"/>
              </w:tcPr>
              <w:p w:rsidR="009C654F" w:rsidRPr="00FB0E76" w:rsidP="000C0C75" w14:paraId="49733C1E"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231" w:type="dxa"/>
              </w:tcPr>
              <w:p w:rsidR="009C654F" w:rsidRPr="00FB0E76" w:rsidP="000C0C75" w14:paraId="64D61D8B" w14:textId="77777777">
                <w:pPr>
                  <w:spacing w:after="0" w:line="240" w:lineRule="auto"/>
                  <w:ind w:left="360"/>
                  <w:rPr>
                    <w:rFonts w:ascii="Arial" w:hAnsi="Arial" w:cs="Arial"/>
                    <w:b/>
                    <w:sz w:val="22"/>
                    <w:szCs w:val="24"/>
                  </w:rPr>
                </w:pPr>
                <w:r w:rsidRPr="00FB0E76">
                  <w:rPr>
                    <w:rFonts w:ascii="Arial" w:hAnsi="Arial" w:cs="Arial"/>
                    <w:b/>
                    <w:sz w:val="22"/>
                    <w:szCs w:val="24"/>
                  </w:rPr>
                  <w:t>Substans /substansgrupp</w:t>
                </w:r>
              </w:p>
            </w:tc>
          </w:tr>
          <w:tr w14:paraId="4DBF9493" w14:textId="77777777" w:rsidTr="000C0C75">
            <w:tblPrEx>
              <w:tblW w:w="0" w:type="auto"/>
              <w:tblLook w:val="01E0"/>
            </w:tblPrEx>
            <w:tc>
              <w:tcPr>
                <w:tcW w:w="2263" w:type="dxa"/>
              </w:tcPr>
              <w:p w:rsidR="009C654F" w:rsidRPr="00FB0E76" w:rsidP="000C0C75" w14:paraId="5AB238C3" w14:textId="77777777">
                <w:pPr>
                  <w:spacing w:after="0" w:line="240" w:lineRule="auto"/>
                  <w:ind w:left="360"/>
                  <w:rPr>
                    <w:rFonts w:ascii="Arial" w:hAnsi="Arial" w:cs="Arial"/>
                    <w:sz w:val="22"/>
                    <w:szCs w:val="24"/>
                  </w:rPr>
                </w:pPr>
                <w:r>
                  <w:rPr>
                    <w:rFonts w:ascii="Arial" w:hAnsi="Arial" w:cs="Arial"/>
                    <w:sz w:val="22"/>
                    <w:szCs w:val="24"/>
                  </w:rPr>
                  <w:t>J01X</w:t>
                </w:r>
                <w:r w:rsidRPr="00FB0E76">
                  <w:rPr>
                    <w:rFonts w:ascii="Arial" w:hAnsi="Arial" w:cs="Arial"/>
                    <w:sz w:val="22"/>
                    <w:szCs w:val="24"/>
                  </w:rPr>
                  <w:t>E</w:t>
                </w:r>
              </w:p>
            </w:tc>
            <w:tc>
              <w:tcPr>
                <w:tcW w:w="6231" w:type="dxa"/>
              </w:tcPr>
              <w:p w:rsidR="009C654F" w:rsidRPr="00FB0E76" w:rsidP="000C0C75" w14:paraId="023887D4" w14:textId="77777777">
                <w:pPr>
                  <w:spacing w:after="0" w:line="240" w:lineRule="auto"/>
                  <w:ind w:left="360"/>
                  <w:rPr>
                    <w:rFonts w:ascii="Arial" w:hAnsi="Arial" w:cs="Arial"/>
                    <w:sz w:val="22"/>
                    <w:szCs w:val="24"/>
                  </w:rPr>
                </w:pPr>
                <w:r w:rsidRPr="00FB0E76">
                  <w:rPr>
                    <w:rFonts w:ascii="Arial" w:hAnsi="Arial" w:cs="Arial"/>
                    <w:sz w:val="22"/>
                    <w:szCs w:val="24"/>
                  </w:rPr>
                  <w:t>Nit</w:t>
                </w:r>
                <w:r>
                  <w:rPr>
                    <w:rFonts w:ascii="Arial" w:hAnsi="Arial" w:cs="Arial"/>
                    <w:sz w:val="22"/>
                    <w:szCs w:val="24"/>
                  </w:rPr>
                  <w:t xml:space="preserve">rofuranderivat - </w:t>
                </w:r>
                <w:r w:rsidRPr="003248C6">
                  <w:rPr>
                    <w:rFonts w:ascii="Arial" w:hAnsi="Arial" w:cs="Arial"/>
                    <w:i/>
                    <w:sz w:val="22"/>
                    <w:szCs w:val="24"/>
                  </w:rPr>
                  <w:t>Furadantin</w:t>
                </w:r>
              </w:p>
            </w:tc>
          </w:tr>
        </w:tbl>
        <w:p w:rsidR="008E31B5" w:rsidRPr="00FB0E76" w:rsidP="008E31B5" w14:paraId="1DB03B02" w14:textId="77777777">
          <w:pPr>
            <w:spacing w:after="0" w:line="240" w:lineRule="auto"/>
            <w:rPr>
              <w:rFonts w:ascii="Arial" w:eastAsia="Times New Roman" w:hAnsi="Arial" w:cs="Arial"/>
              <w:b/>
              <w:sz w:val="22"/>
              <w:szCs w:val="24"/>
              <w:lang w:eastAsia="sv-SE"/>
            </w:rPr>
          </w:pPr>
        </w:p>
        <w:p w:rsidR="008E31B5" w:rsidRPr="009A3A3F" w:rsidP="0063340C" w14:paraId="264FD0EE" w14:textId="6802EB74">
          <w:pPr>
            <w:pStyle w:val="Heading4"/>
            <w:numPr>
              <w:ilvl w:val="0"/>
              <w:numId w:val="0"/>
            </w:numPr>
            <w:ind w:left="864" w:hanging="864"/>
            <w:rPr>
              <w:lang w:eastAsia="sv-SE"/>
            </w:rPr>
          </w:pPr>
          <w:bookmarkStart w:id="25" w:name="_Toc256000034"/>
          <w:r w:rsidRPr="009A3A3F">
            <w:rPr>
              <w:lang w:eastAsia="sv-SE"/>
            </w:rPr>
            <w:t>Metronidazol</w:t>
          </w:r>
          <w:r w:rsidRPr="009A3A3F">
            <w:rPr>
              <w:lang w:eastAsia="sv-SE"/>
            </w:rPr>
            <w:t xml:space="preserve"> samt andra imidazolderivat</w:t>
          </w:r>
          <w:bookmarkEnd w:id="25"/>
        </w:p>
        <w:tbl>
          <w:tblPr>
            <w:tblStyle w:val="Tabellrutnt1"/>
            <w:tblW w:w="0" w:type="auto"/>
            <w:tblLook w:val="01E0"/>
          </w:tblPr>
          <w:tblGrid>
            <w:gridCol w:w="2263"/>
            <w:gridCol w:w="6231"/>
          </w:tblGrid>
          <w:tr w14:paraId="7EBD74A9" w14:textId="77777777" w:rsidTr="008E31B5">
            <w:tblPrEx>
              <w:tblW w:w="0" w:type="auto"/>
              <w:tblLook w:val="01E0"/>
            </w:tblPrEx>
            <w:tc>
              <w:tcPr>
                <w:tcW w:w="2263" w:type="dxa"/>
              </w:tcPr>
              <w:p w:rsidR="008E31B5" w:rsidRPr="00FB0E76" w:rsidP="008E31B5" w14:paraId="5F0EFCC5"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231" w:type="dxa"/>
              </w:tcPr>
              <w:p w:rsidR="008E31B5" w:rsidRPr="00FB0E76" w:rsidP="008E31B5" w14:paraId="5D040840" w14:textId="4C340DA1">
                <w:pPr>
                  <w:spacing w:after="0" w:line="240" w:lineRule="auto"/>
                  <w:ind w:left="360"/>
                  <w:rPr>
                    <w:rFonts w:ascii="Arial" w:hAnsi="Arial" w:cs="Arial"/>
                    <w:b/>
                    <w:sz w:val="22"/>
                    <w:szCs w:val="24"/>
                  </w:rPr>
                </w:pPr>
                <w:r w:rsidRPr="00FB0E76">
                  <w:rPr>
                    <w:rFonts w:ascii="Arial" w:hAnsi="Arial" w:cs="Arial"/>
                    <w:b/>
                    <w:sz w:val="22"/>
                    <w:szCs w:val="24"/>
                  </w:rPr>
                  <w:t>Substans/substansgrupp</w:t>
                </w:r>
              </w:p>
            </w:tc>
          </w:tr>
          <w:tr w14:paraId="7D27FB68" w14:textId="77777777" w:rsidTr="008E31B5">
            <w:tblPrEx>
              <w:tblW w:w="0" w:type="auto"/>
              <w:tblLook w:val="01E0"/>
            </w:tblPrEx>
            <w:tc>
              <w:tcPr>
                <w:tcW w:w="2263" w:type="dxa"/>
              </w:tcPr>
              <w:p w:rsidR="008E31B5" w:rsidRPr="00FB0E76" w:rsidP="008E31B5" w14:paraId="4531696F" w14:textId="77777777">
                <w:pPr>
                  <w:spacing w:after="0" w:line="240" w:lineRule="auto"/>
                  <w:ind w:left="360"/>
                  <w:rPr>
                    <w:rFonts w:ascii="Arial" w:hAnsi="Arial" w:cs="Arial"/>
                    <w:color w:val="000000"/>
                    <w:sz w:val="22"/>
                    <w:szCs w:val="24"/>
                  </w:rPr>
                </w:pPr>
                <w:r>
                  <w:rPr>
                    <w:rFonts w:ascii="Arial" w:hAnsi="Arial" w:cs="Arial"/>
                    <w:color w:val="000000"/>
                    <w:sz w:val="22"/>
                    <w:szCs w:val="24"/>
                  </w:rPr>
                  <w:t>D06B</w:t>
                </w:r>
                <w:r w:rsidRPr="00FB0E76">
                  <w:rPr>
                    <w:rFonts w:ascii="Arial" w:hAnsi="Arial" w:cs="Arial"/>
                    <w:color w:val="000000"/>
                    <w:sz w:val="22"/>
                    <w:szCs w:val="24"/>
                  </w:rPr>
                  <w:t>X01</w:t>
                </w:r>
              </w:p>
            </w:tc>
            <w:tc>
              <w:tcPr>
                <w:tcW w:w="6231" w:type="dxa"/>
              </w:tcPr>
              <w:p w:rsidR="008E31B5" w:rsidRPr="00FB0E76" w:rsidP="008E31B5" w14:paraId="13A6B2D9" w14:textId="29F7A983">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Metronidazol </w:t>
                </w:r>
                <w:r w:rsidR="003248C6">
                  <w:rPr>
                    <w:rFonts w:ascii="Arial" w:hAnsi="Arial" w:cs="Arial"/>
                    <w:color w:val="000000"/>
                    <w:sz w:val="22"/>
                    <w:szCs w:val="24"/>
                  </w:rPr>
                  <w:t xml:space="preserve">- </w:t>
                </w:r>
                <w:r w:rsidRPr="003248C6" w:rsidR="003248C6">
                  <w:rPr>
                    <w:rFonts w:ascii="Arial" w:hAnsi="Arial" w:cs="Arial"/>
                    <w:i/>
                    <w:color w:val="000000"/>
                    <w:sz w:val="22"/>
                    <w:szCs w:val="24"/>
                  </w:rPr>
                  <w:t>Rozex</w:t>
                </w:r>
              </w:p>
            </w:tc>
          </w:tr>
          <w:tr w14:paraId="7CBF32F1" w14:textId="77777777" w:rsidTr="008E31B5">
            <w:tblPrEx>
              <w:tblW w:w="0" w:type="auto"/>
              <w:tblLook w:val="01E0"/>
            </w:tblPrEx>
            <w:tc>
              <w:tcPr>
                <w:tcW w:w="2263" w:type="dxa"/>
              </w:tcPr>
              <w:p w:rsidR="008E31B5" w:rsidRPr="00FB0E76" w:rsidP="008E31B5" w14:paraId="01E4B70D" w14:textId="77777777">
                <w:pPr>
                  <w:spacing w:after="0" w:line="240" w:lineRule="auto"/>
                  <w:ind w:left="360"/>
                  <w:rPr>
                    <w:rFonts w:ascii="Arial" w:hAnsi="Arial" w:cs="Arial"/>
                    <w:sz w:val="22"/>
                    <w:szCs w:val="24"/>
                  </w:rPr>
                </w:pPr>
                <w:r>
                  <w:rPr>
                    <w:rFonts w:ascii="Arial" w:hAnsi="Arial" w:cs="Arial"/>
                    <w:sz w:val="22"/>
                    <w:szCs w:val="24"/>
                  </w:rPr>
                  <w:t>G01A</w:t>
                </w:r>
                <w:r w:rsidRPr="00FB0E76">
                  <w:rPr>
                    <w:rFonts w:ascii="Arial" w:hAnsi="Arial" w:cs="Arial"/>
                    <w:sz w:val="22"/>
                    <w:szCs w:val="24"/>
                  </w:rPr>
                  <w:t>F</w:t>
                </w:r>
              </w:p>
            </w:tc>
            <w:tc>
              <w:tcPr>
                <w:tcW w:w="6231" w:type="dxa"/>
              </w:tcPr>
              <w:p w:rsidR="008E31B5" w:rsidRPr="003248C6" w:rsidP="00950B0D" w14:paraId="3E4F2159" w14:textId="2848322F">
                <w:pPr>
                  <w:spacing w:after="0" w:line="240" w:lineRule="auto"/>
                  <w:ind w:left="360"/>
                  <w:rPr>
                    <w:rFonts w:ascii="Arial" w:hAnsi="Arial" w:cs="Arial"/>
                    <w:sz w:val="22"/>
                    <w:szCs w:val="24"/>
                  </w:rPr>
                </w:pPr>
                <w:r w:rsidRPr="00FB0E76">
                  <w:rPr>
                    <w:rFonts w:ascii="Arial" w:hAnsi="Arial" w:cs="Arial"/>
                    <w:sz w:val="22"/>
                    <w:szCs w:val="24"/>
                  </w:rPr>
                  <w:t xml:space="preserve">Imidazolderivat </w:t>
                </w:r>
                <w:r w:rsidR="00950B0D">
                  <w:rPr>
                    <w:rFonts w:ascii="Arial" w:hAnsi="Arial" w:cs="Arial"/>
                    <w:sz w:val="22"/>
                    <w:szCs w:val="24"/>
                  </w:rPr>
                  <w:t>-</w:t>
                </w:r>
                <w:r w:rsidR="003248C6">
                  <w:rPr>
                    <w:rFonts w:ascii="Arial" w:hAnsi="Arial" w:cs="Arial"/>
                    <w:sz w:val="22"/>
                    <w:szCs w:val="24"/>
                  </w:rPr>
                  <w:t xml:space="preserve"> </w:t>
                </w:r>
                <w:r w:rsidRPr="003248C6" w:rsidR="003248C6">
                  <w:rPr>
                    <w:rFonts w:ascii="Arial" w:hAnsi="Arial" w:cs="Arial"/>
                    <w:i/>
                    <w:sz w:val="22"/>
                    <w:szCs w:val="24"/>
                  </w:rPr>
                  <w:t>Flagyl</w:t>
                </w:r>
                <w:r w:rsidR="003248C6">
                  <w:rPr>
                    <w:rFonts w:ascii="Arial" w:hAnsi="Arial" w:cs="Arial"/>
                    <w:i/>
                    <w:sz w:val="22"/>
                    <w:szCs w:val="24"/>
                  </w:rPr>
                  <w:t xml:space="preserve"> </w:t>
                </w:r>
                <w:r w:rsidRPr="003248C6" w:rsidR="003248C6">
                  <w:rPr>
                    <w:rFonts w:ascii="Arial" w:hAnsi="Arial" w:cs="Arial"/>
                    <w:sz w:val="22"/>
                    <w:szCs w:val="24"/>
                  </w:rPr>
                  <w:t>OBS</w:t>
                </w:r>
                <w:r w:rsidR="003248C6">
                  <w:rPr>
                    <w:rFonts w:ascii="Arial" w:hAnsi="Arial" w:cs="Arial"/>
                    <w:i/>
                    <w:sz w:val="22"/>
                    <w:szCs w:val="24"/>
                  </w:rPr>
                  <w:t xml:space="preserve"> </w:t>
                </w:r>
                <w:r w:rsidR="003248C6">
                  <w:rPr>
                    <w:rFonts w:ascii="Arial" w:hAnsi="Arial" w:cs="Arial"/>
                    <w:sz w:val="22"/>
                    <w:szCs w:val="24"/>
                  </w:rPr>
                  <w:t>vagitorier och geler</w:t>
                </w:r>
              </w:p>
            </w:tc>
          </w:tr>
          <w:tr w14:paraId="28E25940" w14:textId="77777777" w:rsidTr="008E31B5">
            <w:tblPrEx>
              <w:tblW w:w="0" w:type="auto"/>
              <w:tblLook w:val="01E0"/>
            </w:tblPrEx>
            <w:tc>
              <w:tcPr>
                <w:tcW w:w="2263" w:type="dxa"/>
              </w:tcPr>
              <w:p w:rsidR="008E31B5" w:rsidRPr="00FB0E76" w:rsidP="008E31B5" w14:paraId="4E122FB3" w14:textId="77777777">
                <w:pPr>
                  <w:spacing w:after="0" w:line="240" w:lineRule="auto"/>
                  <w:ind w:left="360"/>
                  <w:rPr>
                    <w:rFonts w:ascii="Arial" w:hAnsi="Arial" w:cs="Arial"/>
                    <w:sz w:val="22"/>
                    <w:szCs w:val="24"/>
                  </w:rPr>
                </w:pPr>
                <w:r>
                  <w:rPr>
                    <w:rFonts w:ascii="Arial" w:hAnsi="Arial" w:cs="Arial"/>
                    <w:sz w:val="22"/>
                    <w:szCs w:val="24"/>
                  </w:rPr>
                  <w:t>J01X</w:t>
                </w:r>
                <w:r w:rsidRPr="00FB0E76">
                  <w:rPr>
                    <w:rFonts w:ascii="Arial" w:hAnsi="Arial" w:cs="Arial"/>
                    <w:sz w:val="22"/>
                    <w:szCs w:val="24"/>
                  </w:rPr>
                  <w:t xml:space="preserve">D </w:t>
                </w:r>
              </w:p>
            </w:tc>
            <w:tc>
              <w:tcPr>
                <w:tcW w:w="6231" w:type="dxa"/>
              </w:tcPr>
              <w:p w:rsidR="008E31B5" w:rsidRPr="00FB0E76" w:rsidP="003248C6" w14:paraId="2ABCD273" w14:textId="5CE0DC0D">
                <w:pPr>
                  <w:spacing w:after="0" w:line="240" w:lineRule="auto"/>
                  <w:ind w:left="360"/>
                  <w:rPr>
                    <w:rFonts w:ascii="Arial" w:hAnsi="Arial" w:cs="Arial"/>
                    <w:sz w:val="22"/>
                    <w:szCs w:val="24"/>
                  </w:rPr>
                </w:pPr>
                <w:r w:rsidRPr="00FB0E76">
                  <w:rPr>
                    <w:rFonts w:ascii="Arial" w:hAnsi="Arial" w:cs="Arial"/>
                    <w:sz w:val="22"/>
                    <w:szCs w:val="24"/>
                  </w:rPr>
                  <w:t xml:space="preserve">Imidazolderivat </w:t>
                </w:r>
                <w:r w:rsidR="003248C6">
                  <w:rPr>
                    <w:rFonts w:ascii="Arial" w:hAnsi="Arial" w:cs="Arial"/>
                    <w:sz w:val="22"/>
                    <w:szCs w:val="24"/>
                  </w:rPr>
                  <w:t xml:space="preserve">- </w:t>
                </w:r>
                <w:r w:rsidRPr="003248C6" w:rsidR="003248C6">
                  <w:rPr>
                    <w:rFonts w:ascii="Arial" w:hAnsi="Arial" w:cs="Arial"/>
                    <w:i/>
                    <w:sz w:val="22"/>
                    <w:szCs w:val="24"/>
                  </w:rPr>
                  <w:t>Metronidazole</w:t>
                </w:r>
              </w:p>
            </w:tc>
          </w:tr>
          <w:tr w14:paraId="1C2FE874" w14:textId="77777777" w:rsidTr="008E31B5">
            <w:tblPrEx>
              <w:tblW w:w="0" w:type="auto"/>
              <w:tblLook w:val="01E0"/>
            </w:tblPrEx>
            <w:tc>
              <w:tcPr>
                <w:tcW w:w="2263" w:type="dxa"/>
              </w:tcPr>
              <w:p w:rsidR="008E31B5" w:rsidRPr="00FB0E76" w:rsidP="008E31B5" w14:paraId="0E86AD11" w14:textId="77777777">
                <w:pPr>
                  <w:spacing w:after="0" w:line="240" w:lineRule="auto"/>
                  <w:ind w:left="360"/>
                  <w:rPr>
                    <w:rFonts w:ascii="Arial" w:hAnsi="Arial" w:cs="Arial"/>
                    <w:color w:val="000000"/>
                    <w:sz w:val="22"/>
                    <w:szCs w:val="24"/>
                  </w:rPr>
                </w:pPr>
                <w:r>
                  <w:rPr>
                    <w:rFonts w:ascii="Arial" w:hAnsi="Arial" w:cs="Arial"/>
                    <w:color w:val="000000"/>
                    <w:sz w:val="22"/>
                    <w:szCs w:val="24"/>
                  </w:rPr>
                  <w:t>P01A</w:t>
                </w:r>
                <w:r w:rsidRPr="00FB0E76">
                  <w:rPr>
                    <w:rFonts w:ascii="Arial" w:hAnsi="Arial" w:cs="Arial"/>
                    <w:color w:val="000000"/>
                    <w:sz w:val="22"/>
                    <w:szCs w:val="24"/>
                  </w:rPr>
                  <w:t>B</w:t>
                </w:r>
              </w:p>
            </w:tc>
            <w:tc>
              <w:tcPr>
                <w:tcW w:w="6231" w:type="dxa"/>
              </w:tcPr>
              <w:p w:rsidR="008E31B5" w:rsidRPr="00FB0E76" w:rsidP="003248C6" w14:paraId="5FAA1D38" w14:textId="59A3781C">
                <w:pPr>
                  <w:spacing w:after="0" w:line="240" w:lineRule="auto"/>
                  <w:ind w:left="360"/>
                  <w:rPr>
                    <w:rFonts w:ascii="Arial" w:hAnsi="Arial" w:cs="Arial"/>
                    <w:color w:val="000000"/>
                    <w:sz w:val="22"/>
                    <w:szCs w:val="24"/>
                    <w:lang w:val="pt-BR"/>
                  </w:rPr>
                </w:pPr>
                <w:r w:rsidRPr="00FB0E76">
                  <w:rPr>
                    <w:rFonts w:ascii="Arial" w:hAnsi="Arial" w:cs="Arial"/>
                    <w:color w:val="000000"/>
                    <w:sz w:val="22"/>
                    <w:szCs w:val="24"/>
                    <w:lang w:val="pt-BR"/>
                  </w:rPr>
                  <w:t xml:space="preserve">Nitroimidazolderivat </w:t>
                </w:r>
                <w:r w:rsidR="003248C6">
                  <w:rPr>
                    <w:rFonts w:ascii="Arial" w:hAnsi="Arial" w:cs="Arial"/>
                    <w:color w:val="000000"/>
                    <w:sz w:val="22"/>
                    <w:szCs w:val="24"/>
                    <w:lang w:val="pt-BR"/>
                  </w:rPr>
                  <w:t xml:space="preserve">- </w:t>
                </w:r>
                <w:r w:rsidRPr="003248C6" w:rsidR="003248C6">
                  <w:rPr>
                    <w:rFonts w:ascii="Arial" w:hAnsi="Arial" w:cs="Arial"/>
                    <w:i/>
                    <w:color w:val="000000"/>
                    <w:sz w:val="22"/>
                    <w:szCs w:val="24"/>
                    <w:lang w:val="pt-BR"/>
                  </w:rPr>
                  <w:t>Flagyl</w:t>
                </w:r>
              </w:p>
            </w:tc>
          </w:tr>
        </w:tbl>
        <w:p w:rsidR="008E31B5" w:rsidRPr="00FB0E76" w:rsidP="008E31B5" w14:paraId="74F56E53" w14:textId="77777777">
          <w:pPr>
            <w:spacing w:after="0" w:line="240" w:lineRule="auto"/>
            <w:rPr>
              <w:rFonts w:ascii="Arial" w:eastAsia="Times New Roman" w:hAnsi="Arial" w:cs="Arial"/>
              <w:sz w:val="18"/>
              <w:szCs w:val="20"/>
              <w:lang w:val="pt-BR" w:eastAsia="sv-SE"/>
            </w:rPr>
          </w:pPr>
        </w:p>
        <w:p w:rsidR="008E31B5" w:rsidRPr="009A3A3F" w:rsidP="0063340C" w14:paraId="06964B3C" w14:textId="77777777">
          <w:pPr>
            <w:pStyle w:val="Heading4"/>
            <w:numPr>
              <w:ilvl w:val="0"/>
              <w:numId w:val="0"/>
            </w:numPr>
            <w:ind w:left="864" w:hanging="864"/>
            <w:rPr>
              <w:lang w:eastAsia="sv-SE"/>
            </w:rPr>
          </w:pPr>
          <w:bookmarkStart w:id="26" w:name="_Toc256000035"/>
          <w:r w:rsidRPr="009A3A3F">
            <w:rPr>
              <w:lang w:eastAsia="sv-SE"/>
            </w:rPr>
            <w:t>Flukonazol</w:t>
          </w:r>
          <w:bookmarkEnd w:id="26"/>
        </w:p>
        <w:p w:rsidR="008E31B5" w:rsidRPr="00FB0E76" w:rsidP="008E31B5" w14:paraId="4ED0F19F"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Inkludera samtliga konazoler</w:t>
          </w:r>
        </w:p>
        <w:tbl>
          <w:tblPr>
            <w:tblStyle w:val="Tabellrutnt1"/>
            <w:tblW w:w="0" w:type="auto"/>
            <w:tblLook w:val="01E0"/>
          </w:tblPr>
          <w:tblGrid>
            <w:gridCol w:w="2263"/>
            <w:gridCol w:w="6231"/>
          </w:tblGrid>
          <w:tr w14:paraId="2908409E" w14:textId="77777777" w:rsidTr="008E31B5">
            <w:tblPrEx>
              <w:tblW w:w="0" w:type="auto"/>
              <w:tblLook w:val="01E0"/>
            </w:tblPrEx>
            <w:tc>
              <w:tcPr>
                <w:tcW w:w="2263" w:type="dxa"/>
              </w:tcPr>
              <w:p w:rsidR="008E31B5" w:rsidRPr="00FB0E76" w:rsidP="008E31B5" w14:paraId="40D23CC6"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231" w:type="dxa"/>
              </w:tcPr>
              <w:p w:rsidR="008E31B5" w:rsidRPr="00FB0E76" w:rsidP="008E31B5" w14:paraId="5C7253DE" w14:textId="327D5FAD">
                <w:pPr>
                  <w:spacing w:after="0" w:line="240" w:lineRule="auto"/>
                  <w:ind w:left="360"/>
                  <w:rPr>
                    <w:rFonts w:ascii="Arial" w:hAnsi="Arial" w:cs="Arial"/>
                    <w:b/>
                    <w:sz w:val="22"/>
                    <w:szCs w:val="24"/>
                  </w:rPr>
                </w:pPr>
                <w:r w:rsidRPr="00FB0E76">
                  <w:rPr>
                    <w:rFonts w:ascii="Arial" w:hAnsi="Arial" w:cs="Arial"/>
                    <w:b/>
                    <w:sz w:val="22"/>
                    <w:szCs w:val="24"/>
                  </w:rPr>
                  <w:t>Substans/substansgrupp</w:t>
                </w:r>
              </w:p>
            </w:tc>
          </w:tr>
          <w:tr w14:paraId="6546E1DC" w14:textId="77777777" w:rsidTr="008E31B5">
            <w:tblPrEx>
              <w:tblW w:w="0" w:type="auto"/>
              <w:tblLook w:val="01E0"/>
            </w:tblPrEx>
            <w:tc>
              <w:tcPr>
                <w:tcW w:w="2263" w:type="dxa"/>
              </w:tcPr>
              <w:p w:rsidR="008E31B5" w:rsidRPr="00FB0E76" w:rsidP="008E31B5" w14:paraId="3CA3C67D" w14:textId="77777777">
                <w:pPr>
                  <w:spacing w:after="0" w:line="240" w:lineRule="auto"/>
                  <w:ind w:left="360"/>
                  <w:rPr>
                    <w:rFonts w:ascii="Arial" w:hAnsi="Arial" w:cs="Arial"/>
                    <w:color w:val="000000"/>
                    <w:sz w:val="22"/>
                    <w:szCs w:val="24"/>
                  </w:rPr>
                </w:pPr>
                <w:r>
                  <w:rPr>
                    <w:rFonts w:ascii="Arial" w:hAnsi="Arial" w:cs="Arial"/>
                    <w:color w:val="000000"/>
                    <w:sz w:val="22"/>
                    <w:szCs w:val="24"/>
                  </w:rPr>
                  <w:t>D01A</w:t>
                </w:r>
                <w:r w:rsidRPr="00FB0E76">
                  <w:rPr>
                    <w:rFonts w:ascii="Arial" w:hAnsi="Arial" w:cs="Arial"/>
                    <w:color w:val="000000"/>
                    <w:sz w:val="22"/>
                    <w:szCs w:val="24"/>
                  </w:rPr>
                  <w:t>C</w:t>
                </w:r>
              </w:p>
            </w:tc>
            <w:tc>
              <w:tcPr>
                <w:tcW w:w="6231" w:type="dxa"/>
              </w:tcPr>
              <w:p w:rsidR="008E31B5" w:rsidRPr="00FB0E76" w:rsidP="008E31B5" w14:paraId="7202821F" w14:textId="4DDDF718">
                <w:pPr>
                  <w:spacing w:after="0" w:line="240" w:lineRule="auto"/>
                  <w:ind w:left="360"/>
                  <w:rPr>
                    <w:rFonts w:ascii="Arial" w:hAnsi="Arial" w:cs="Arial"/>
                    <w:color w:val="000000"/>
                    <w:sz w:val="22"/>
                    <w:szCs w:val="24"/>
                  </w:rPr>
                </w:pPr>
                <w:r w:rsidRPr="00FB0E76">
                  <w:rPr>
                    <w:rFonts w:ascii="Arial" w:hAnsi="Arial" w:cs="Arial"/>
                    <w:color w:val="000000"/>
                    <w:sz w:val="22"/>
                    <w:szCs w:val="24"/>
                  </w:rPr>
                  <w:t>Imidazol och triazolderivat</w:t>
                </w:r>
                <w:r w:rsidR="003248C6">
                  <w:rPr>
                    <w:rFonts w:ascii="Arial" w:hAnsi="Arial" w:cs="Arial"/>
                    <w:color w:val="000000"/>
                    <w:sz w:val="22"/>
                    <w:szCs w:val="24"/>
                  </w:rPr>
                  <w:t xml:space="preserve"> - </w:t>
                </w:r>
                <w:r w:rsidRPr="003248C6" w:rsidR="003248C6">
                  <w:rPr>
                    <w:rFonts w:ascii="Arial" w:hAnsi="Arial" w:cs="Arial"/>
                    <w:i/>
                    <w:color w:val="000000"/>
                    <w:sz w:val="22"/>
                    <w:szCs w:val="24"/>
                  </w:rPr>
                  <w:t>Canesten</w:t>
                </w:r>
              </w:p>
            </w:tc>
          </w:tr>
          <w:tr w14:paraId="4A0A0174" w14:textId="77777777" w:rsidTr="008E31B5">
            <w:tblPrEx>
              <w:tblW w:w="0" w:type="auto"/>
              <w:tblLook w:val="01E0"/>
            </w:tblPrEx>
            <w:tc>
              <w:tcPr>
                <w:tcW w:w="2263" w:type="dxa"/>
              </w:tcPr>
              <w:p w:rsidR="008E31B5" w:rsidRPr="00FB0E76" w:rsidP="008E31B5" w14:paraId="6B53A5D6" w14:textId="77777777">
                <w:pPr>
                  <w:spacing w:after="0" w:line="240" w:lineRule="auto"/>
                  <w:ind w:left="360"/>
                  <w:rPr>
                    <w:rFonts w:ascii="Arial" w:hAnsi="Arial" w:cs="Arial"/>
                    <w:color w:val="000000"/>
                    <w:sz w:val="22"/>
                    <w:szCs w:val="24"/>
                  </w:rPr>
                </w:pPr>
                <w:r w:rsidRPr="00FB0E76">
                  <w:rPr>
                    <w:rFonts w:ascii="Arial" w:hAnsi="Arial" w:cs="Arial"/>
                    <w:color w:val="000000"/>
                    <w:sz w:val="22"/>
                    <w:szCs w:val="24"/>
                  </w:rPr>
                  <w:t>G01AF</w:t>
                </w:r>
              </w:p>
            </w:tc>
            <w:tc>
              <w:tcPr>
                <w:tcW w:w="6231" w:type="dxa"/>
              </w:tcPr>
              <w:p w:rsidR="008E31B5" w:rsidRPr="00FB0E76" w:rsidP="008E31B5" w14:paraId="030DF8AF" w14:textId="403113F5">
                <w:pPr>
                  <w:spacing w:after="0" w:line="240" w:lineRule="auto"/>
                  <w:ind w:left="360"/>
                  <w:rPr>
                    <w:rFonts w:ascii="Arial" w:hAnsi="Arial" w:cs="Arial"/>
                    <w:color w:val="FF0000"/>
                    <w:sz w:val="22"/>
                    <w:szCs w:val="24"/>
                  </w:rPr>
                </w:pPr>
                <w:r w:rsidRPr="00FB0E76">
                  <w:rPr>
                    <w:rFonts w:ascii="Arial" w:hAnsi="Arial" w:cs="Arial"/>
                    <w:sz w:val="22"/>
                    <w:szCs w:val="24"/>
                  </w:rPr>
                  <w:t xml:space="preserve">Imidazolderivat </w:t>
                </w:r>
                <w:r w:rsidR="00950B0D">
                  <w:rPr>
                    <w:rFonts w:ascii="Arial" w:hAnsi="Arial" w:cs="Arial"/>
                    <w:sz w:val="22"/>
                    <w:szCs w:val="24"/>
                  </w:rPr>
                  <w:t xml:space="preserve">- </w:t>
                </w:r>
                <w:r w:rsidRPr="00950B0D" w:rsidR="00950B0D">
                  <w:rPr>
                    <w:rFonts w:ascii="Arial" w:hAnsi="Arial" w:cs="Arial"/>
                    <w:i/>
                    <w:sz w:val="22"/>
                    <w:szCs w:val="24"/>
                  </w:rPr>
                  <w:t>Flagyl</w:t>
                </w:r>
                <w:r w:rsidRPr="00950B0D" w:rsidR="00950B0D">
                  <w:rPr>
                    <w:rFonts w:ascii="Arial" w:hAnsi="Arial" w:cs="Arial"/>
                    <w:sz w:val="22"/>
                    <w:szCs w:val="24"/>
                  </w:rPr>
                  <w:t xml:space="preserve"> OBS vagitorier och geler</w:t>
                </w:r>
              </w:p>
            </w:tc>
          </w:tr>
          <w:tr w14:paraId="472BEB6B" w14:textId="77777777" w:rsidTr="008E31B5">
            <w:tblPrEx>
              <w:tblW w:w="0" w:type="auto"/>
              <w:tblLook w:val="01E0"/>
            </w:tblPrEx>
            <w:tc>
              <w:tcPr>
                <w:tcW w:w="2263" w:type="dxa"/>
              </w:tcPr>
              <w:p w:rsidR="008E31B5" w:rsidRPr="00FB0E76" w:rsidP="008E31B5" w14:paraId="7CE69B9A" w14:textId="77777777">
                <w:pPr>
                  <w:spacing w:after="0" w:line="240" w:lineRule="auto"/>
                  <w:ind w:left="360"/>
                  <w:rPr>
                    <w:rFonts w:ascii="Arial" w:hAnsi="Arial" w:cs="Arial"/>
                    <w:sz w:val="22"/>
                    <w:szCs w:val="24"/>
                  </w:rPr>
                </w:pPr>
                <w:r>
                  <w:rPr>
                    <w:rFonts w:ascii="Arial" w:hAnsi="Arial" w:cs="Arial"/>
                    <w:sz w:val="22"/>
                    <w:szCs w:val="24"/>
                  </w:rPr>
                  <w:t>J02A</w:t>
                </w:r>
                <w:r w:rsidRPr="00FB0E76">
                  <w:rPr>
                    <w:rFonts w:ascii="Arial" w:hAnsi="Arial" w:cs="Arial"/>
                    <w:sz w:val="22"/>
                    <w:szCs w:val="24"/>
                  </w:rPr>
                  <w:t>B</w:t>
                </w:r>
              </w:p>
            </w:tc>
            <w:tc>
              <w:tcPr>
                <w:tcW w:w="6231" w:type="dxa"/>
              </w:tcPr>
              <w:p w:rsidR="008E31B5" w:rsidRPr="00FB0E76" w:rsidP="00B653C3" w14:paraId="35EC5955" w14:textId="7057586D">
                <w:pPr>
                  <w:spacing w:after="0" w:line="240" w:lineRule="auto"/>
                  <w:ind w:left="360"/>
                  <w:rPr>
                    <w:rFonts w:ascii="Arial" w:hAnsi="Arial" w:cs="Arial"/>
                    <w:sz w:val="22"/>
                    <w:szCs w:val="24"/>
                  </w:rPr>
                </w:pPr>
                <w:r>
                  <w:rPr>
                    <w:rFonts w:ascii="Arial" w:hAnsi="Arial" w:cs="Arial"/>
                    <w:sz w:val="22"/>
                    <w:szCs w:val="24"/>
                  </w:rPr>
                  <w:t xml:space="preserve">Imidazolderivat - </w:t>
                </w:r>
                <w:r w:rsidRPr="00B653C3">
                  <w:rPr>
                    <w:rFonts w:ascii="Arial" w:hAnsi="Arial" w:cs="Arial"/>
                    <w:i/>
                    <w:sz w:val="22"/>
                    <w:szCs w:val="24"/>
                  </w:rPr>
                  <w:t>Ketoconazole</w:t>
                </w:r>
              </w:p>
            </w:tc>
          </w:tr>
          <w:tr w14:paraId="65A75575" w14:textId="77777777" w:rsidTr="008E31B5">
            <w:tblPrEx>
              <w:tblW w:w="0" w:type="auto"/>
              <w:tblLook w:val="01E0"/>
            </w:tblPrEx>
            <w:tc>
              <w:tcPr>
                <w:tcW w:w="2263" w:type="dxa"/>
              </w:tcPr>
              <w:p w:rsidR="008E31B5" w:rsidRPr="00FB0E76" w:rsidP="008E31B5" w14:paraId="7AF34408" w14:textId="77777777">
                <w:pPr>
                  <w:spacing w:after="0" w:line="240" w:lineRule="auto"/>
                  <w:ind w:left="360"/>
                  <w:rPr>
                    <w:rFonts w:ascii="Arial" w:hAnsi="Arial" w:cs="Arial"/>
                    <w:sz w:val="22"/>
                    <w:szCs w:val="24"/>
                  </w:rPr>
                </w:pPr>
                <w:r>
                  <w:rPr>
                    <w:rFonts w:ascii="Arial" w:hAnsi="Arial" w:cs="Arial"/>
                    <w:sz w:val="22"/>
                    <w:szCs w:val="24"/>
                  </w:rPr>
                  <w:t>J02A</w:t>
                </w:r>
                <w:r w:rsidRPr="00FB0E76">
                  <w:rPr>
                    <w:rFonts w:ascii="Arial" w:hAnsi="Arial" w:cs="Arial"/>
                    <w:sz w:val="22"/>
                    <w:szCs w:val="24"/>
                  </w:rPr>
                  <w:t>C</w:t>
                </w:r>
              </w:p>
            </w:tc>
            <w:tc>
              <w:tcPr>
                <w:tcW w:w="6231" w:type="dxa"/>
              </w:tcPr>
              <w:p w:rsidR="008E31B5" w:rsidRPr="00FB0E76" w:rsidP="00B653C3" w14:paraId="6185D0C7" w14:textId="0A6C9D3A">
                <w:pPr>
                  <w:spacing w:after="0" w:line="240" w:lineRule="auto"/>
                  <w:ind w:left="360"/>
                  <w:rPr>
                    <w:rFonts w:ascii="Arial" w:hAnsi="Arial" w:cs="Arial"/>
                    <w:sz w:val="22"/>
                    <w:szCs w:val="24"/>
                  </w:rPr>
                </w:pPr>
                <w:r w:rsidRPr="00FB0E76">
                  <w:rPr>
                    <w:rFonts w:ascii="Arial" w:hAnsi="Arial" w:cs="Arial"/>
                    <w:sz w:val="22"/>
                    <w:szCs w:val="24"/>
                  </w:rPr>
                  <w:t xml:space="preserve">Triazolderivat </w:t>
                </w:r>
                <w:r w:rsidR="00B653C3">
                  <w:rPr>
                    <w:rFonts w:ascii="Arial" w:hAnsi="Arial" w:cs="Arial"/>
                    <w:sz w:val="22"/>
                    <w:szCs w:val="24"/>
                  </w:rPr>
                  <w:t xml:space="preserve">- </w:t>
                </w:r>
                <w:r w:rsidRPr="00B653C3" w:rsidR="00B653C3">
                  <w:rPr>
                    <w:rFonts w:ascii="Arial" w:hAnsi="Arial" w:cs="Arial"/>
                    <w:i/>
                    <w:sz w:val="22"/>
                    <w:szCs w:val="24"/>
                  </w:rPr>
                  <w:t>Diflucan</w:t>
                </w:r>
              </w:p>
            </w:tc>
          </w:tr>
        </w:tbl>
        <w:p w:rsidR="008E31B5" w:rsidP="008E31B5" w14:paraId="5F864A4F" w14:textId="77777777">
          <w:pPr>
            <w:spacing w:after="240" w:line="240" w:lineRule="auto"/>
            <w:rPr>
              <w:rFonts w:ascii="Arial" w:eastAsia="Times New Roman" w:hAnsi="Arial" w:cs="Arial"/>
              <w:b/>
              <w:bCs/>
              <w:sz w:val="22"/>
              <w:szCs w:val="24"/>
              <w:lang w:eastAsia="sv-SE"/>
            </w:rPr>
          </w:pPr>
        </w:p>
        <w:p w:rsidR="008E31B5" w:rsidRPr="009A3A3F" w:rsidP="0063340C" w14:paraId="3DDDAC9D" w14:textId="77777777">
          <w:pPr>
            <w:pStyle w:val="Heading4"/>
            <w:numPr>
              <w:ilvl w:val="0"/>
              <w:numId w:val="0"/>
            </w:numPr>
            <w:ind w:left="864" w:hanging="864"/>
            <w:rPr>
              <w:lang w:eastAsia="sv-SE"/>
            </w:rPr>
          </w:pPr>
          <w:bookmarkStart w:id="27" w:name="_Toc256000036"/>
          <w:r w:rsidRPr="009A3A3F">
            <w:rPr>
              <w:lang w:eastAsia="sv-SE"/>
            </w:rPr>
            <w:t>Aciklovir</w:t>
          </w:r>
          <w:bookmarkEnd w:id="27"/>
        </w:p>
        <w:tbl>
          <w:tblPr>
            <w:tblStyle w:val="Tabellrutnt1"/>
            <w:tblW w:w="0" w:type="auto"/>
            <w:tblLook w:val="01E0"/>
          </w:tblPr>
          <w:tblGrid>
            <w:gridCol w:w="1838"/>
            <w:gridCol w:w="6656"/>
          </w:tblGrid>
          <w:tr w14:paraId="6177EEEE" w14:textId="77777777" w:rsidTr="008E31B5">
            <w:tblPrEx>
              <w:tblW w:w="0" w:type="auto"/>
              <w:tblLook w:val="01E0"/>
            </w:tblPrEx>
            <w:tc>
              <w:tcPr>
                <w:tcW w:w="1838" w:type="dxa"/>
              </w:tcPr>
              <w:p w:rsidR="008E31B5" w:rsidRPr="00FB0E76" w:rsidP="008E31B5" w14:paraId="7C33DCCC"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6CAA6F2C" w14:textId="689D5BCF">
                <w:pPr>
                  <w:spacing w:after="0" w:line="240" w:lineRule="auto"/>
                  <w:ind w:left="360"/>
                  <w:rPr>
                    <w:rFonts w:ascii="Arial" w:hAnsi="Arial" w:cs="Arial"/>
                    <w:b/>
                    <w:sz w:val="22"/>
                    <w:szCs w:val="24"/>
                  </w:rPr>
                </w:pPr>
                <w:r w:rsidRPr="00FB0E76">
                  <w:rPr>
                    <w:rFonts w:ascii="Arial" w:hAnsi="Arial" w:cs="Arial"/>
                    <w:b/>
                    <w:sz w:val="22"/>
                    <w:szCs w:val="24"/>
                  </w:rPr>
                  <w:t>Substans/substansgrupp</w:t>
                </w:r>
              </w:p>
            </w:tc>
          </w:tr>
          <w:tr w14:paraId="19006792" w14:textId="77777777" w:rsidTr="008E31B5">
            <w:tblPrEx>
              <w:tblW w:w="0" w:type="auto"/>
              <w:tblLook w:val="01E0"/>
            </w:tblPrEx>
            <w:tc>
              <w:tcPr>
                <w:tcW w:w="1838" w:type="dxa"/>
              </w:tcPr>
              <w:p w:rsidR="008E31B5" w:rsidRPr="00FB0E76" w:rsidP="008E31B5" w14:paraId="51161BB8" w14:textId="77777777">
                <w:pPr>
                  <w:spacing w:after="0" w:line="240" w:lineRule="auto"/>
                  <w:ind w:left="360"/>
                  <w:rPr>
                    <w:rFonts w:ascii="Arial" w:hAnsi="Arial" w:cs="Arial"/>
                    <w:color w:val="000000"/>
                    <w:sz w:val="22"/>
                    <w:szCs w:val="24"/>
                  </w:rPr>
                </w:pPr>
                <w:r>
                  <w:rPr>
                    <w:rFonts w:ascii="Arial" w:hAnsi="Arial" w:cs="Arial"/>
                    <w:color w:val="000000"/>
                    <w:sz w:val="22"/>
                    <w:szCs w:val="24"/>
                  </w:rPr>
                  <w:t>D06B</w:t>
                </w:r>
                <w:r w:rsidRPr="00FB0E76">
                  <w:rPr>
                    <w:rFonts w:ascii="Arial" w:hAnsi="Arial" w:cs="Arial"/>
                    <w:color w:val="000000"/>
                    <w:sz w:val="22"/>
                    <w:szCs w:val="24"/>
                  </w:rPr>
                  <w:t>B03</w:t>
                </w:r>
              </w:p>
            </w:tc>
            <w:tc>
              <w:tcPr>
                <w:tcW w:w="6656" w:type="dxa"/>
              </w:tcPr>
              <w:p w:rsidR="008E31B5" w:rsidRPr="00FB0E76" w:rsidP="008E31B5" w14:paraId="583233F7" w14:textId="656B46C6">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Aciklovir </w:t>
                </w:r>
                <w:r w:rsidR="00B653C3">
                  <w:rPr>
                    <w:rFonts w:ascii="Arial" w:hAnsi="Arial" w:cs="Arial"/>
                    <w:color w:val="000000"/>
                    <w:sz w:val="22"/>
                    <w:szCs w:val="24"/>
                  </w:rPr>
                  <w:t xml:space="preserve">- </w:t>
                </w:r>
                <w:r w:rsidRPr="00B653C3" w:rsidR="00B653C3">
                  <w:rPr>
                    <w:rFonts w:ascii="Arial" w:hAnsi="Arial" w:cs="Arial"/>
                    <w:i/>
                    <w:color w:val="000000"/>
                    <w:sz w:val="22"/>
                    <w:szCs w:val="24"/>
                  </w:rPr>
                  <w:t>Zovirax</w:t>
                </w:r>
              </w:p>
            </w:tc>
          </w:tr>
          <w:tr w14:paraId="6203CA90" w14:textId="77777777" w:rsidTr="008E31B5">
            <w:tblPrEx>
              <w:tblW w:w="0" w:type="auto"/>
              <w:tblLook w:val="01E0"/>
            </w:tblPrEx>
            <w:tc>
              <w:tcPr>
                <w:tcW w:w="1838" w:type="dxa"/>
              </w:tcPr>
              <w:p w:rsidR="008E31B5" w:rsidRPr="00FB0E76" w:rsidP="008E31B5" w14:paraId="3F92018A" w14:textId="77777777">
                <w:pPr>
                  <w:spacing w:after="0" w:line="240" w:lineRule="auto"/>
                  <w:ind w:left="360"/>
                  <w:rPr>
                    <w:rFonts w:ascii="Arial" w:hAnsi="Arial" w:cs="Arial"/>
                    <w:color w:val="000000"/>
                    <w:sz w:val="22"/>
                    <w:szCs w:val="24"/>
                  </w:rPr>
                </w:pPr>
                <w:r>
                  <w:rPr>
                    <w:rFonts w:ascii="Arial" w:hAnsi="Arial" w:cs="Arial"/>
                    <w:color w:val="000000"/>
                    <w:sz w:val="22"/>
                    <w:szCs w:val="24"/>
                  </w:rPr>
                  <w:t>D06B</w:t>
                </w:r>
                <w:r w:rsidRPr="00FB0E76">
                  <w:rPr>
                    <w:rFonts w:ascii="Arial" w:hAnsi="Arial" w:cs="Arial"/>
                    <w:color w:val="000000"/>
                    <w:sz w:val="22"/>
                    <w:szCs w:val="24"/>
                  </w:rPr>
                  <w:t>B06</w:t>
                </w:r>
              </w:p>
            </w:tc>
            <w:tc>
              <w:tcPr>
                <w:tcW w:w="6656" w:type="dxa"/>
              </w:tcPr>
              <w:p w:rsidR="008E31B5" w:rsidRPr="00FB0E76" w:rsidP="008E31B5" w14:paraId="5F51D922" w14:textId="4B289B48">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Penciklovir </w:t>
                </w:r>
                <w:r w:rsidR="00B653C3">
                  <w:rPr>
                    <w:rFonts w:ascii="Arial" w:hAnsi="Arial" w:cs="Arial"/>
                    <w:color w:val="000000"/>
                    <w:sz w:val="22"/>
                    <w:szCs w:val="24"/>
                  </w:rPr>
                  <w:t xml:space="preserve">- </w:t>
                </w:r>
                <w:r w:rsidRPr="00B653C3" w:rsidR="00B653C3">
                  <w:rPr>
                    <w:rFonts w:ascii="Arial" w:hAnsi="Arial" w:cs="Arial"/>
                    <w:i/>
                    <w:color w:val="000000"/>
                    <w:sz w:val="22"/>
                    <w:szCs w:val="24"/>
                  </w:rPr>
                  <w:t>Vectavir</w:t>
                </w:r>
              </w:p>
            </w:tc>
          </w:tr>
          <w:tr w14:paraId="41AB80AF" w14:textId="77777777" w:rsidTr="008E31B5">
            <w:tblPrEx>
              <w:tblW w:w="0" w:type="auto"/>
              <w:tblLook w:val="01E0"/>
            </w:tblPrEx>
            <w:tc>
              <w:tcPr>
                <w:tcW w:w="1838" w:type="dxa"/>
              </w:tcPr>
              <w:p w:rsidR="008E31B5" w:rsidRPr="00FB0E76" w:rsidP="008E31B5" w14:paraId="467ECEA7" w14:textId="77777777">
                <w:pPr>
                  <w:spacing w:after="0" w:line="240" w:lineRule="auto"/>
                  <w:ind w:left="360"/>
                  <w:rPr>
                    <w:rFonts w:ascii="Arial" w:hAnsi="Arial" w:cs="Arial"/>
                    <w:color w:val="000000"/>
                    <w:sz w:val="22"/>
                    <w:szCs w:val="24"/>
                  </w:rPr>
                </w:pPr>
                <w:r>
                  <w:rPr>
                    <w:rFonts w:ascii="Arial" w:hAnsi="Arial" w:cs="Arial"/>
                    <w:color w:val="000000"/>
                    <w:sz w:val="22"/>
                    <w:szCs w:val="24"/>
                  </w:rPr>
                  <w:t>D06B</w:t>
                </w:r>
                <w:r w:rsidRPr="00FB0E76">
                  <w:rPr>
                    <w:rFonts w:ascii="Arial" w:hAnsi="Arial" w:cs="Arial"/>
                    <w:color w:val="000000"/>
                    <w:sz w:val="22"/>
                    <w:szCs w:val="24"/>
                  </w:rPr>
                  <w:t>B53</w:t>
                </w:r>
              </w:p>
            </w:tc>
            <w:tc>
              <w:tcPr>
                <w:tcW w:w="6656" w:type="dxa"/>
              </w:tcPr>
              <w:p w:rsidR="008E31B5" w:rsidRPr="00FB0E76" w:rsidP="008E31B5" w14:paraId="09CABC6E" w14:textId="43F06E92">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Aciklovir, kombinationer </w:t>
                </w:r>
                <w:r w:rsidR="00B653C3">
                  <w:rPr>
                    <w:rFonts w:ascii="Arial" w:hAnsi="Arial" w:cs="Arial"/>
                    <w:color w:val="000000"/>
                    <w:sz w:val="22"/>
                    <w:szCs w:val="24"/>
                  </w:rPr>
                  <w:t xml:space="preserve">- </w:t>
                </w:r>
                <w:r w:rsidRPr="00B653C3" w:rsidR="00B653C3">
                  <w:rPr>
                    <w:rFonts w:ascii="Arial" w:hAnsi="Arial" w:cs="Arial"/>
                    <w:i/>
                    <w:color w:val="000000"/>
                    <w:sz w:val="22"/>
                    <w:szCs w:val="24"/>
                  </w:rPr>
                  <w:t>Zoviduo</w:t>
                </w:r>
              </w:p>
            </w:tc>
          </w:tr>
          <w:tr w14:paraId="7B24130E" w14:textId="77777777" w:rsidTr="008E31B5">
            <w:tblPrEx>
              <w:tblW w:w="0" w:type="auto"/>
              <w:tblLook w:val="01E0"/>
            </w:tblPrEx>
            <w:tc>
              <w:tcPr>
                <w:tcW w:w="1838" w:type="dxa"/>
              </w:tcPr>
              <w:p w:rsidR="008E31B5" w:rsidRPr="00FB0E76" w:rsidP="008E31B5" w14:paraId="6B74804E" w14:textId="77777777">
                <w:pPr>
                  <w:spacing w:after="0" w:line="240" w:lineRule="auto"/>
                  <w:ind w:left="360"/>
                  <w:rPr>
                    <w:rFonts w:ascii="Arial" w:hAnsi="Arial" w:cs="Arial"/>
                    <w:sz w:val="22"/>
                    <w:szCs w:val="24"/>
                  </w:rPr>
                </w:pPr>
                <w:r>
                  <w:rPr>
                    <w:rFonts w:ascii="Arial" w:hAnsi="Arial" w:cs="Arial"/>
                    <w:sz w:val="22"/>
                    <w:szCs w:val="24"/>
                  </w:rPr>
                  <w:t>J05A</w:t>
                </w:r>
                <w:r w:rsidRPr="00FB0E76">
                  <w:rPr>
                    <w:rFonts w:ascii="Arial" w:hAnsi="Arial" w:cs="Arial"/>
                    <w:sz w:val="22"/>
                    <w:szCs w:val="24"/>
                  </w:rPr>
                  <w:t>B</w:t>
                </w:r>
              </w:p>
            </w:tc>
            <w:tc>
              <w:tcPr>
                <w:tcW w:w="6656" w:type="dxa"/>
              </w:tcPr>
              <w:p w:rsidR="008E31B5" w:rsidRPr="00FB0E76" w:rsidP="00B653C3" w14:paraId="6F6B1C28" w14:textId="2105E2BD">
                <w:pPr>
                  <w:spacing w:after="0" w:line="240" w:lineRule="auto"/>
                  <w:ind w:left="360"/>
                  <w:rPr>
                    <w:rFonts w:ascii="Arial" w:hAnsi="Arial" w:cs="Arial"/>
                    <w:sz w:val="22"/>
                    <w:szCs w:val="24"/>
                  </w:rPr>
                </w:pPr>
                <w:r w:rsidRPr="00FB0E76">
                  <w:rPr>
                    <w:rFonts w:ascii="Arial" w:hAnsi="Arial" w:cs="Arial"/>
                    <w:sz w:val="22"/>
                    <w:szCs w:val="24"/>
                  </w:rPr>
                  <w:t xml:space="preserve">Nukleosider och nukleotider </w:t>
                </w:r>
                <w:r w:rsidR="00B653C3">
                  <w:rPr>
                    <w:rFonts w:ascii="Arial" w:hAnsi="Arial" w:cs="Arial"/>
                    <w:sz w:val="22"/>
                    <w:szCs w:val="24"/>
                  </w:rPr>
                  <w:t xml:space="preserve">- </w:t>
                </w:r>
                <w:r w:rsidRPr="00B653C3" w:rsidR="00B653C3">
                  <w:rPr>
                    <w:rFonts w:ascii="Arial" w:hAnsi="Arial" w:cs="Arial"/>
                    <w:i/>
                    <w:sz w:val="22"/>
                    <w:szCs w:val="24"/>
                  </w:rPr>
                  <w:t>Aciclovir</w:t>
                </w:r>
              </w:p>
            </w:tc>
          </w:tr>
          <w:tr w14:paraId="644F3AF5" w14:textId="77777777" w:rsidTr="008E31B5">
            <w:tblPrEx>
              <w:tblW w:w="0" w:type="auto"/>
              <w:tblLook w:val="01E0"/>
            </w:tblPrEx>
            <w:tc>
              <w:tcPr>
                <w:tcW w:w="1838" w:type="dxa"/>
              </w:tcPr>
              <w:p w:rsidR="008E31B5" w:rsidRPr="00FB0E76" w:rsidP="008E31B5" w14:paraId="31FBE8E9" w14:textId="77777777">
                <w:pPr>
                  <w:spacing w:after="0" w:line="240" w:lineRule="auto"/>
                  <w:ind w:left="360"/>
                  <w:rPr>
                    <w:rFonts w:ascii="Arial" w:hAnsi="Arial" w:cs="Arial"/>
                    <w:sz w:val="22"/>
                    <w:szCs w:val="24"/>
                  </w:rPr>
                </w:pPr>
                <w:r>
                  <w:rPr>
                    <w:rFonts w:ascii="Arial" w:hAnsi="Arial" w:cs="Arial"/>
                    <w:sz w:val="22"/>
                    <w:szCs w:val="24"/>
                  </w:rPr>
                  <w:t>S01A</w:t>
                </w:r>
                <w:r w:rsidRPr="00FB0E76">
                  <w:rPr>
                    <w:rFonts w:ascii="Arial" w:hAnsi="Arial" w:cs="Arial"/>
                    <w:sz w:val="22"/>
                    <w:szCs w:val="24"/>
                  </w:rPr>
                  <w:t>D</w:t>
                </w:r>
              </w:p>
            </w:tc>
            <w:tc>
              <w:tcPr>
                <w:tcW w:w="6656" w:type="dxa"/>
              </w:tcPr>
              <w:p w:rsidR="008E31B5" w:rsidRPr="00FB0E76" w:rsidP="00B653C3" w14:paraId="282310FB" w14:textId="48C8185A">
                <w:pPr>
                  <w:spacing w:after="0" w:line="240" w:lineRule="auto"/>
                  <w:ind w:left="360"/>
                  <w:rPr>
                    <w:rFonts w:ascii="Arial" w:hAnsi="Arial" w:cs="Arial"/>
                    <w:sz w:val="22"/>
                    <w:szCs w:val="24"/>
                  </w:rPr>
                </w:pPr>
                <w:r w:rsidRPr="00FB0E76">
                  <w:rPr>
                    <w:rFonts w:ascii="Arial" w:hAnsi="Arial" w:cs="Arial"/>
                    <w:sz w:val="22"/>
                    <w:szCs w:val="24"/>
                  </w:rPr>
                  <w:t xml:space="preserve">Ögondroppar </w:t>
                </w:r>
                <w:r w:rsidR="00B653C3">
                  <w:rPr>
                    <w:rFonts w:ascii="Arial" w:hAnsi="Arial" w:cs="Arial"/>
                    <w:sz w:val="22"/>
                    <w:szCs w:val="24"/>
                  </w:rPr>
                  <w:t>-</w:t>
                </w:r>
                <w:r w:rsidRPr="00FB0E76">
                  <w:rPr>
                    <w:rFonts w:ascii="Arial" w:hAnsi="Arial" w:cs="Arial"/>
                    <w:sz w:val="22"/>
                    <w:szCs w:val="24"/>
                  </w:rPr>
                  <w:t xml:space="preserve"> antivirala medel </w:t>
                </w:r>
                <w:r w:rsidR="00B653C3">
                  <w:rPr>
                    <w:rFonts w:ascii="Arial" w:hAnsi="Arial" w:cs="Arial"/>
                    <w:sz w:val="22"/>
                    <w:szCs w:val="24"/>
                  </w:rPr>
                  <w:t xml:space="preserve">- </w:t>
                </w:r>
                <w:r w:rsidRPr="00B653C3" w:rsidR="00B653C3">
                  <w:rPr>
                    <w:rFonts w:ascii="Arial" w:hAnsi="Arial" w:cs="Arial"/>
                    <w:i/>
                    <w:sz w:val="22"/>
                    <w:szCs w:val="24"/>
                  </w:rPr>
                  <w:t>Zovirax</w:t>
                </w:r>
              </w:p>
            </w:tc>
          </w:tr>
        </w:tbl>
        <w:p w:rsidR="008E31B5" w:rsidRPr="00FB0E76" w:rsidP="008E31B5" w14:paraId="4E95B7AC" w14:textId="77777777">
          <w:pPr>
            <w:keepNext/>
            <w:spacing w:after="0" w:line="240" w:lineRule="auto"/>
            <w:ind w:left="360"/>
            <w:outlineLvl w:val="1"/>
            <w:rPr>
              <w:rFonts w:ascii="Arial" w:eastAsia="Times New Roman" w:hAnsi="Arial" w:cs="Arial"/>
              <w:b/>
              <w:bCs/>
              <w:sz w:val="22"/>
              <w:szCs w:val="24"/>
              <w:lang w:eastAsia="sv-SE"/>
            </w:rPr>
          </w:pPr>
        </w:p>
        <w:p w:rsidR="008E31B5" w:rsidRPr="009A3A3F" w:rsidP="0063340C" w14:paraId="60B42630" w14:textId="77777777">
          <w:pPr>
            <w:pStyle w:val="Heading4"/>
            <w:numPr>
              <w:ilvl w:val="0"/>
              <w:numId w:val="0"/>
            </w:numPr>
            <w:ind w:left="864" w:hanging="864"/>
            <w:rPr>
              <w:lang w:eastAsia="sv-SE"/>
            </w:rPr>
          </w:pPr>
          <w:bookmarkStart w:id="28" w:name="_Toc256000038"/>
          <w:r w:rsidRPr="009A3A3F">
            <w:rPr>
              <w:lang w:eastAsia="sv-SE"/>
            </w:rPr>
            <w:t>Klindamycin</w:t>
          </w:r>
          <w:bookmarkEnd w:id="28"/>
        </w:p>
        <w:p w:rsidR="008E31B5" w:rsidRPr="00FB0E76" w:rsidP="008E31B5" w14:paraId="7A29DE12"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Inkludera samtliga linkosamider</w:t>
          </w:r>
        </w:p>
        <w:tbl>
          <w:tblPr>
            <w:tblStyle w:val="Tabellrutnt1"/>
            <w:tblW w:w="0" w:type="auto"/>
            <w:tblLook w:val="01E0"/>
          </w:tblPr>
          <w:tblGrid>
            <w:gridCol w:w="1838"/>
            <w:gridCol w:w="6656"/>
          </w:tblGrid>
          <w:tr w14:paraId="275CBEB5" w14:textId="77777777" w:rsidTr="008E31B5">
            <w:tblPrEx>
              <w:tblW w:w="0" w:type="auto"/>
              <w:tblLook w:val="01E0"/>
            </w:tblPrEx>
            <w:tc>
              <w:tcPr>
                <w:tcW w:w="1838" w:type="dxa"/>
              </w:tcPr>
              <w:p w:rsidR="008E31B5" w:rsidRPr="00FB0E76" w:rsidP="008E31B5" w14:paraId="33394230"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36AD09C6" w14:textId="7DC7021D">
                <w:pPr>
                  <w:spacing w:after="0" w:line="240" w:lineRule="auto"/>
                  <w:ind w:left="360"/>
                  <w:rPr>
                    <w:rFonts w:ascii="Arial" w:hAnsi="Arial" w:cs="Arial"/>
                    <w:b/>
                    <w:sz w:val="22"/>
                    <w:szCs w:val="24"/>
                  </w:rPr>
                </w:pPr>
                <w:r w:rsidRPr="00FB0E76">
                  <w:rPr>
                    <w:rFonts w:ascii="Arial" w:hAnsi="Arial" w:cs="Arial"/>
                    <w:b/>
                    <w:sz w:val="22"/>
                    <w:szCs w:val="24"/>
                  </w:rPr>
                  <w:t>Substans/substansgrupp</w:t>
                </w:r>
              </w:p>
            </w:tc>
          </w:tr>
          <w:tr w14:paraId="62C7A8CD" w14:textId="77777777" w:rsidTr="008E31B5">
            <w:tblPrEx>
              <w:tblW w:w="0" w:type="auto"/>
              <w:tblLook w:val="01E0"/>
            </w:tblPrEx>
            <w:tc>
              <w:tcPr>
                <w:tcW w:w="1838" w:type="dxa"/>
              </w:tcPr>
              <w:p w:rsidR="008E31B5" w:rsidRPr="00FB0E76" w:rsidP="008E31B5" w14:paraId="2C0CEE10" w14:textId="77777777">
                <w:pPr>
                  <w:spacing w:after="0" w:line="240" w:lineRule="auto"/>
                  <w:ind w:left="360"/>
                  <w:rPr>
                    <w:rFonts w:ascii="Arial" w:hAnsi="Arial" w:cs="Arial"/>
                    <w:color w:val="000000"/>
                    <w:sz w:val="22"/>
                    <w:szCs w:val="24"/>
                  </w:rPr>
                </w:pPr>
                <w:r>
                  <w:rPr>
                    <w:rFonts w:ascii="Arial" w:hAnsi="Arial" w:cs="Arial"/>
                    <w:color w:val="000000"/>
                    <w:sz w:val="22"/>
                    <w:szCs w:val="24"/>
                  </w:rPr>
                  <w:t>D10A</w:t>
                </w:r>
                <w:r w:rsidRPr="00FB0E76">
                  <w:rPr>
                    <w:rFonts w:ascii="Arial" w:hAnsi="Arial" w:cs="Arial"/>
                    <w:color w:val="000000"/>
                    <w:sz w:val="22"/>
                    <w:szCs w:val="24"/>
                  </w:rPr>
                  <w:t>F01</w:t>
                </w:r>
              </w:p>
            </w:tc>
            <w:tc>
              <w:tcPr>
                <w:tcW w:w="6656" w:type="dxa"/>
              </w:tcPr>
              <w:p w:rsidR="008E31B5" w:rsidRPr="00FB0E76" w:rsidP="008E31B5" w14:paraId="07159A28" w14:textId="56DED1FC">
                <w:pPr>
                  <w:spacing w:after="0" w:line="240" w:lineRule="auto"/>
                  <w:ind w:left="360"/>
                  <w:rPr>
                    <w:rFonts w:ascii="Arial" w:hAnsi="Arial" w:cs="Arial"/>
                    <w:color w:val="000000"/>
                    <w:sz w:val="22"/>
                    <w:szCs w:val="24"/>
                  </w:rPr>
                </w:pPr>
                <w:r w:rsidRPr="00FB0E76">
                  <w:rPr>
                    <w:rFonts w:ascii="Arial" w:hAnsi="Arial" w:cs="Arial"/>
                    <w:color w:val="000000"/>
                    <w:sz w:val="22"/>
                    <w:szCs w:val="24"/>
                  </w:rPr>
                  <w:t>Klindamycin</w:t>
                </w:r>
                <w:r w:rsidR="00B653C3">
                  <w:rPr>
                    <w:rFonts w:ascii="Arial" w:hAnsi="Arial" w:cs="Arial"/>
                    <w:color w:val="000000"/>
                    <w:sz w:val="22"/>
                    <w:szCs w:val="24"/>
                  </w:rPr>
                  <w:t xml:space="preserve"> </w:t>
                </w:r>
                <w:r w:rsidR="00B653C3">
                  <w:rPr>
                    <w:rFonts w:ascii="Arial" w:hAnsi="Arial" w:cs="Arial"/>
                    <w:color w:val="000000"/>
                    <w:sz w:val="22"/>
                    <w:szCs w:val="24"/>
                  </w:rPr>
                  <w:softHyphen/>
                  <w:t xml:space="preserve"> - </w:t>
                </w:r>
                <w:r w:rsidRPr="00B653C3" w:rsidR="00B653C3">
                  <w:rPr>
                    <w:rFonts w:ascii="Arial" w:hAnsi="Arial" w:cs="Arial"/>
                    <w:i/>
                    <w:color w:val="000000"/>
                    <w:sz w:val="22"/>
                    <w:szCs w:val="24"/>
                  </w:rPr>
                  <w:t>Dalacin</w:t>
                </w:r>
              </w:p>
            </w:tc>
          </w:tr>
          <w:tr w14:paraId="54EF0C9E" w14:textId="77777777" w:rsidTr="008E31B5">
            <w:tblPrEx>
              <w:tblW w:w="0" w:type="auto"/>
              <w:tblLook w:val="01E0"/>
            </w:tblPrEx>
            <w:tc>
              <w:tcPr>
                <w:tcW w:w="1838" w:type="dxa"/>
              </w:tcPr>
              <w:p w:rsidR="008E31B5" w:rsidRPr="00FB0E76" w:rsidP="008E31B5" w14:paraId="20A3AA20" w14:textId="77777777">
                <w:pPr>
                  <w:spacing w:after="0" w:line="240" w:lineRule="auto"/>
                  <w:ind w:left="360"/>
                  <w:rPr>
                    <w:rFonts w:ascii="Arial" w:hAnsi="Arial" w:cs="Arial"/>
                    <w:color w:val="000000"/>
                    <w:sz w:val="22"/>
                    <w:szCs w:val="24"/>
                  </w:rPr>
                </w:pPr>
                <w:r>
                  <w:rPr>
                    <w:rFonts w:ascii="Arial" w:hAnsi="Arial" w:cs="Arial"/>
                    <w:color w:val="000000"/>
                    <w:sz w:val="22"/>
                    <w:szCs w:val="24"/>
                  </w:rPr>
                  <w:t>D10A</w:t>
                </w:r>
                <w:r w:rsidRPr="00FB0E76">
                  <w:rPr>
                    <w:rFonts w:ascii="Arial" w:hAnsi="Arial" w:cs="Arial"/>
                    <w:color w:val="000000"/>
                    <w:sz w:val="22"/>
                    <w:szCs w:val="24"/>
                  </w:rPr>
                  <w:t>F51</w:t>
                </w:r>
              </w:p>
            </w:tc>
            <w:tc>
              <w:tcPr>
                <w:tcW w:w="6656" w:type="dxa"/>
              </w:tcPr>
              <w:p w:rsidR="008E31B5" w:rsidRPr="00FB0E76" w:rsidP="00B653C3" w14:paraId="41C24572" w14:textId="381BF699">
                <w:pPr>
                  <w:tabs>
                    <w:tab w:val="left" w:pos="3480"/>
                  </w:tabs>
                  <w:spacing w:after="0" w:line="240" w:lineRule="auto"/>
                  <w:ind w:left="360"/>
                  <w:rPr>
                    <w:rFonts w:ascii="Arial" w:hAnsi="Arial" w:cs="Arial"/>
                    <w:color w:val="000000"/>
                    <w:sz w:val="22"/>
                    <w:szCs w:val="24"/>
                  </w:rPr>
                </w:pPr>
                <w:r w:rsidRPr="00FB0E76">
                  <w:rPr>
                    <w:rFonts w:ascii="Arial" w:hAnsi="Arial" w:cs="Arial"/>
                    <w:color w:val="000000"/>
                    <w:sz w:val="22"/>
                    <w:szCs w:val="24"/>
                  </w:rPr>
                  <w:t>Klindamycin, kombinationer</w:t>
                </w:r>
                <w:r w:rsidR="00B653C3">
                  <w:rPr>
                    <w:rFonts w:ascii="Arial" w:hAnsi="Arial" w:cs="Arial"/>
                    <w:color w:val="000000"/>
                    <w:sz w:val="22"/>
                    <w:szCs w:val="24"/>
                  </w:rPr>
                  <w:t xml:space="preserve">- </w:t>
                </w:r>
                <w:r w:rsidRPr="00B653C3" w:rsidR="00B653C3">
                  <w:rPr>
                    <w:rFonts w:ascii="Arial" w:hAnsi="Arial" w:cs="Arial"/>
                    <w:i/>
                    <w:color w:val="000000"/>
                    <w:sz w:val="22"/>
                    <w:szCs w:val="24"/>
                  </w:rPr>
                  <w:t>Acnatac</w:t>
                </w:r>
              </w:p>
            </w:tc>
          </w:tr>
          <w:tr w14:paraId="18CDB67B" w14:textId="77777777" w:rsidTr="008E31B5">
            <w:tblPrEx>
              <w:tblW w:w="0" w:type="auto"/>
              <w:tblLook w:val="01E0"/>
            </w:tblPrEx>
            <w:tc>
              <w:tcPr>
                <w:tcW w:w="1838" w:type="dxa"/>
              </w:tcPr>
              <w:p w:rsidR="008E31B5" w:rsidRPr="00FB0E76" w:rsidP="008E31B5" w14:paraId="71C3D9F2" w14:textId="77777777">
                <w:pPr>
                  <w:spacing w:after="0" w:line="240" w:lineRule="auto"/>
                  <w:ind w:left="360"/>
                  <w:rPr>
                    <w:rFonts w:ascii="Arial" w:hAnsi="Arial" w:cs="Arial"/>
                    <w:color w:val="000000"/>
                    <w:sz w:val="22"/>
                    <w:szCs w:val="24"/>
                  </w:rPr>
                </w:pPr>
                <w:r>
                  <w:rPr>
                    <w:rFonts w:ascii="Arial" w:hAnsi="Arial" w:cs="Arial"/>
                    <w:color w:val="000000"/>
                    <w:sz w:val="22"/>
                    <w:szCs w:val="24"/>
                  </w:rPr>
                  <w:t>G01A</w:t>
                </w:r>
                <w:r w:rsidRPr="00FB0E76">
                  <w:rPr>
                    <w:rFonts w:ascii="Arial" w:hAnsi="Arial" w:cs="Arial"/>
                    <w:color w:val="000000"/>
                    <w:sz w:val="22"/>
                    <w:szCs w:val="24"/>
                  </w:rPr>
                  <w:t>A10</w:t>
                </w:r>
              </w:p>
            </w:tc>
            <w:tc>
              <w:tcPr>
                <w:tcW w:w="6656" w:type="dxa"/>
              </w:tcPr>
              <w:p w:rsidR="008E31B5" w:rsidRPr="00FB0E76" w:rsidP="005F3C38" w14:paraId="018CFCDF" w14:textId="1E9DCE00">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Klindamycin </w:t>
                </w:r>
                <w:r w:rsidR="005F3C38">
                  <w:rPr>
                    <w:rFonts w:ascii="Arial" w:hAnsi="Arial" w:cs="Arial"/>
                    <w:color w:val="000000"/>
                    <w:sz w:val="22"/>
                    <w:szCs w:val="24"/>
                  </w:rPr>
                  <w:t>-</w:t>
                </w:r>
                <w:r w:rsidR="00B653C3">
                  <w:rPr>
                    <w:rFonts w:ascii="Arial" w:hAnsi="Arial" w:cs="Arial"/>
                    <w:color w:val="000000"/>
                    <w:sz w:val="22"/>
                    <w:szCs w:val="24"/>
                  </w:rPr>
                  <w:t xml:space="preserve"> </w:t>
                </w:r>
                <w:r w:rsidRPr="005F3C38" w:rsidR="00B653C3">
                  <w:rPr>
                    <w:rFonts w:ascii="Arial" w:hAnsi="Arial" w:cs="Arial"/>
                    <w:i/>
                    <w:color w:val="000000"/>
                    <w:sz w:val="22"/>
                    <w:szCs w:val="24"/>
                  </w:rPr>
                  <w:t>Dalacin</w:t>
                </w:r>
                <w:r w:rsidR="005F3C38">
                  <w:rPr>
                    <w:rFonts w:ascii="Arial" w:hAnsi="Arial" w:cs="Arial"/>
                    <w:i/>
                    <w:color w:val="000000"/>
                    <w:sz w:val="22"/>
                    <w:szCs w:val="24"/>
                  </w:rPr>
                  <w:t xml:space="preserve"> </w:t>
                </w:r>
                <w:r w:rsidRPr="003248C6" w:rsidR="005F3C38">
                  <w:rPr>
                    <w:rFonts w:ascii="Arial" w:hAnsi="Arial" w:cs="Arial"/>
                    <w:sz w:val="22"/>
                    <w:szCs w:val="24"/>
                  </w:rPr>
                  <w:t>OBS</w:t>
                </w:r>
                <w:r w:rsidR="005F3C38">
                  <w:rPr>
                    <w:rFonts w:ascii="Arial" w:hAnsi="Arial" w:cs="Arial"/>
                    <w:i/>
                    <w:sz w:val="22"/>
                    <w:szCs w:val="24"/>
                  </w:rPr>
                  <w:t xml:space="preserve"> </w:t>
                </w:r>
                <w:r w:rsidR="005F3C38">
                  <w:rPr>
                    <w:rFonts w:ascii="Arial" w:hAnsi="Arial" w:cs="Arial"/>
                    <w:sz w:val="22"/>
                    <w:szCs w:val="24"/>
                  </w:rPr>
                  <w:t>vagitorier och geler</w:t>
                </w:r>
              </w:p>
            </w:tc>
          </w:tr>
          <w:tr w14:paraId="71D594A1" w14:textId="77777777" w:rsidTr="008E31B5">
            <w:tblPrEx>
              <w:tblW w:w="0" w:type="auto"/>
              <w:tblLook w:val="01E0"/>
            </w:tblPrEx>
            <w:tc>
              <w:tcPr>
                <w:tcW w:w="1838" w:type="dxa"/>
              </w:tcPr>
              <w:p w:rsidR="008E31B5" w:rsidRPr="00FB0E76" w:rsidP="008E31B5" w14:paraId="26DE3A65" w14:textId="77777777">
                <w:pPr>
                  <w:spacing w:after="0" w:line="240" w:lineRule="auto"/>
                  <w:ind w:left="360"/>
                  <w:rPr>
                    <w:rFonts w:ascii="Arial" w:hAnsi="Arial" w:cs="Arial"/>
                    <w:sz w:val="22"/>
                    <w:szCs w:val="24"/>
                  </w:rPr>
                </w:pPr>
                <w:r>
                  <w:rPr>
                    <w:rFonts w:ascii="Arial" w:hAnsi="Arial" w:cs="Arial"/>
                    <w:sz w:val="22"/>
                    <w:szCs w:val="24"/>
                  </w:rPr>
                  <w:t>J01F</w:t>
                </w:r>
                <w:r w:rsidRPr="00FB0E76">
                  <w:rPr>
                    <w:rFonts w:ascii="Arial" w:hAnsi="Arial" w:cs="Arial"/>
                    <w:sz w:val="22"/>
                    <w:szCs w:val="24"/>
                  </w:rPr>
                  <w:t>F</w:t>
                </w:r>
              </w:p>
            </w:tc>
            <w:tc>
              <w:tcPr>
                <w:tcW w:w="6656" w:type="dxa"/>
              </w:tcPr>
              <w:p w:rsidR="008E31B5" w:rsidRPr="00FB0E76" w:rsidP="008E31B5" w14:paraId="3672EC07" w14:textId="629A5C1E">
                <w:pPr>
                  <w:spacing w:after="0" w:line="240" w:lineRule="auto"/>
                  <w:ind w:left="360"/>
                  <w:rPr>
                    <w:rFonts w:ascii="Arial" w:hAnsi="Arial" w:cs="Arial"/>
                    <w:sz w:val="22"/>
                    <w:szCs w:val="24"/>
                  </w:rPr>
                </w:pPr>
                <w:r>
                  <w:rPr>
                    <w:rFonts w:ascii="Arial" w:hAnsi="Arial" w:cs="Arial"/>
                    <w:sz w:val="22"/>
                    <w:szCs w:val="24"/>
                  </w:rPr>
                  <w:t xml:space="preserve">Linkosamider - </w:t>
                </w:r>
                <w:r w:rsidRPr="005F3C38">
                  <w:rPr>
                    <w:rFonts w:ascii="Arial" w:hAnsi="Arial" w:cs="Arial"/>
                    <w:i/>
                    <w:sz w:val="22"/>
                    <w:szCs w:val="24"/>
                  </w:rPr>
                  <w:t>Clindamycin</w:t>
                </w:r>
              </w:p>
            </w:tc>
          </w:tr>
        </w:tbl>
        <w:p w:rsidR="008E31B5" w:rsidRPr="00FB0E76" w:rsidP="008E31B5" w14:paraId="29B3E2F8" w14:textId="77777777">
          <w:pPr>
            <w:spacing w:after="0" w:line="240" w:lineRule="auto"/>
            <w:rPr>
              <w:rFonts w:ascii="Arial" w:eastAsia="Times New Roman" w:hAnsi="Arial" w:cs="Arial"/>
              <w:b/>
              <w:sz w:val="22"/>
              <w:szCs w:val="24"/>
              <w:lang w:eastAsia="sv-SE"/>
            </w:rPr>
          </w:pPr>
        </w:p>
        <w:p w:rsidR="008E31B5" w:rsidRPr="009A3A3F" w:rsidP="00B07685" w14:paraId="75170EF2" w14:textId="77777777">
          <w:pPr>
            <w:pStyle w:val="Heading4"/>
            <w:numPr>
              <w:ilvl w:val="0"/>
              <w:numId w:val="0"/>
            </w:numPr>
            <w:ind w:left="864" w:hanging="864"/>
            <w:rPr>
              <w:lang w:eastAsia="sv-SE"/>
            </w:rPr>
          </w:pPr>
          <w:bookmarkStart w:id="29" w:name="_Toc256000039"/>
          <w:r w:rsidRPr="009A3A3F">
            <w:rPr>
              <w:lang w:eastAsia="sv-SE"/>
            </w:rPr>
            <w:t>Antibakteriella steroider</w:t>
          </w:r>
          <w:bookmarkEnd w:id="29"/>
        </w:p>
        <w:p w:rsidR="008E31B5" w:rsidRPr="00FB0E76" w:rsidP="008E31B5" w14:paraId="10A5455D"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Inkludera samtliga</w:t>
          </w:r>
        </w:p>
        <w:tbl>
          <w:tblPr>
            <w:tblStyle w:val="Tabellrutnt1"/>
            <w:tblW w:w="0" w:type="auto"/>
            <w:tblLook w:val="01E0"/>
          </w:tblPr>
          <w:tblGrid>
            <w:gridCol w:w="1838"/>
            <w:gridCol w:w="6656"/>
          </w:tblGrid>
          <w:tr w14:paraId="518379CD" w14:textId="77777777" w:rsidTr="008E31B5">
            <w:tblPrEx>
              <w:tblW w:w="0" w:type="auto"/>
              <w:tblLook w:val="01E0"/>
            </w:tblPrEx>
            <w:tc>
              <w:tcPr>
                <w:tcW w:w="1838" w:type="dxa"/>
              </w:tcPr>
              <w:p w:rsidR="008E31B5" w:rsidRPr="00FB0E76" w:rsidP="008E31B5" w14:paraId="2F62C68B"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7B67A074" w14:textId="302C63CE">
                <w:pPr>
                  <w:spacing w:after="0" w:line="240" w:lineRule="auto"/>
                  <w:ind w:left="360"/>
                  <w:rPr>
                    <w:rFonts w:ascii="Arial" w:hAnsi="Arial" w:cs="Arial"/>
                    <w:b/>
                    <w:sz w:val="22"/>
                    <w:szCs w:val="24"/>
                  </w:rPr>
                </w:pPr>
                <w:r w:rsidRPr="00FB0E76">
                  <w:rPr>
                    <w:rFonts w:ascii="Arial" w:hAnsi="Arial" w:cs="Arial"/>
                    <w:b/>
                    <w:sz w:val="22"/>
                    <w:szCs w:val="24"/>
                  </w:rPr>
                  <w:t>Substans/substansgrupp</w:t>
                </w:r>
              </w:p>
            </w:tc>
          </w:tr>
          <w:tr w14:paraId="30663A18" w14:textId="77777777" w:rsidTr="008E31B5">
            <w:tblPrEx>
              <w:tblW w:w="0" w:type="auto"/>
              <w:tblLook w:val="01E0"/>
            </w:tblPrEx>
            <w:tc>
              <w:tcPr>
                <w:tcW w:w="1838" w:type="dxa"/>
              </w:tcPr>
              <w:p w:rsidR="008E31B5" w:rsidRPr="00FB0E76" w:rsidP="008E31B5" w14:paraId="3BE48A76" w14:textId="77777777">
                <w:pPr>
                  <w:spacing w:after="0" w:line="240" w:lineRule="auto"/>
                  <w:ind w:left="360"/>
                  <w:rPr>
                    <w:rFonts w:ascii="Arial" w:hAnsi="Arial" w:cs="Arial"/>
                    <w:color w:val="000000"/>
                    <w:sz w:val="22"/>
                    <w:szCs w:val="24"/>
                  </w:rPr>
                </w:pPr>
                <w:r>
                  <w:rPr>
                    <w:rFonts w:ascii="Arial" w:hAnsi="Arial" w:cs="Arial"/>
                    <w:color w:val="000000"/>
                    <w:sz w:val="22"/>
                    <w:szCs w:val="24"/>
                  </w:rPr>
                  <w:t>D06A</w:t>
                </w:r>
                <w:r w:rsidRPr="00FB0E76">
                  <w:rPr>
                    <w:rFonts w:ascii="Arial" w:hAnsi="Arial" w:cs="Arial"/>
                    <w:color w:val="000000"/>
                    <w:sz w:val="22"/>
                    <w:szCs w:val="24"/>
                  </w:rPr>
                  <w:t>X01</w:t>
                </w:r>
              </w:p>
            </w:tc>
            <w:tc>
              <w:tcPr>
                <w:tcW w:w="6656" w:type="dxa"/>
              </w:tcPr>
              <w:p w:rsidR="008E31B5" w:rsidRPr="00FB0E76" w:rsidP="008E31B5" w14:paraId="49A0944D" w14:textId="4D9AE5FA">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Fusidinsyra </w:t>
                </w:r>
                <w:r w:rsidR="00EE69AD">
                  <w:rPr>
                    <w:rFonts w:ascii="Arial" w:hAnsi="Arial" w:cs="Arial"/>
                    <w:color w:val="000000"/>
                    <w:sz w:val="22"/>
                    <w:szCs w:val="24"/>
                  </w:rPr>
                  <w:t xml:space="preserve">- </w:t>
                </w:r>
                <w:r w:rsidRPr="00EE69AD" w:rsidR="00EE69AD">
                  <w:rPr>
                    <w:rFonts w:ascii="Arial" w:hAnsi="Arial" w:cs="Arial"/>
                    <w:i/>
                    <w:color w:val="000000"/>
                    <w:sz w:val="22"/>
                    <w:szCs w:val="24"/>
                  </w:rPr>
                  <w:t>Fucidin</w:t>
                </w:r>
              </w:p>
            </w:tc>
          </w:tr>
          <w:tr w14:paraId="4C72F423" w14:textId="77777777" w:rsidTr="008E31B5">
            <w:tblPrEx>
              <w:tblW w:w="0" w:type="auto"/>
              <w:tblLook w:val="01E0"/>
            </w:tblPrEx>
            <w:tc>
              <w:tcPr>
                <w:tcW w:w="1838" w:type="dxa"/>
              </w:tcPr>
              <w:p w:rsidR="008E31B5" w:rsidRPr="00FB0E76" w:rsidP="008E31B5" w14:paraId="5CCF88AD" w14:textId="77777777">
                <w:pPr>
                  <w:spacing w:after="0" w:line="240" w:lineRule="auto"/>
                  <w:ind w:left="360"/>
                  <w:rPr>
                    <w:rFonts w:ascii="Arial" w:hAnsi="Arial" w:cs="Arial"/>
                    <w:color w:val="000000"/>
                    <w:sz w:val="22"/>
                    <w:szCs w:val="24"/>
                  </w:rPr>
                </w:pPr>
                <w:r>
                  <w:rPr>
                    <w:rFonts w:ascii="Arial" w:hAnsi="Arial" w:cs="Arial"/>
                    <w:color w:val="000000"/>
                    <w:sz w:val="22"/>
                    <w:szCs w:val="24"/>
                  </w:rPr>
                  <w:t>D07C</w:t>
                </w:r>
                <w:r w:rsidRPr="00FB0E76">
                  <w:rPr>
                    <w:rFonts w:ascii="Arial" w:hAnsi="Arial" w:cs="Arial"/>
                    <w:color w:val="000000"/>
                    <w:sz w:val="22"/>
                    <w:szCs w:val="24"/>
                  </w:rPr>
                  <w:t>A01</w:t>
                </w:r>
              </w:p>
            </w:tc>
            <w:tc>
              <w:tcPr>
                <w:tcW w:w="6656" w:type="dxa"/>
              </w:tcPr>
              <w:p w:rsidR="008E31B5" w:rsidRPr="00FB0E76" w:rsidP="00A67003" w14:paraId="20BB4C83" w14:textId="494998A1">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Hydrokortison och antibiotika (under samma </w:t>
                </w:r>
                <w:r w:rsidR="00A67003">
                  <w:rPr>
                    <w:rFonts w:ascii="Arial" w:hAnsi="Arial" w:cs="Arial"/>
                    <w:color w:val="000000"/>
                    <w:sz w:val="22"/>
                    <w:szCs w:val="24"/>
                  </w:rPr>
                  <w:t>ATC-kod finns även Terracortril)</w:t>
                </w:r>
                <w:r w:rsidR="00EE69AD">
                  <w:rPr>
                    <w:rFonts w:ascii="Arial" w:hAnsi="Arial" w:cs="Arial"/>
                    <w:color w:val="000000"/>
                    <w:sz w:val="22"/>
                    <w:szCs w:val="24"/>
                  </w:rPr>
                  <w:t xml:space="preserve"> - </w:t>
                </w:r>
                <w:r w:rsidRPr="00EE69AD" w:rsidR="00EE69AD">
                  <w:rPr>
                    <w:rFonts w:ascii="Arial" w:hAnsi="Arial" w:cs="Arial"/>
                    <w:i/>
                    <w:color w:val="000000"/>
                    <w:sz w:val="22"/>
                    <w:szCs w:val="24"/>
                  </w:rPr>
                  <w:t>Fucidin-Hydrocortison</w:t>
                </w:r>
              </w:p>
            </w:tc>
          </w:tr>
          <w:tr w14:paraId="0E9EDE28" w14:textId="77777777" w:rsidTr="008E31B5">
            <w:tblPrEx>
              <w:tblW w:w="0" w:type="auto"/>
              <w:tblLook w:val="01E0"/>
            </w:tblPrEx>
            <w:tc>
              <w:tcPr>
                <w:tcW w:w="1838" w:type="dxa"/>
              </w:tcPr>
              <w:p w:rsidR="00A67003" w:rsidRPr="00A67003" w:rsidP="00A67003" w14:paraId="0498D65F" w14:textId="3153DD3A">
                <w:pPr>
                  <w:spacing w:after="0" w:line="240" w:lineRule="auto"/>
                  <w:ind w:left="360"/>
                  <w:rPr>
                    <w:rFonts w:ascii="Arial" w:hAnsi="Arial" w:cs="Arial"/>
                    <w:color w:val="000000"/>
                    <w:sz w:val="22"/>
                    <w:szCs w:val="22"/>
                  </w:rPr>
                </w:pPr>
                <w:r w:rsidRPr="00A67003">
                  <w:rPr>
                    <w:rFonts w:ascii="Arial" w:hAnsi="Arial" w:cs="Arial"/>
                    <w:sz w:val="22"/>
                    <w:szCs w:val="22"/>
                  </w:rPr>
                  <w:t>D07CC01</w:t>
                </w:r>
              </w:p>
            </w:tc>
            <w:tc>
              <w:tcPr>
                <w:tcW w:w="6656" w:type="dxa"/>
              </w:tcPr>
              <w:p w:rsidR="00A67003" w:rsidRPr="00A67003" w:rsidP="00A67003" w14:paraId="7664A871" w14:textId="0F83437E">
                <w:pPr>
                  <w:pStyle w:val="Default0"/>
                  <w:ind w:left="289"/>
                  <w:rPr>
                    <w:sz w:val="22"/>
                    <w:szCs w:val="22"/>
                  </w:rPr>
                </w:pPr>
                <w:r>
                  <w:rPr>
                    <w:sz w:val="22"/>
                    <w:szCs w:val="22"/>
                  </w:rPr>
                  <w:t xml:space="preserve"> Betametason och antibiotika - </w:t>
                </w:r>
                <w:r w:rsidRPr="00A67003">
                  <w:rPr>
                    <w:i/>
                    <w:sz w:val="22"/>
                    <w:szCs w:val="22"/>
                  </w:rPr>
                  <w:t>Fusidinsyra/Betametason LEO</w:t>
                </w:r>
              </w:p>
            </w:tc>
          </w:tr>
          <w:tr w14:paraId="24FD1166" w14:textId="77777777" w:rsidTr="008E31B5">
            <w:tblPrEx>
              <w:tblW w:w="0" w:type="auto"/>
              <w:tblLook w:val="01E0"/>
            </w:tblPrEx>
            <w:tc>
              <w:tcPr>
                <w:tcW w:w="1838" w:type="dxa"/>
              </w:tcPr>
              <w:p w:rsidR="008E31B5" w:rsidRPr="00FB0E76" w:rsidP="008E31B5" w14:paraId="710CC58B" w14:textId="77777777">
                <w:pPr>
                  <w:spacing w:after="0" w:line="240" w:lineRule="auto"/>
                  <w:ind w:left="360"/>
                  <w:rPr>
                    <w:rFonts w:ascii="Arial" w:hAnsi="Arial" w:cs="Arial"/>
                    <w:color w:val="000000"/>
                    <w:sz w:val="22"/>
                    <w:szCs w:val="24"/>
                  </w:rPr>
                </w:pPr>
                <w:r>
                  <w:rPr>
                    <w:rFonts w:ascii="Arial" w:hAnsi="Arial" w:cs="Arial"/>
                    <w:color w:val="000000"/>
                    <w:sz w:val="22"/>
                    <w:szCs w:val="24"/>
                  </w:rPr>
                  <w:t>D09A</w:t>
                </w:r>
                <w:r w:rsidRPr="00FB0E76">
                  <w:rPr>
                    <w:rFonts w:ascii="Arial" w:hAnsi="Arial" w:cs="Arial"/>
                    <w:color w:val="000000"/>
                    <w:sz w:val="22"/>
                    <w:szCs w:val="24"/>
                  </w:rPr>
                  <w:t>A02</w:t>
                </w:r>
              </w:p>
            </w:tc>
            <w:tc>
              <w:tcPr>
                <w:tcW w:w="6656" w:type="dxa"/>
              </w:tcPr>
              <w:p w:rsidR="008E31B5" w:rsidRPr="00FB0E76" w:rsidP="008E31B5" w14:paraId="120355BE" w14:textId="6C42629A">
                <w:pPr>
                  <w:spacing w:after="0" w:line="240" w:lineRule="auto"/>
                  <w:ind w:left="360"/>
                  <w:rPr>
                    <w:rFonts w:ascii="Arial" w:hAnsi="Arial" w:cs="Arial"/>
                    <w:color w:val="000000"/>
                    <w:sz w:val="22"/>
                    <w:szCs w:val="24"/>
                  </w:rPr>
                </w:pPr>
                <w:r w:rsidRPr="00FB0E76">
                  <w:rPr>
                    <w:rFonts w:ascii="Arial" w:hAnsi="Arial" w:cs="Arial"/>
                    <w:color w:val="000000"/>
                    <w:sz w:val="22"/>
                    <w:szCs w:val="24"/>
                  </w:rPr>
                  <w:t xml:space="preserve">Fusidinsyra </w:t>
                </w:r>
                <w:r w:rsidR="00EE69AD">
                  <w:rPr>
                    <w:rFonts w:ascii="Arial" w:hAnsi="Arial" w:cs="Arial"/>
                    <w:color w:val="000000"/>
                    <w:sz w:val="22"/>
                    <w:szCs w:val="24"/>
                  </w:rPr>
                  <w:t xml:space="preserve">- </w:t>
                </w:r>
                <w:r w:rsidRPr="00EE69AD" w:rsidR="00EE69AD">
                  <w:rPr>
                    <w:rFonts w:ascii="Arial" w:hAnsi="Arial" w:cs="Arial"/>
                    <w:i/>
                    <w:color w:val="000000"/>
                    <w:sz w:val="22"/>
                    <w:szCs w:val="24"/>
                  </w:rPr>
                  <w:t>Fucidin</w:t>
                </w:r>
              </w:p>
            </w:tc>
          </w:tr>
          <w:tr w14:paraId="0DAAC9A6" w14:textId="77777777" w:rsidTr="008E31B5">
            <w:tblPrEx>
              <w:tblW w:w="0" w:type="auto"/>
              <w:tblLook w:val="01E0"/>
            </w:tblPrEx>
            <w:tc>
              <w:tcPr>
                <w:tcW w:w="1838" w:type="dxa"/>
              </w:tcPr>
              <w:p w:rsidR="008E31B5" w:rsidRPr="00FB0E76" w:rsidP="008E31B5" w14:paraId="1B913273" w14:textId="77777777">
                <w:pPr>
                  <w:spacing w:after="0" w:line="240" w:lineRule="auto"/>
                  <w:ind w:left="360"/>
                  <w:rPr>
                    <w:rFonts w:ascii="Arial" w:hAnsi="Arial" w:cs="Arial"/>
                    <w:sz w:val="22"/>
                    <w:szCs w:val="24"/>
                  </w:rPr>
                </w:pPr>
                <w:r>
                  <w:rPr>
                    <w:rFonts w:ascii="Arial" w:hAnsi="Arial" w:cs="Arial"/>
                    <w:sz w:val="22"/>
                    <w:szCs w:val="24"/>
                  </w:rPr>
                  <w:t>J01X</w:t>
                </w:r>
                <w:r w:rsidRPr="00FB0E76">
                  <w:rPr>
                    <w:rFonts w:ascii="Arial" w:hAnsi="Arial" w:cs="Arial"/>
                    <w:sz w:val="22"/>
                    <w:szCs w:val="24"/>
                  </w:rPr>
                  <w:t>C</w:t>
                </w:r>
              </w:p>
            </w:tc>
            <w:tc>
              <w:tcPr>
                <w:tcW w:w="6656" w:type="dxa"/>
              </w:tcPr>
              <w:p w:rsidR="008E31B5" w:rsidRPr="00FB0E76" w:rsidP="00EE69AD" w14:paraId="2C4928B1" w14:textId="7630D667">
                <w:pPr>
                  <w:spacing w:after="0" w:line="240" w:lineRule="auto"/>
                  <w:ind w:left="360"/>
                  <w:rPr>
                    <w:rFonts w:ascii="Arial" w:hAnsi="Arial" w:cs="Arial"/>
                    <w:sz w:val="22"/>
                    <w:szCs w:val="24"/>
                  </w:rPr>
                </w:pPr>
                <w:r w:rsidRPr="00FB0E76">
                  <w:rPr>
                    <w:rFonts w:ascii="Arial" w:hAnsi="Arial" w:cs="Arial"/>
                    <w:sz w:val="22"/>
                    <w:szCs w:val="24"/>
                  </w:rPr>
                  <w:t xml:space="preserve">Antibakteriella steroider </w:t>
                </w:r>
                <w:r w:rsidR="00EE69AD">
                  <w:rPr>
                    <w:rFonts w:ascii="Arial" w:hAnsi="Arial" w:cs="Arial"/>
                    <w:sz w:val="22"/>
                    <w:szCs w:val="24"/>
                  </w:rPr>
                  <w:t xml:space="preserve">- </w:t>
                </w:r>
                <w:r w:rsidRPr="00EE69AD" w:rsidR="00EE69AD">
                  <w:rPr>
                    <w:rFonts w:ascii="Arial" w:hAnsi="Arial" w:cs="Arial"/>
                    <w:i/>
                    <w:sz w:val="22"/>
                    <w:szCs w:val="24"/>
                  </w:rPr>
                  <w:t>Fucidin</w:t>
                </w:r>
              </w:p>
            </w:tc>
          </w:tr>
          <w:tr w14:paraId="673861ED" w14:textId="77777777" w:rsidTr="008E31B5">
            <w:tblPrEx>
              <w:tblW w:w="0" w:type="auto"/>
              <w:tblLook w:val="01E0"/>
            </w:tblPrEx>
            <w:tc>
              <w:tcPr>
                <w:tcW w:w="1838" w:type="dxa"/>
              </w:tcPr>
              <w:p w:rsidR="008E31B5" w:rsidRPr="00FB0E76" w:rsidP="008E31B5" w14:paraId="6C069362" w14:textId="77777777">
                <w:pPr>
                  <w:spacing w:after="0" w:line="240" w:lineRule="auto"/>
                  <w:ind w:left="360"/>
                  <w:rPr>
                    <w:rFonts w:ascii="Arial" w:hAnsi="Arial" w:cs="Arial"/>
                    <w:sz w:val="22"/>
                    <w:szCs w:val="24"/>
                  </w:rPr>
                </w:pPr>
                <w:r>
                  <w:rPr>
                    <w:rFonts w:ascii="Arial" w:hAnsi="Arial" w:cs="Arial"/>
                    <w:sz w:val="22"/>
                    <w:szCs w:val="24"/>
                  </w:rPr>
                  <w:t>S01A</w:t>
                </w:r>
                <w:r w:rsidRPr="00FB0E76">
                  <w:rPr>
                    <w:rFonts w:ascii="Arial" w:hAnsi="Arial" w:cs="Arial"/>
                    <w:sz w:val="22"/>
                    <w:szCs w:val="24"/>
                  </w:rPr>
                  <w:t>A13</w:t>
                </w:r>
              </w:p>
            </w:tc>
            <w:tc>
              <w:tcPr>
                <w:tcW w:w="6656" w:type="dxa"/>
              </w:tcPr>
              <w:p w:rsidR="008E31B5" w:rsidRPr="00FB0E76" w:rsidP="00EE69AD" w14:paraId="53510BA4" w14:textId="028EB854">
                <w:pPr>
                  <w:spacing w:after="0" w:line="240" w:lineRule="auto"/>
                  <w:ind w:left="360"/>
                  <w:rPr>
                    <w:rFonts w:ascii="Arial" w:hAnsi="Arial" w:cs="Arial"/>
                    <w:sz w:val="22"/>
                    <w:szCs w:val="24"/>
                  </w:rPr>
                </w:pPr>
                <w:r>
                  <w:rPr>
                    <w:rFonts w:ascii="Arial" w:hAnsi="Arial" w:cs="Arial"/>
                    <w:sz w:val="22"/>
                    <w:szCs w:val="24"/>
                  </w:rPr>
                  <w:t xml:space="preserve">Fusidinsyra - </w:t>
                </w:r>
                <w:r w:rsidRPr="00EE69AD">
                  <w:rPr>
                    <w:rFonts w:ascii="Arial" w:hAnsi="Arial" w:cs="Arial"/>
                    <w:i/>
                    <w:sz w:val="22"/>
                    <w:szCs w:val="24"/>
                  </w:rPr>
                  <w:t>Fucithalmic</w:t>
                </w:r>
              </w:p>
            </w:tc>
          </w:tr>
        </w:tbl>
        <w:p w:rsidR="008E31B5" w:rsidRPr="00FB0E76" w:rsidP="008E31B5" w14:paraId="7911A8A5" w14:textId="77777777">
          <w:pPr>
            <w:spacing w:after="0" w:line="240" w:lineRule="auto"/>
            <w:rPr>
              <w:rFonts w:ascii="Arial" w:eastAsia="Times New Roman" w:hAnsi="Arial" w:cs="Arial"/>
              <w:b/>
              <w:sz w:val="22"/>
              <w:szCs w:val="24"/>
              <w:u w:val="single"/>
              <w:lang w:eastAsia="sv-SE"/>
            </w:rPr>
          </w:pPr>
        </w:p>
        <w:p w:rsidR="008E31B5" w:rsidRPr="00FB0E76" w:rsidP="009A3A3F" w14:paraId="357FC332" w14:textId="384224B1">
          <w:pPr>
            <w:pStyle w:val="Heading2"/>
            <w:numPr>
              <w:ilvl w:val="0"/>
              <w:numId w:val="0"/>
            </w:numPr>
            <w:ind w:left="576" w:hanging="576"/>
            <w:rPr>
              <w:rFonts w:eastAsia="Times New Roman"/>
              <w:lang w:eastAsia="sv-SE"/>
            </w:rPr>
          </w:pPr>
          <w:bookmarkStart w:id="30" w:name="_Toc256000040"/>
          <w:r w:rsidRPr="00FB0E76">
            <w:rPr>
              <w:rFonts w:eastAsia="Times New Roman"/>
              <w:lang w:eastAsia="sv-SE"/>
            </w:rPr>
            <w:t>J:</w:t>
          </w:r>
          <w:r w:rsidR="00EE69AD">
            <w:rPr>
              <w:rFonts w:eastAsia="Times New Roman"/>
              <w:lang w:eastAsia="sv-SE"/>
            </w:rPr>
            <w:t xml:space="preserve"> </w:t>
          </w:r>
          <w:r w:rsidRPr="00FB0E76">
            <w:rPr>
              <w:rFonts w:eastAsia="Times New Roman"/>
              <w:lang w:eastAsia="sv-SE"/>
            </w:rPr>
            <w:t>Vacciner (för vuxna)</w:t>
          </w:r>
          <w:bookmarkEnd w:id="30"/>
        </w:p>
        <w:p w:rsidR="008E31B5" w:rsidRPr="00FB0E76" w:rsidP="008E31B5" w14:paraId="01701562" w14:textId="77777777">
          <w:pPr>
            <w:keepNext/>
            <w:spacing w:after="0" w:line="240" w:lineRule="auto"/>
            <w:ind w:left="360"/>
            <w:outlineLvl w:val="1"/>
            <w:rPr>
              <w:rFonts w:ascii="Arial" w:eastAsia="Times New Roman" w:hAnsi="Arial" w:cs="Arial"/>
              <w:b/>
              <w:bCs/>
              <w:sz w:val="22"/>
              <w:szCs w:val="24"/>
              <w:lang w:eastAsia="sv-SE"/>
            </w:rPr>
          </w:pPr>
        </w:p>
        <w:tbl>
          <w:tblPr>
            <w:tblStyle w:val="Tabellrutnt1"/>
            <w:tblW w:w="0" w:type="auto"/>
            <w:tblLook w:val="01E0"/>
          </w:tblPr>
          <w:tblGrid>
            <w:gridCol w:w="1838"/>
            <w:gridCol w:w="6656"/>
          </w:tblGrid>
          <w:tr w14:paraId="63F6D4BC" w14:textId="77777777" w:rsidTr="008E31B5">
            <w:tblPrEx>
              <w:tblW w:w="0" w:type="auto"/>
              <w:tblLook w:val="01E0"/>
            </w:tblPrEx>
            <w:tc>
              <w:tcPr>
                <w:tcW w:w="1838" w:type="dxa"/>
              </w:tcPr>
              <w:p w:rsidR="008E31B5" w:rsidRPr="00FB0E76" w:rsidP="008E31B5" w14:paraId="43F0F744"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0E4ABB0F" w14:textId="11725585">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860A98B" w14:textId="77777777" w:rsidTr="008E31B5">
            <w:tblPrEx>
              <w:tblW w:w="0" w:type="auto"/>
              <w:tblLook w:val="01E0"/>
            </w:tblPrEx>
            <w:tc>
              <w:tcPr>
                <w:tcW w:w="1838" w:type="dxa"/>
              </w:tcPr>
              <w:p w:rsidR="008E31B5" w:rsidRPr="00FB0E76" w:rsidP="008E31B5" w14:paraId="0F4C2989"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E</w:t>
                </w:r>
              </w:p>
            </w:tc>
            <w:tc>
              <w:tcPr>
                <w:tcW w:w="6656" w:type="dxa"/>
              </w:tcPr>
              <w:p w:rsidR="008E31B5" w:rsidRPr="00FB0E76" w:rsidP="008E31B5" w14:paraId="77E21C32" w14:textId="0B946A7A">
                <w:pPr>
                  <w:spacing w:after="0" w:line="240" w:lineRule="auto"/>
                  <w:ind w:left="360"/>
                  <w:rPr>
                    <w:rFonts w:ascii="Arial" w:hAnsi="Arial" w:cs="Arial"/>
                    <w:sz w:val="22"/>
                    <w:szCs w:val="24"/>
                  </w:rPr>
                </w:pPr>
                <w:r w:rsidRPr="00FB0E76">
                  <w:rPr>
                    <w:rFonts w:ascii="Arial" w:hAnsi="Arial" w:cs="Arial"/>
                    <w:sz w:val="22"/>
                    <w:szCs w:val="24"/>
                  </w:rPr>
                  <w:t>Vaccin mot kolera</w:t>
                </w:r>
                <w:r w:rsidR="00EE69AD">
                  <w:rPr>
                    <w:rFonts w:ascii="Arial" w:hAnsi="Arial" w:cs="Arial"/>
                    <w:sz w:val="22"/>
                    <w:szCs w:val="24"/>
                  </w:rPr>
                  <w:t xml:space="preserve"> - </w:t>
                </w:r>
                <w:r w:rsidRPr="00EE69AD" w:rsidR="00EE69AD">
                  <w:rPr>
                    <w:rFonts w:ascii="Arial" w:hAnsi="Arial" w:cs="Arial"/>
                    <w:i/>
                    <w:sz w:val="22"/>
                    <w:szCs w:val="24"/>
                  </w:rPr>
                  <w:t>Dukoral</w:t>
                </w:r>
              </w:p>
            </w:tc>
          </w:tr>
          <w:tr w14:paraId="245C8D5C" w14:textId="77777777" w:rsidTr="008E31B5">
            <w:tblPrEx>
              <w:tblW w:w="0" w:type="auto"/>
              <w:tblLook w:val="01E0"/>
            </w:tblPrEx>
            <w:tc>
              <w:tcPr>
                <w:tcW w:w="1838" w:type="dxa"/>
              </w:tcPr>
              <w:p w:rsidR="008E31B5" w:rsidRPr="00FB0E76" w:rsidP="008E31B5" w14:paraId="6F550B3E"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G</w:t>
                </w:r>
              </w:p>
            </w:tc>
            <w:tc>
              <w:tcPr>
                <w:tcW w:w="6656" w:type="dxa"/>
              </w:tcPr>
              <w:p w:rsidR="008E31B5" w:rsidRPr="00FB0E76" w:rsidP="008E31B5" w14:paraId="2C9D29E2" w14:textId="1AA1EF52">
                <w:pPr>
                  <w:spacing w:after="0" w:line="240" w:lineRule="auto"/>
                  <w:ind w:left="360"/>
                  <w:rPr>
                    <w:rFonts w:ascii="Arial" w:hAnsi="Arial" w:cs="Arial"/>
                    <w:sz w:val="22"/>
                    <w:szCs w:val="24"/>
                    <w:lang w:val="en-GB"/>
                  </w:rPr>
                </w:pPr>
                <w:r w:rsidRPr="00FB0E76">
                  <w:rPr>
                    <w:rFonts w:ascii="Arial" w:hAnsi="Arial" w:cs="Arial"/>
                    <w:sz w:val="22"/>
                    <w:szCs w:val="24"/>
                    <w:lang w:val="en-GB"/>
                  </w:rPr>
                  <w:t>Vaccin mot hemophilus influenzae B</w:t>
                </w:r>
                <w:r w:rsidR="00EE69AD">
                  <w:rPr>
                    <w:rFonts w:ascii="Arial" w:hAnsi="Arial" w:cs="Arial"/>
                    <w:sz w:val="22"/>
                    <w:szCs w:val="24"/>
                    <w:lang w:val="en-GB"/>
                  </w:rPr>
                  <w:t xml:space="preserve"> - </w:t>
                </w:r>
                <w:r w:rsidRPr="00EE69AD" w:rsidR="00EE69AD">
                  <w:rPr>
                    <w:rFonts w:ascii="Arial" w:hAnsi="Arial" w:cs="Arial"/>
                    <w:i/>
                    <w:sz w:val="22"/>
                    <w:szCs w:val="24"/>
                    <w:lang w:val="en-GB"/>
                  </w:rPr>
                  <w:t>Act-HIB</w:t>
                </w:r>
              </w:p>
            </w:tc>
          </w:tr>
          <w:tr w14:paraId="5F3A6A21" w14:textId="77777777" w:rsidTr="008E31B5">
            <w:tblPrEx>
              <w:tblW w:w="0" w:type="auto"/>
              <w:tblLook w:val="01E0"/>
            </w:tblPrEx>
            <w:tc>
              <w:tcPr>
                <w:tcW w:w="1838" w:type="dxa"/>
              </w:tcPr>
              <w:p w:rsidR="008E31B5" w:rsidRPr="00FB0E76" w:rsidP="008E31B5" w14:paraId="0DA7B620"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H</w:t>
                </w:r>
              </w:p>
            </w:tc>
            <w:tc>
              <w:tcPr>
                <w:tcW w:w="6656" w:type="dxa"/>
              </w:tcPr>
              <w:p w:rsidR="008E31B5" w:rsidRPr="00FB0E76" w:rsidP="008E31B5" w14:paraId="7602A9D6" w14:textId="336622DC">
                <w:pPr>
                  <w:spacing w:after="0" w:line="240" w:lineRule="auto"/>
                  <w:ind w:left="360"/>
                  <w:rPr>
                    <w:rFonts w:ascii="Arial" w:hAnsi="Arial" w:cs="Arial"/>
                    <w:sz w:val="22"/>
                    <w:szCs w:val="24"/>
                  </w:rPr>
                </w:pPr>
                <w:r w:rsidRPr="00FB0E76">
                  <w:rPr>
                    <w:rFonts w:ascii="Arial" w:hAnsi="Arial" w:cs="Arial"/>
                    <w:sz w:val="22"/>
                    <w:szCs w:val="24"/>
                  </w:rPr>
                  <w:t>Vaccin mot meningokockinfektioner</w:t>
                </w:r>
                <w:r w:rsidR="00EE69AD">
                  <w:rPr>
                    <w:rFonts w:ascii="Arial" w:hAnsi="Arial" w:cs="Arial"/>
                    <w:sz w:val="22"/>
                    <w:szCs w:val="24"/>
                  </w:rPr>
                  <w:t xml:space="preserve"> - </w:t>
                </w:r>
                <w:r w:rsidRPr="00FC3086" w:rsidR="00FC3086">
                  <w:rPr>
                    <w:rFonts w:ascii="Arial" w:hAnsi="Arial" w:cs="Arial"/>
                    <w:i/>
                    <w:sz w:val="22"/>
                    <w:szCs w:val="24"/>
                  </w:rPr>
                  <w:t>NeisVac-C</w:t>
                </w:r>
              </w:p>
            </w:tc>
          </w:tr>
          <w:tr w14:paraId="0CBB0BA8" w14:textId="77777777" w:rsidTr="008E31B5">
            <w:tblPrEx>
              <w:tblW w:w="0" w:type="auto"/>
              <w:tblLook w:val="01E0"/>
            </w:tblPrEx>
            <w:tc>
              <w:tcPr>
                <w:tcW w:w="1838" w:type="dxa"/>
              </w:tcPr>
              <w:p w:rsidR="008E31B5" w:rsidRPr="00FB0E76" w:rsidP="008E31B5" w14:paraId="5F0669B3"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J</w:t>
                </w:r>
              </w:p>
            </w:tc>
            <w:tc>
              <w:tcPr>
                <w:tcW w:w="6656" w:type="dxa"/>
              </w:tcPr>
              <w:p w:rsidR="008E31B5" w:rsidRPr="00FB0E76" w:rsidP="008E31B5" w14:paraId="1411DF95" w14:textId="579B1A6D">
                <w:pPr>
                  <w:spacing w:after="0" w:line="240" w:lineRule="auto"/>
                  <w:ind w:left="360"/>
                  <w:rPr>
                    <w:rFonts w:ascii="Arial" w:hAnsi="Arial" w:cs="Arial"/>
                    <w:sz w:val="22"/>
                    <w:szCs w:val="24"/>
                  </w:rPr>
                </w:pPr>
                <w:r w:rsidRPr="00FB0E76">
                  <w:rPr>
                    <w:rFonts w:ascii="Arial" w:hAnsi="Arial" w:cs="Arial"/>
                    <w:sz w:val="22"/>
                    <w:szCs w:val="24"/>
                  </w:rPr>
                  <w:t>Vaccin mot kikhosta</w:t>
                </w:r>
                <w:r w:rsidR="00FC3086">
                  <w:rPr>
                    <w:rFonts w:ascii="Arial" w:hAnsi="Arial" w:cs="Arial"/>
                    <w:sz w:val="22"/>
                    <w:szCs w:val="24"/>
                  </w:rPr>
                  <w:t xml:space="preserve"> - </w:t>
                </w:r>
                <w:r w:rsidRPr="00FC3086" w:rsidR="00FC3086">
                  <w:rPr>
                    <w:rFonts w:ascii="Arial" w:hAnsi="Arial" w:cs="Arial"/>
                    <w:i/>
                    <w:sz w:val="22"/>
                    <w:szCs w:val="24"/>
                  </w:rPr>
                  <w:t>Boostrix</w:t>
                </w:r>
              </w:p>
            </w:tc>
          </w:tr>
          <w:tr w14:paraId="660AEB8A" w14:textId="77777777" w:rsidTr="008E31B5">
            <w:tblPrEx>
              <w:tblW w:w="0" w:type="auto"/>
              <w:tblLook w:val="01E0"/>
            </w:tblPrEx>
            <w:tc>
              <w:tcPr>
                <w:tcW w:w="1838" w:type="dxa"/>
              </w:tcPr>
              <w:p w:rsidR="008E31B5" w:rsidRPr="00FB0E76" w:rsidP="008E31B5" w14:paraId="7EBAEC2B"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L</w:t>
                </w:r>
              </w:p>
            </w:tc>
            <w:tc>
              <w:tcPr>
                <w:tcW w:w="6656" w:type="dxa"/>
              </w:tcPr>
              <w:p w:rsidR="008E31B5" w:rsidRPr="00FB0E76" w:rsidP="00FC3086" w14:paraId="64031A0A" w14:textId="76C10096">
                <w:pPr>
                  <w:tabs>
                    <w:tab w:val="left" w:pos="4455"/>
                  </w:tabs>
                  <w:spacing w:after="0" w:line="240" w:lineRule="auto"/>
                  <w:ind w:left="360"/>
                  <w:rPr>
                    <w:rFonts w:ascii="Arial" w:hAnsi="Arial" w:cs="Arial"/>
                    <w:sz w:val="22"/>
                    <w:szCs w:val="24"/>
                  </w:rPr>
                </w:pPr>
                <w:r w:rsidRPr="00FB0E76">
                  <w:rPr>
                    <w:rFonts w:ascii="Arial" w:hAnsi="Arial" w:cs="Arial"/>
                    <w:sz w:val="22"/>
                    <w:szCs w:val="24"/>
                  </w:rPr>
                  <w:t>Vaccin mot pneumokockinfektioner</w:t>
                </w:r>
                <w:r w:rsidR="00FC3086">
                  <w:rPr>
                    <w:rFonts w:ascii="Arial" w:hAnsi="Arial" w:cs="Arial"/>
                    <w:sz w:val="22"/>
                    <w:szCs w:val="24"/>
                  </w:rPr>
                  <w:t xml:space="preserve"> </w:t>
                </w:r>
                <w:r w:rsidRPr="00FC3086" w:rsidR="00FC3086">
                  <w:rPr>
                    <w:rFonts w:ascii="Arial" w:hAnsi="Arial" w:cs="Arial"/>
                    <w:i/>
                    <w:sz w:val="22"/>
                    <w:szCs w:val="24"/>
                  </w:rPr>
                  <w:t>- Pneumovax</w:t>
                </w:r>
              </w:p>
            </w:tc>
          </w:tr>
          <w:tr w14:paraId="27AAD3C0" w14:textId="77777777" w:rsidTr="008E31B5">
            <w:tblPrEx>
              <w:tblW w:w="0" w:type="auto"/>
              <w:tblLook w:val="01E0"/>
            </w:tblPrEx>
            <w:tc>
              <w:tcPr>
                <w:tcW w:w="1838" w:type="dxa"/>
              </w:tcPr>
              <w:p w:rsidR="008E31B5" w:rsidRPr="00FB0E76" w:rsidP="008E31B5" w14:paraId="4BFAFB47" w14:textId="77777777">
                <w:pPr>
                  <w:spacing w:after="0" w:line="240" w:lineRule="auto"/>
                  <w:ind w:left="360"/>
                  <w:rPr>
                    <w:rFonts w:ascii="Arial" w:hAnsi="Arial" w:cs="Arial"/>
                    <w:sz w:val="22"/>
                    <w:szCs w:val="24"/>
                  </w:rPr>
                </w:pPr>
                <w:r>
                  <w:rPr>
                    <w:rFonts w:ascii="Arial" w:hAnsi="Arial" w:cs="Arial"/>
                    <w:sz w:val="22"/>
                    <w:szCs w:val="24"/>
                  </w:rPr>
                  <w:t>J07A</w:t>
                </w:r>
                <w:r w:rsidRPr="00FB0E76">
                  <w:rPr>
                    <w:rFonts w:ascii="Arial" w:hAnsi="Arial" w:cs="Arial"/>
                    <w:sz w:val="22"/>
                    <w:szCs w:val="24"/>
                  </w:rPr>
                  <w:t>M</w:t>
                </w:r>
              </w:p>
            </w:tc>
            <w:tc>
              <w:tcPr>
                <w:tcW w:w="6656" w:type="dxa"/>
              </w:tcPr>
              <w:p w:rsidR="008E31B5" w:rsidRPr="00FB0E76" w:rsidP="008E31B5" w14:paraId="7686AD14" w14:textId="7AEEA5C0">
                <w:pPr>
                  <w:spacing w:after="0" w:line="240" w:lineRule="auto"/>
                  <w:ind w:left="360"/>
                  <w:rPr>
                    <w:rFonts w:ascii="Arial" w:hAnsi="Arial" w:cs="Arial"/>
                    <w:sz w:val="22"/>
                    <w:szCs w:val="24"/>
                  </w:rPr>
                </w:pPr>
                <w:r w:rsidRPr="00FB0E76">
                  <w:rPr>
                    <w:rFonts w:ascii="Arial" w:hAnsi="Arial" w:cs="Arial"/>
                    <w:sz w:val="22"/>
                    <w:szCs w:val="24"/>
                  </w:rPr>
                  <w:t>Vaccin mot stelkramp</w:t>
                </w:r>
                <w:r w:rsidR="00FC3086">
                  <w:rPr>
                    <w:rFonts w:ascii="Arial" w:hAnsi="Arial" w:cs="Arial"/>
                    <w:sz w:val="22"/>
                    <w:szCs w:val="24"/>
                  </w:rPr>
                  <w:t xml:space="preserve"> - </w:t>
                </w:r>
                <w:r w:rsidRPr="00FC3086" w:rsidR="00FC3086">
                  <w:rPr>
                    <w:rFonts w:ascii="Arial" w:hAnsi="Arial" w:cs="Arial"/>
                    <w:i/>
                    <w:sz w:val="22"/>
                    <w:szCs w:val="24"/>
                  </w:rPr>
                  <w:t>diTeBooster</w:t>
                </w:r>
              </w:p>
            </w:tc>
          </w:tr>
          <w:tr w14:paraId="50C1792B" w14:textId="77777777" w:rsidTr="008E31B5">
            <w:tblPrEx>
              <w:tblW w:w="0" w:type="auto"/>
              <w:tblLook w:val="01E0"/>
            </w:tblPrEx>
            <w:tc>
              <w:tcPr>
                <w:tcW w:w="1838" w:type="dxa"/>
              </w:tcPr>
              <w:p w:rsidR="008E31B5" w:rsidRPr="00FB0E76" w:rsidP="008E31B5" w14:paraId="5F8A2D69" w14:textId="77777777">
                <w:pPr>
                  <w:spacing w:after="0" w:line="240" w:lineRule="auto"/>
                  <w:ind w:left="360"/>
                  <w:rPr>
                    <w:rFonts w:ascii="Arial" w:hAnsi="Arial" w:cs="Arial"/>
                    <w:color w:val="000000"/>
                    <w:sz w:val="22"/>
                    <w:szCs w:val="24"/>
                  </w:rPr>
                </w:pPr>
                <w:r>
                  <w:rPr>
                    <w:rFonts w:ascii="Arial" w:hAnsi="Arial" w:cs="Arial"/>
                    <w:color w:val="000000"/>
                    <w:sz w:val="22"/>
                    <w:szCs w:val="24"/>
                  </w:rPr>
                  <w:t>J07A</w:t>
                </w:r>
                <w:r w:rsidRPr="00FB0E76">
                  <w:rPr>
                    <w:rFonts w:ascii="Arial" w:hAnsi="Arial" w:cs="Arial"/>
                    <w:color w:val="000000"/>
                    <w:sz w:val="22"/>
                    <w:szCs w:val="24"/>
                  </w:rPr>
                  <w:t>N</w:t>
                </w:r>
              </w:p>
            </w:tc>
            <w:tc>
              <w:tcPr>
                <w:tcW w:w="6656" w:type="dxa"/>
              </w:tcPr>
              <w:p w:rsidR="008E31B5" w:rsidRPr="00FB0E76" w:rsidP="008E31B5" w14:paraId="52FD0BFB" w14:textId="314E3CFD">
                <w:pPr>
                  <w:spacing w:after="0" w:line="240" w:lineRule="auto"/>
                  <w:ind w:left="360"/>
                  <w:rPr>
                    <w:rFonts w:ascii="Arial" w:hAnsi="Arial" w:cs="Arial"/>
                    <w:color w:val="000000"/>
                    <w:sz w:val="22"/>
                    <w:szCs w:val="24"/>
                  </w:rPr>
                </w:pPr>
                <w:r w:rsidRPr="00FB0E76">
                  <w:rPr>
                    <w:rFonts w:ascii="Arial" w:hAnsi="Arial" w:cs="Arial"/>
                    <w:color w:val="000000"/>
                    <w:sz w:val="22"/>
                    <w:szCs w:val="24"/>
                  </w:rPr>
                  <w:t>Vaccin mot tuberkulos</w:t>
                </w:r>
                <w:r w:rsidR="00FC3086">
                  <w:rPr>
                    <w:rFonts w:ascii="Arial" w:hAnsi="Arial" w:cs="Arial"/>
                    <w:color w:val="000000"/>
                    <w:sz w:val="22"/>
                    <w:szCs w:val="24"/>
                  </w:rPr>
                  <w:t xml:space="preserve"> - </w:t>
                </w:r>
                <w:r w:rsidRPr="00FC3086" w:rsidR="00FC3086">
                  <w:rPr>
                    <w:rFonts w:ascii="Arial" w:hAnsi="Arial" w:cs="Arial"/>
                    <w:i/>
                    <w:color w:val="000000"/>
                    <w:sz w:val="22"/>
                    <w:szCs w:val="24"/>
                  </w:rPr>
                  <w:t>BCG-vaccin SSI</w:t>
                </w:r>
              </w:p>
            </w:tc>
          </w:tr>
          <w:tr w14:paraId="27A0623C" w14:textId="77777777" w:rsidTr="008E31B5">
            <w:tblPrEx>
              <w:tblW w:w="0" w:type="auto"/>
              <w:tblLook w:val="01E0"/>
            </w:tblPrEx>
            <w:tc>
              <w:tcPr>
                <w:tcW w:w="1838" w:type="dxa"/>
              </w:tcPr>
              <w:p w:rsidR="008E31B5" w:rsidRPr="00FB0E76" w:rsidP="008E31B5" w14:paraId="2952506C" w14:textId="77777777">
                <w:pPr>
                  <w:spacing w:after="0" w:line="240" w:lineRule="auto"/>
                  <w:ind w:left="360"/>
                  <w:rPr>
                    <w:rFonts w:ascii="Arial" w:hAnsi="Arial" w:cs="Arial"/>
                    <w:sz w:val="22"/>
                    <w:szCs w:val="24"/>
                  </w:rPr>
                </w:pPr>
                <w:r w:rsidRPr="00FB0E76">
                  <w:rPr>
                    <w:rFonts w:ascii="Arial" w:hAnsi="Arial" w:cs="Arial"/>
                    <w:sz w:val="22"/>
                    <w:szCs w:val="24"/>
                  </w:rPr>
                  <w:t>J07AP</w:t>
                </w:r>
              </w:p>
            </w:tc>
            <w:tc>
              <w:tcPr>
                <w:tcW w:w="6656" w:type="dxa"/>
              </w:tcPr>
              <w:p w:rsidR="008E31B5" w:rsidRPr="00FB0E76" w:rsidP="008E31B5" w14:paraId="55E404FE" w14:textId="45F9407A">
                <w:pPr>
                  <w:spacing w:after="0" w:line="240" w:lineRule="auto"/>
                  <w:ind w:left="360"/>
                  <w:rPr>
                    <w:rFonts w:ascii="Arial" w:hAnsi="Arial" w:cs="Arial"/>
                    <w:sz w:val="22"/>
                    <w:szCs w:val="24"/>
                  </w:rPr>
                </w:pPr>
                <w:r w:rsidRPr="00FB0E76">
                  <w:rPr>
                    <w:rFonts w:ascii="Arial" w:hAnsi="Arial" w:cs="Arial"/>
                    <w:sz w:val="22"/>
                    <w:szCs w:val="24"/>
                  </w:rPr>
                  <w:t>Vaccin mot tyfoid</w:t>
                </w:r>
                <w:r w:rsidR="00FC3086">
                  <w:rPr>
                    <w:rFonts w:ascii="Arial" w:hAnsi="Arial" w:cs="Arial"/>
                    <w:sz w:val="22"/>
                    <w:szCs w:val="24"/>
                  </w:rPr>
                  <w:t xml:space="preserve"> - </w:t>
                </w:r>
                <w:r w:rsidRPr="00FC3086" w:rsidR="00FC3086">
                  <w:rPr>
                    <w:rFonts w:ascii="Arial" w:hAnsi="Arial" w:cs="Arial"/>
                    <w:i/>
                    <w:sz w:val="22"/>
                    <w:szCs w:val="24"/>
                  </w:rPr>
                  <w:t>Vivotif</w:t>
                </w:r>
              </w:p>
            </w:tc>
          </w:tr>
          <w:tr w14:paraId="0921F553" w14:textId="77777777" w:rsidTr="008E31B5">
            <w:tblPrEx>
              <w:tblW w:w="0" w:type="auto"/>
              <w:tblLook w:val="01E0"/>
            </w:tblPrEx>
            <w:tc>
              <w:tcPr>
                <w:tcW w:w="1838" w:type="dxa"/>
              </w:tcPr>
              <w:p w:rsidR="008E31B5" w:rsidRPr="00FB0E76" w:rsidP="008E31B5" w14:paraId="4EE56918"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A</w:t>
                </w:r>
              </w:p>
            </w:tc>
            <w:tc>
              <w:tcPr>
                <w:tcW w:w="6656" w:type="dxa"/>
              </w:tcPr>
              <w:p w:rsidR="008E31B5" w:rsidRPr="00FB0E76" w:rsidP="008E31B5" w14:paraId="51FD9AA1" w14:textId="664A108C">
                <w:pPr>
                  <w:spacing w:after="0" w:line="240" w:lineRule="auto"/>
                  <w:ind w:left="360"/>
                  <w:rPr>
                    <w:rFonts w:ascii="Arial" w:hAnsi="Arial" w:cs="Arial"/>
                    <w:sz w:val="22"/>
                    <w:szCs w:val="24"/>
                  </w:rPr>
                </w:pPr>
                <w:r w:rsidRPr="00FB0E76">
                  <w:rPr>
                    <w:rFonts w:ascii="Arial" w:hAnsi="Arial" w:cs="Arial"/>
                    <w:sz w:val="22"/>
                    <w:szCs w:val="24"/>
                  </w:rPr>
                  <w:t>Vaccin mot encefalit</w:t>
                </w:r>
                <w:r w:rsidR="00FC3086">
                  <w:rPr>
                    <w:rFonts w:ascii="Arial" w:hAnsi="Arial" w:cs="Arial"/>
                    <w:sz w:val="22"/>
                    <w:szCs w:val="24"/>
                  </w:rPr>
                  <w:t xml:space="preserve"> - </w:t>
                </w:r>
                <w:r w:rsidRPr="00FC3086" w:rsidR="00FC3086">
                  <w:rPr>
                    <w:rFonts w:ascii="Arial" w:hAnsi="Arial" w:cs="Arial"/>
                    <w:i/>
                    <w:sz w:val="22"/>
                    <w:szCs w:val="24"/>
                  </w:rPr>
                  <w:t>FSME-IMMUN</w:t>
                </w:r>
              </w:p>
            </w:tc>
          </w:tr>
          <w:tr w14:paraId="497A11A6" w14:textId="77777777" w:rsidTr="008E31B5">
            <w:tblPrEx>
              <w:tblW w:w="0" w:type="auto"/>
              <w:tblLook w:val="01E0"/>
            </w:tblPrEx>
            <w:tc>
              <w:tcPr>
                <w:tcW w:w="1838" w:type="dxa"/>
              </w:tcPr>
              <w:p w:rsidR="008E31B5" w:rsidRPr="00FB0E76" w:rsidP="008E31B5" w14:paraId="76CD14AA"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B</w:t>
                </w:r>
              </w:p>
            </w:tc>
            <w:tc>
              <w:tcPr>
                <w:tcW w:w="6656" w:type="dxa"/>
              </w:tcPr>
              <w:p w:rsidR="008E31B5" w:rsidRPr="00FB0E76" w:rsidP="008E31B5" w14:paraId="349EC1B5" w14:textId="51162DAC">
                <w:pPr>
                  <w:spacing w:after="0" w:line="240" w:lineRule="auto"/>
                  <w:ind w:left="360"/>
                  <w:rPr>
                    <w:rFonts w:ascii="Arial" w:hAnsi="Arial" w:cs="Arial"/>
                    <w:sz w:val="22"/>
                    <w:szCs w:val="24"/>
                  </w:rPr>
                </w:pPr>
                <w:r w:rsidRPr="00FB0E76">
                  <w:rPr>
                    <w:rFonts w:ascii="Arial" w:hAnsi="Arial" w:cs="Arial"/>
                    <w:sz w:val="22"/>
                    <w:szCs w:val="24"/>
                  </w:rPr>
                  <w:t>Vaccin mot influenza</w:t>
                </w:r>
                <w:r w:rsidR="00FC3086">
                  <w:rPr>
                    <w:rFonts w:ascii="Arial" w:hAnsi="Arial" w:cs="Arial"/>
                    <w:sz w:val="22"/>
                    <w:szCs w:val="24"/>
                  </w:rPr>
                  <w:t xml:space="preserve"> - </w:t>
                </w:r>
                <w:r w:rsidRPr="00FC3086" w:rsidR="00FC3086">
                  <w:rPr>
                    <w:rFonts w:ascii="Arial" w:hAnsi="Arial" w:cs="Arial"/>
                    <w:i/>
                    <w:sz w:val="22"/>
                    <w:szCs w:val="24"/>
                  </w:rPr>
                  <w:t>Fluarix</w:t>
                </w:r>
              </w:p>
            </w:tc>
          </w:tr>
          <w:tr w14:paraId="0CD1BF44" w14:textId="77777777" w:rsidTr="008E31B5">
            <w:tblPrEx>
              <w:tblW w:w="0" w:type="auto"/>
              <w:tblLook w:val="01E0"/>
            </w:tblPrEx>
            <w:tc>
              <w:tcPr>
                <w:tcW w:w="1838" w:type="dxa"/>
              </w:tcPr>
              <w:p w:rsidR="008E31B5" w:rsidRPr="00FB0E76" w:rsidP="008E31B5" w14:paraId="6B03DF6C"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C</w:t>
                </w:r>
              </w:p>
            </w:tc>
            <w:tc>
              <w:tcPr>
                <w:tcW w:w="6656" w:type="dxa"/>
              </w:tcPr>
              <w:p w:rsidR="008E31B5" w:rsidRPr="00FB0E76" w:rsidP="008E31B5" w14:paraId="0E9F3570" w14:textId="354E722E">
                <w:pPr>
                  <w:spacing w:after="0" w:line="240" w:lineRule="auto"/>
                  <w:ind w:left="360"/>
                  <w:rPr>
                    <w:rFonts w:ascii="Arial" w:hAnsi="Arial" w:cs="Arial"/>
                    <w:sz w:val="22"/>
                    <w:szCs w:val="24"/>
                  </w:rPr>
                </w:pPr>
                <w:r w:rsidRPr="00FB0E76">
                  <w:rPr>
                    <w:rFonts w:ascii="Arial" w:hAnsi="Arial" w:cs="Arial"/>
                    <w:sz w:val="22"/>
                    <w:szCs w:val="24"/>
                  </w:rPr>
                  <w:t>Vaccin mot hepatit</w:t>
                </w:r>
                <w:r w:rsidR="00FC3086">
                  <w:rPr>
                    <w:rFonts w:ascii="Arial" w:hAnsi="Arial" w:cs="Arial"/>
                    <w:sz w:val="22"/>
                    <w:szCs w:val="24"/>
                  </w:rPr>
                  <w:t xml:space="preserve"> - </w:t>
                </w:r>
                <w:r w:rsidRPr="00FC3086" w:rsidR="00FC3086">
                  <w:rPr>
                    <w:rFonts w:ascii="Arial" w:hAnsi="Arial" w:cs="Arial"/>
                    <w:i/>
                    <w:sz w:val="22"/>
                    <w:szCs w:val="24"/>
                  </w:rPr>
                  <w:t>Engerix-B</w:t>
                </w:r>
              </w:p>
            </w:tc>
          </w:tr>
          <w:tr w14:paraId="30058319" w14:textId="77777777" w:rsidTr="008E31B5">
            <w:tblPrEx>
              <w:tblW w:w="0" w:type="auto"/>
              <w:tblLook w:val="01E0"/>
            </w:tblPrEx>
            <w:tc>
              <w:tcPr>
                <w:tcW w:w="1838" w:type="dxa"/>
              </w:tcPr>
              <w:p w:rsidR="008E31B5" w:rsidRPr="00FB0E76" w:rsidP="008E31B5" w14:paraId="65A3424E"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D</w:t>
                </w:r>
              </w:p>
            </w:tc>
            <w:tc>
              <w:tcPr>
                <w:tcW w:w="6656" w:type="dxa"/>
              </w:tcPr>
              <w:p w:rsidR="008E31B5" w:rsidRPr="00FB0E76" w:rsidP="008E31B5" w14:paraId="4333A9CA" w14:textId="5ECD0461">
                <w:pPr>
                  <w:spacing w:after="0" w:line="240" w:lineRule="auto"/>
                  <w:ind w:left="360"/>
                  <w:rPr>
                    <w:rFonts w:ascii="Arial" w:hAnsi="Arial" w:cs="Arial"/>
                    <w:sz w:val="22"/>
                    <w:szCs w:val="24"/>
                  </w:rPr>
                </w:pPr>
                <w:r w:rsidRPr="00FB0E76">
                  <w:rPr>
                    <w:rFonts w:ascii="Arial" w:hAnsi="Arial" w:cs="Arial"/>
                    <w:sz w:val="22"/>
                    <w:szCs w:val="24"/>
                  </w:rPr>
                  <w:t>Vaccin mot mässling</w:t>
                </w:r>
                <w:r w:rsidR="00FC3086">
                  <w:rPr>
                    <w:rFonts w:ascii="Arial" w:hAnsi="Arial" w:cs="Arial"/>
                    <w:sz w:val="22"/>
                    <w:szCs w:val="24"/>
                  </w:rPr>
                  <w:t xml:space="preserve"> - </w:t>
                </w:r>
                <w:r w:rsidRPr="004A14F3" w:rsidR="004A14F3">
                  <w:rPr>
                    <w:rFonts w:ascii="Arial" w:hAnsi="Arial" w:cs="Arial"/>
                    <w:i/>
                    <w:sz w:val="22"/>
                    <w:szCs w:val="24"/>
                  </w:rPr>
                  <w:t>Priorix</w:t>
                </w:r>
              </w:p>
            </w:tc>
          </w:tr>
          <w:tr w14:paraId="0B17A5AD" w14:textId="77777777" w:rsidTr="008E31B5">
            <w:tblPrEx>
              <w:tblW w:w="0" w:type="auto"/>
              <w:tblLook w:val="01E0"/>
            </w:tblPrEx>
            <w:tc>
              <w:tcPr>
                <w:tcW w:w="1838" w:type="dxa"/>
              </w:tcPr>
              <w:p w:rsidR="008E31B5" w:rsidRPr="00FB0E76" w:rsidP="008E31B5" w14:paraId="5E833251"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F</w:t>
                </w:r>
              </w:p>
            </w:tc>
            <w:tc>
              <w:tcPr>
                <w:tcW w:w="6656" w:type="dxa"/>
              </w:tcPr>
              <w:p w:rsidR="008E31B5" w:rsidRPr="00FB0E76" w:rsidP="008E31B5" w14:paraId="6A2E3E44" w14:textId="30F8AA76">
                <w:pPr>
                  <w:spacing w:after="0" w:line="240" w:lineRule="auto"/>
                  <w:ind w:left="360"/>
                  <w:rPr>
                    <w:rFonts w:ascii="Arial" w:hAnsi="Arial" w:cs="Arial"/>
                    <w:sz w:val="22"/>
                    <w:szCs w:val="24"/>
                  </w:rPr>
                </w:pPr>
                <w:r w:rsidRPr="00FB0E76">
                  <w:rPr>
                    <w:rFonts w:ascii="Arial" w:hAnsi="Arial" w:cs="Arial"/>
                    <w:sz w:val="22"/>
                    <w:szCs w:val="24"/>
                  </w:rPr>
                  <w:t>Vaccin mot polio</w:t>
                </w:r>
                <w:r w:rsidR="004A14F3">
                  <w:rPr>
                    <w:rFonts w:ascii="Arial" w:hAnsi="Arial" w:cs="Arial"/>
                    <w:sz w:val="22"/>
                    <w:szCs w:val="24"/>
                  </w:rPr>
                  <w:t xml:space="preserve"> - </w:t>
                </w:r>
                <w:r w:rsidRPr="004A14F3" w:rsidR="004A14F3">
                  <w:rPr>
                    <w:rFonts w:ascii="Arial" w:hAnsi="Arial" w:cs="Arial"/>
                    <w:i/>
                    <w:sz w:val="22"/>
                    <w:szCs w:val="24"/>
                  </w:rPr>
                  <w:t>Imovax Polio</w:t>
                </w:r>
              </w:p>
            </w:tc>
          </w:tr>
          <w:tr w14:paraId="3F30FF7F" w14:textId="77777777" w:rsidTr="00FC3086">
            <w:tblPrEx>
              <w:tblW w:w="0" w:type="auto"/>
              <w:tblLook w:val="01E0"/>
            </w:tblPrEx>
            <w:trPr>
              <w:trHeight w:val="225"/>
            </w:trPr>
            <w:tc>
              <w:tcPr>
                <w:tcW w:w="1838" w:type="dxa"/>
              </w:tcPr>
              <w:p w:rsidR="008E31B5" w:rsidRPr="00FB0E76" w:rsidP="008E31B5" w14:paraId="253B91B3"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G</w:t>
                </w:r>
              </w:p>
            </w:tc>
            <w:tc>
              <w:tcPr>
                <w:tcW w:w="6656" w:type="dxa"/>
              </w:tcPr>
              <w:p w:rsidR="008E31B5" w:rsidRPr="00FB0E76" w:rsidP="008E31B5" w14:paraId="79514E2D" w14:textId="29D7E8BC">
                <w:pPr>
                  <w:spacing w:after="0" w:line="240" w:lineRule="auto"/>
                  <w:ind w:left="360"/>
                  <w:rPr>
                    <w:rFonts w:ascii="Arial" w:hAnsi="Arial" w:cs="Arial"/>
                    <w:sz w:val="22"/>
                    <w:szCs w:val="24"/>
                  </w:rPr>
                </w:pPr>
                <w:r w:rsidRPr="00FB0E76">
                  <w:rPr>
                    <w:rFonts w:ascii="Arial" w:hAnsi="Arial" w:cs="Arial"/>
                    <w:sz w:val="22"/>
                    <w:szCs w:val="24"/>
                  </w:rPr>
                  <w:t>Vaccin mot rabies</w:t>
                </w:r>
                <w:r w:rsidR="004A14F3">
                  <w:rPr>
                    <w:rFonts w:ascii="Arial" w:hAnsi="Arial" w:cs="Arial"/>
                    <w:sz w:val="22"/>
                    <w:szCs w:val="24"/>
                  </w:rPr>
                  <w:t xml:space="preserve"> - </w:t>
                </w:r>
                <w:r w:rsidRPr="004A14F3" w:rsidR="004A14F3">
                  <w:rPr>
                    <w:rFonts w:ascii="Arial" w:hAnsi="Arial" w:cs="Arial"/>
                    <w:i/>
                    <w:sz w:val="22"/>
                    <w:szCs w:val="24"/>
                  </w:rPr>
                  <w:t>Rabipur</w:t>
                </w:r>
              </w:p>
            </w:tc>
          </w:tr>
          <w:tr w14:paraId="34309529" w14:textId="77777777" w:rsidTr="008E31B5">
            <w:tblPrEx>
              <w:tblW w:w="0" w:type="auto"/>
              <w:tblLook w:val="01E0"/>
            </w:tblPrEx>
            <w:tc>
              <w:tcPr>
                <w:tcW w:w="1838" w:type="dxa"/>
              </w:tcPr>
              <w:p w:rsidR="008E31B5" w:rsidRPr="00FB0E76" w:rsidP="008E31B5" w14:paraId="55C67B62"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H</w:t>
                </w:r>
              </w:p>
            </w:tc>
            <w:tc>
              <w:tcPr>
                <w:tcW w:w="6656" w:type="dxa"/>
              </w:tcPr>
              <w:p w:rsidR="008E31B5" w:rsidRPr="00FB0E76" w:rsidP="008E31B5" w14:paraId="3A784D0C" w14:textId="5C9E7515">
                <w:pPr>
                  <w:spacing w:after="0" w:line="240" w:lineRule="auto"/>
                  <w:ind w:left="360"/>
                  <w:rPr>
                    <w:rFonts w:ascii="Arial" w:hAnsi="Arial" w:cs="Arial"/>
                    <w:sz w:val="22"/>
                    <w:szCs w:val="24"/>
                  </w:rPr>
                </w:pPr>
                <w:r w:rsidRPr="00FB0E76">
                  <w:rPr>
                    <w:rFonts w:ascii="Arial" w:hAnsi="Arial" w:cs="Arial"/>
                    <w:sz w:val="22"/>
                    <w:szCs w:val="24"/>
                  </w:rPr>
                  <w:t>Vaccin mot rota-diarrévirus</w:t>
                </w:r>
                <w:r w:rsidR="004A14F3">
                  <w:rPr>
                    <w:rFonts w:ascii="Arial" w:hAnsi="Arial" w:cs="Arial"/>
                    <w:sz w:val="22"/>
                    <w:szCs w:val="24"/>
                  </w:rPr>
                  <w:t xml:space="preserve"> - </w:t>
                </w:r>
                <w:r w:rsidRPr="004A14F3" w:rsidR="004A14F3">
                  <w:rPr>
                    <w:rFonts w:ascii="Arial" w:hAnsi="Arial" w:cs="Arial"/>
                    <w:i/>
                    <w:sz w:val="22"/>
                    <w:szCs w:val="24"/>
                  </w:rPr>
                  <w:t>Rotarix</w:t>
                </w:r>
              </w:p>
            </w:tc>
          </w:tr>
          <w:tr w14:paraId="3897346D" w14:textId="77777777" w:rsidTr="008E31B5">
            <w:tblPrEx>
              <w:tblW w:w="0" w:type="auto"/>
              <w:tblLook w:val="01E0"/>
            </w:tblPrEx>
            <w:tc>
              <w:tcPr>
                <w:tcW w:w="1838" w:type="dxa"/>
              </w:tcPr>
              <w:p w:rsidR="008E31B5" w:rsidRPr="00FB0E76" w:rsidP="008E31B5" w14:paraId="46D70A87"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K</w:t>
                </w:r>
              </w:p>
            </w:tc>
            <w:tc>
              <w:tcPr>
                <w:tcW w:w="6656" w:type="dxa"/>
              </w:tcPr>
              <w:p w:rsidR="008E31B5" w:rsidRPr="00FB0E76" w:rsidP="008E31B5" w14:paraId="42BBC591" w14:textId="223C4AD2">
                <w:pPr>
                  <w:spacing w:after="0" w:line="240" w:lineRule="auto"/>
                  <w:ind w:left="360"/>
                  <w:rPr>
                    <w:rFonts w:ascii="Arial" w:hAnsi="Arial" w:cs="Arial"/>
                    <w:sz w:val="22"/>
                    <w:szCs w:val="24"/>
                  </w:rPr>
                </w:pPr>
                <w:r w:rsidRPr="00FB0E76">
                  <w:rPr>
                    <w:rFonts w:ascii="Arial" w:hAnsi="Arial" w:cs="Arial"/>
                    <w:sz w:val="22"/>
                    <w:szCs w:val="24"/>
                  </w:rPr>
                  <w:t xml:space="preserve">Vaccin mot Varicella zoster </w:t>
                </w:r>
                <w:r w:rsidR="004A14F3">
                  <w:rPr>
                    <w:rFonts w:ascii="Arial" w:hAnsi="Arial" w:cs="Arial"/>
                    <w:sz w:val="22"/>
                    <w:szCs w:val="24"/>
                  </w:rPr>
                  <w:t xml:space="preserve">- </w:t>
                </w:r>
                <w:r w:rsidRPr="004A14F3" w:rsidR="004A14F3">
                  <w:rPr>
                    <w:rFonts w:ascii="Arial" w:hAnsi="Arial" w:cs="Arial"/>
                    <w:i/>
                    <w:sz w:val="22"/>
                    <w:szCs w:val="24"/>
                  </w:rPr>
                  <w:t>Varivax</w:t>
                </w:r>
              </w:p>
            </w:tc>
          </w:tr>
          <w:tr w14:paraId="328E6F88" w14:textId="77777777" w:rsidTr="008E31B5">
            <w:tblPrEx>
              <w:tblW w:w="0" w:type="auto"/>
              <w:tblLook w:val="01E0"/>
            </w:tblPrEx>
            <w:tc>
              <w:tcPr>
                <w:tcW w:w="1838" w:type="dxa"/>
              </w:tcPr>
              <w:p w:rsidR="008E31B5" w:rsidRPr="00FB0E76" w:rsidP="008E31B5" w14:paraId="1BC310E4"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L</w:t>
                </w:r>
              </w:p>
            </w:tc>
            <w:tc>
              <w:tcPr>
                <w:tcW w:w="6656" w:type="dxa"/>
              </w:tcPr>
              <w:p w:rsidR="008E31B5" w:rsidRPr="00FB0E76" w:rsidP="008E31B5" w14:paraId="256BC5C2" w14:textId="22022B3D">
                <w:pPr>
                  <w:spacing w:after="0" w:line="240" w:lineRule="auto"/>
                  <w:ind w:left="360"/>
                  <w:rPr>
                    <w:rFonts w:ascii="Arial" w:hAnsi="Arial" w:cs="Arial"/>
                    <w:sz w:val="22"/>
                    <w:szCs w:val="24"/>
                  </w:rPr>
                </w:pPr>
                <w:r w:rsidRPr="00FB0E76">
                  <w:rPr>
                    <w:rFonts w:ascii="Arial" w:hAnsi="Arial" w:cs="Arial"/>
                    <w:sz w:val="22"/>
                    <w:szCs w:val="24"/>
                  </w:rPr>
                  <w:t>Vaccin mot gula febern</w:t>
                </w:r>
                <w:r w:rsidR="004A14F3">
                  <w:rPr>
                    <w:rFonts w:ascii="Arial" w:hAnsi="Arial" w:cs="Arial"/>
                    <w:sz w:val="22"/>
                    <w:szCs w:val="24"/>
                  </w:rPr>
                  <w:t xml:space="preserve"> - </w:t>
                </w:r>
                <w:r w:rsidRPr="004A14F3" w:rsidR="004A14F3">
                  <w:rPr>
                    <w:rFonts w:ascii="Arial" w:hAnsi="Arial" w:cs="Arial"/>
                    <w:i/>
                    <w:sz w:val="22"/>
                    <w:szCs w:val="24"/>
                  </w:rPr>
                  <w:t>Stamaril</w:t>
                </w:r>
              </w:p>
            </w:tc>
          </w:tr>
          <w:tr w14:paraId="5BC650DF" w14:textId="77777777" w:rsidTr="008E31B5">
            <w:tblPrEx>
              <w:tblW w:w="0" w:type="auto"/>
              <w:tblLook w:val="01E0"/>
            </w:tblPrEx>
            <w:tc>
              <w:tcPr>
                <w:tcW w:w="1838" w:type="dxa"/>
              </w:tcPr>
              <w:p w:rsidR="008E31B5" w:rsidRPr="00FB0E76" w:rsidP="008E31B5" w14:paraId="1D5975E5" w14:textId="77777777">
                <w:pPr>
                  <w:spacing w:after="0" w:line="240" w:lineRule="auto"/>
                  <w:ind w:left="360"/>
                  <w:rPr>
                    <w:rFonts w:ascii="Arial" w:hAnsi="Arial" w:cs="Arial"/>
                    <w:sz w:val="22"/>
                    <w:szCs w:val="24"/>
                  </w:rPr>
                </w:pPr>
                <w:r>
                  <w:rPr>
                    <w:rFonts w:ascii="Arial" w:hAnsi="Arial" w:cs="Arial"/>
                    <w:sz w:val="22"/>
                    <w:szCs w:val="24"/>
                  </w:rPr>
                  <w:t>J07B</w:t>
                </w:r>
                <w:r w:rsidRPr="00FB0E76">
                  <w:rPr>
                    <w:rFonts w:ascii="Arial" w:hAnsi="Arial" w:cs="Arial"/>
                    <w:sz w:val="22"/>
                    <w:szCs w:val="24"/>
                  </w:rPr>
                  <w:t>M</w:t>
                </w:r>
              </w:p>
            </w:tc>
            <w:tc>
              <w:tcPr>
                <w:tcW w:w="6656" w:type="dxa"/>
              </w:tcPr>
              <w:p w:rsidR="008E31B5" w:rsidRPr="00FB0E76" w:rsidP="008E31B5" w14:paraId="0C0CA298" w14:textId="1CEA3356">
                <w:pPr>
                  <w:spacing w:after="0" w:line="240" w:lineRule="auto"/>
                  <w:ind w:left="360"/>
                  <w:rPr>
                    <w:rFonts w:ascii="Arial" w:hAnsi="Arial" w:cs="Arial"/>
                    <w:sz w:val="22"/>
                    <w:szCs w:val="24"/>
                  </w:rPr>
                </w:pPr>
                <w:r w:rsidRPr="00FB0E76">
                  <w:rPr>
                    <w:rFonts w:ascii="Arial" w:hAnsi="Arial" w:cs="Arial"/>
                    <w:sz w:val="22"/>
                    <w:szCs w:val="24"/>
                  </w:rPr>
                  <w:t>Vaccin mot papillomvirus</w:t>
                </w:r>
                <w:r w:rsidR="004A14F3">
                  <w:rPr>
                    <w:rFonts w:ascii="Arial" w:hAnsi="Arial" w:cs="Arial"/>
                    <w:sz w:val="22"/>
                    <w:szCs w:val="24"/>
                  </w:rPr>
                  <w:t xml:space="preserve"> - </w:t>
                </w:r>
                <w:r w:rsidRPr="004A14F3" w:rsidR="004A14F3">
                  <w:rPr>
                    <w:rFonts w:ascii="Arial" w:hAnsi="Arial" w:cs="Arial"/>
                    <w:i/>
                    <w:sz w:val="22"/>
                    <w:szCs w:val="24"/>
                  </w:rPr>
                  <w:t>Gardasil</w:t>
                </w:r>
              </w:p>
            </w:tc>
          </w:tr>
          <w:tr w14:paraId="11B9F8BD" w14:textId="77777777" w:rsidTr="008E31B5">
            <w:tblPrEx>
              <w:tblW w:w="0" w:type="auto"/>
              <w:tblLook w:val="01E0"/>
            </w:tblPrEx>
            <w:tc>
              <w:tcPr>
                <w:tcW w:w="1838" w:type="dxa"/>
              </w:tcPr>
              <w:p w:rsidR="008E31B5" w:rsidRPr="00FB0E76" w:rsidP="008E31B5" w14:paraId="621968EE" w14:textId="77777777">
                <w:pPr>
                  <w:spacing w:after="0" w:line="240" w:lineRule="auto"/>
                  <w:ind w:left="360"/>
                  <w:rPr>
                    <w:rFonts w:ascii="Arial" w:hAnsi="Arial" w:cs="Arial"/>
                    <w:sz w:val="22"/>
                    <w:szCs w:val="24"/>
                  </w:rPr>
                </w:pPr>
                <w:r>
                  <w:rPr>
                    <w:rFonts w:ascii="Arial" w:hAnsi="Arial" w:cs="Arial"/>
                    <w:sz w:val="22"/>
                    <w:szCs w:val="24"/>
                  </w:rPr>
                  <w:t>J07C</w:t>
                </w:r>
                <w:r w:rsidRPr="00FB0E76">
                  <w:rPr>
                    <w:rFonts w:ascii="Arial" w:hAnsi="Arial" w:cs="Arial"/>
                    <w:sz w:val="22"/>
                    <w:szCs w:val="24"/>
                  </w:rPr>
                  <w:t>A</w:t>
                </w:r>
              </w:p>
            </w:tc>
            <w:tc>
              <w:tcPr>
                <w:tcW w:w="6656" w:type="dxa"/>
              </w:tcPr>
              <w:p w:rsidR="008E31B5" w:rsidRPr="00FB0E76" w:rsidP="008E31B5" w14:paraId="03DB5E36" w14:textId="66E2E67B">
                <w:pPr>
                  <w:spacing w:after="0" w:line="240" w:lineRule="auto"/>
                  <w:ind w:left="360"/>
                  <w:rPr>
                    <w:rFonts w:ascii="Arial" w:hAnsi="Arial" w:cs="Arial"/>
                    <w:sz w:val="22"/>
                    <w:szCs w:val="24"/>
                  </w:rPr>
                </w:pPr>
                <w:r w:rsidRPr="00FB0E76">
                  <w:rPr>
                    <w:rFonts w:ascii="Arial" w:hAnsi="Arial" w:cs="Arial"/>
                    <w:sz w:val="22"/>
                    <w:szCs w:val="24"/>
                  </w:rPr>
                  <w:t>Vacciner mot bakteriella infektioner i kombination med vacciner mot virusinfektioner</w:t>
                </w:r>
                <w:r w:rsidR="004A14F3">
                  <w:rPr>
                    <w:rFonts w:ascii="Arial" w:hAnsi="Arial" w:cs="Arial"/>
                    <w:sz w:val="22"/>
                    <w:szCs w:val="24"/>
                  </w:rPr>
                  <w:t xml:space="preserve"> - </w:t>
                </w:r>
                <w:r w:rsidRPr="004A14F3" w:rsidR="004A14F3">
                  <w:rPr>
                    <w:rFonts w:ascii="Arial" w:hAnsi="Arial" w:cs="Arial"/>
                    <w:i/>
                    <w:sz w:val="22"/>
                    <w:szCs w:val="24"/>
                  </w:rPr>
                  <w:t>Infanrix Polio</w:t>
                </w:r>
              </w:p>
            </w:tc>
          </w:tr>
        </w:tbl>
        <w:p w:rsidR="008E31B5" w:rsidRPr="00FB0E76" w:rsidP="008E31B5" w14:paraId="26882A34" w14:textId="77777777">
          <w:pPr>
            <w:keepNext/>
            <w:spacing w:after="0" w:line="240" w:lineRule="auto"/>
            <w:ind w:left="360"/>
            <w:outlineLvl w:val="1"/>
            <w:rPr>
              <w:rFonts w:ascii="Arial" w:eastAsia="Times New Roman" w:hAnsi="Arial" w:cs="Arial"/>
              <w:b/>
              <w:bCs/>
              <w:sz w:val="22"/>
              <w:szCs w:val="24"/>
              <w:lang w:eastAsia="sv-SE"/>
            </w:rPr>
          </w:pPr>
        </w:p>
        <w:p w:rsidR="00B07685" w14:paraId="02F6904F" w14:textId="77777777">
          <w:pPr>
            <w:spacing w:after="240" w:line="240" w:lineRule="auto"/>
            <w:rPr>
              <w:b/>
              <w:lang w:eastAsia="sv-SE"/>
            </w:rPr>
          </w:pPr>
          <w:r>
            <w:rPr>
              <w:b/>
              <w:lang w:eastAsia="sv-SE"/>
            </w:rPr>
            <w:br w:type="page"/>
          </w:r>
        </w:p>
        <w:p w:rsidR="008E31B5" w:rsidRPr="009A3A3F" w:rsidP="009A3A3F" w14:paraId="50C7C191" w14:textId="2755003B">
          <w:pPr>
            <w:rPr>
              <w:b/>
              <w:lang w:eastAsia="sv-SE"/>
            </w:rPr>
          </w:pPr>
          <w:r w:rsidRPr="009A3A3F">
            <w:rPr>
              <w:b/>
              <w:lang w:eastAsia="sv-SE"/>
            </w:rPr>
            <w:t>Tiomersal (kvicksilver)</w:t>
          </w:r>
        </w:p>
        <w:p w:rsidR="008E31B5" w:rsidRPr="00FB0E76" w:rsidP="009A3A3F" w14:paraId="1A59A5C1" w14:textId="77777777">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Enligt SBL 120202 måste man titta på innehållet i var vaccin för sig.</w:t>
          </w:r>
        </w:p>
        <w:p w:rsidR="008E31B5" w:rsidRPr="00FB0E76" w:rsidP="008E31B5" w14:paraId="229C70AF" w14:textId="77777777">
          <w:pPr>
            <w:spacing w:after="0" w:line="240" w:lineRule="auto"/>
            <w:rPr>
              <w:rFonts w:ascii="Arial" w:eastAsia="Times New Roman" w:hAnsi="Arial" w:cs="Arial"/>
              <w:sz w:val="22"/>
              <w:szCs w:val="24"/>
              <w:lang w:eastAsia="sv-SE"/>
            </w:rPr>
          </w:pPr>
        </w:p>
        <w:p w:rsidR="008E31B5" w:rsidRPr="00FB0E76" w:rsidP="009A3A3F" w14:paraId="669BA358" w14:textId="77777777">
          <w:pPr>
            <w:pStyle w:val="Heading2"/>
            <w:numPr>
              <w:ilvl w:val="0"/>
              <w:numId w:val="0"/>
            </w:numPr>
            <w:ind w:left="576" w:hanging="576"/>
            <w:rPr>
              <w:rFonts w:eastAsia="Times New Roman"/>
              <w:lang w:eastAsia="sv-SE"/>
            </w:rPr>
          </w:pPr>
          <w:bookmarkStart w:id="31" w:name="_Toc256000043"/>
          <w:r w:rsidRPr="00FB0E76">
            <w:rPr>
              <w:rFonts w:eastAsia="Times New Roman"/>
              <w:lang w:eastAsia="sv-SE"/>
            </w:rPr>
            <w:t>L: Tumörer och rubbningar i immunsystemet</w:t>
          </w:r>
          <w:bookmarkEnd w:id="31"/>
        </w:p>
        <w:p w:rsidR="008E31B5" w:rsidRPr="00FB0E76" w:rsidP="008E31B5" w14:paraId="7BD64287" w14:textId="77777777">
          <w:pPr>
            <w:spacing w:after="0" w:line="240" w:lineRule="auto"/>
            <w:rPr>
              <w:rFonts w:ascii="Arial" w:eastAsia="Times New Roman" w:hAnsi="Arial" w:cs="Arial"/>
              <w:b/>
              <w:sz w:val="22"/>
              <w:szCs w:val="24"/>
              <w:lang w:eastAsia="sv-SE"/>
            </w:rPr>
          </w:pPr>
        </w:p>
        <w:p w:rsidR="008E31B5" w:rsidRPr="009A3A3F" w:rsidP="00B07685" w14:paraId="65C333E5" w14:textId="480AD501">
          <w:pPr>
            <w:pStyle w:val="Heading4"/>
            <w:numPr>
              <w:ilvl w:val="0"/>
              <w:numId w:val="0"/>
            </w:numPr>
            <w:ind w:left="864" w:hanging="864"/>
            <w:rPr>
              <w:lang w:eastAsia="sv-SE"/>
            </w:rPr>
          </w:pPr>
          <w:bookmarkStart w:id="32" w:name="_Toc256000044"/>
          <w:r w:rsidRPr="009A3A3F">
            <w:rPr>
              <w:lang w:eastAsia="sv-SE"/>
            </w:rPr>
            <w:t>Övriga immunsuppressiva medel</w:t>
          </w:r>
          <w:bookmarkEnd w:id="32"/>
        </w:p>
        <w:tbl>
          <w:tblPr>
            <w:tblStyle w:val="Tabellrutnt1"/>
            <w:tblW w:w="0" w:type="auto"/>
            <w:tblLook w:val="01E0"/>
          </w:tblPr>
          <w:tblGrid>
            <w:gridCol w:w="1838"/>
            <w:gridCol w:w="6656"/>
          </w:tblGrid>
          <w:tr w14:paraId="5E6C4412" w14:textId="77777777" w:rsidTr="008E31B5">
            <w:tblPrEx>
              <w:tblW w:w="0" w:type="auto"/>
              <w:tblLook w:val="01E0"/>
            </w:tblPrEx>
            <w:tc>
              <w:tcPr>
                <w:tcW w:w="1838" w:type="dxa"/>
              </w:tcPr>
              <w:p w:rsidR="008E31B5" w:rsidRPr="00FB0E76" w:rsidP="008E31B5" w14:paraId="0CAAC5F7"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0E794C2E" w14:textId="52CDCA4C">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5D22B9A" w14:textId="77777777" w:rsidTr="008E31B5">
            <w:tblPrEx>
              <w:tblW w:w="0" w:type="auto"/>
              <w:tblLook w:val="01E0"/>
            </w:tblPrEx>
            <w:tc>
              <w:tcPr>
                <w:tcW w:w="1838" w:type="dxa"/>
              </w:tcPr>
              <w:p w:rsidR="008E31B5" w:rsidRPr="00FB0E76" w:rsidP="008E31B5" w14:paraId="7A7C4BB0" w14:textId="77777777">
                <w:pPr>
                  <w:spacing w:after="0" w:line="240" w:lineRule="auto"/>
                  <w:ind w:left="360"/>
                  <w:rPr>
                    <w:rFonts w:ascii="Arial" w:hAnsi="Arial" w:cs="Arial"/>
                    <w:sz w:val="22"/>
                    <w:szCs w:val="24"/>
                  </w:rPr>
                </w:pPr>
                <w:r w:rsidRPr="00FB0E76">
                  <w:rPr>
                    <w:rFonts w:ascii="Arial" w:hAnsi="Arial" w:cs="Arial"/>
                    <w:sz w:val="22"/>
                    <w:szCs w:val="24"/>
                  </w:rPr>
                  <w:t>L04AX01</w:t>
                </w:r>
              </w:p>
            </w:tc>
            <w:tc>
              <w:tcPr>
                <w:tcW w:w="6656" w:type="dxa"/>
              </w:tcPr>
              <w:p w:rsidR="008E31B5" w:rsidRPr="00FB0E76" w:rsidP="008E31B5" w14:paraId="0D70A763" w14:textId="6D5F50F5">
                <w:pPr>
                  <w:spacing w:after="0" w:line="240" w:lineRule="auto"/>
                  <w:ind w:left="360"/>
                  <w:rPr>
                    <w:rFonts w:ascii="Arial" w:hAnsi="Arial" w:cs="Arial"/>
                    <w:sz w:val="22"/>
                    <w:szCs w:val="24"/>
                  </w:rPr>
                </w:pPr>
                <w:r w:rsidRPr="00FB0E76">
                  <w:rPr>
                    <w:rFonts w:ascii="Arial" w:hAnsi="Arial" w:cs="Arial"/>
                    <w:sz w:val="22"/>
                    <w:szCs w:val="24"/>
                  </w:rPr>
                  <w:t>Azatioprin</w:t>
                </w:r>
                <w:r w:rsidR="004A14F3">
                  <w:rPr>
                    <w:rFonts w:ascii="Arial" w:hAnsi="Arial" w:cs="Arial"/>
                    <w:sz w:val="22"/>
                    <w:szCs w:val="24"/>
                  </w:rPr>
                  <w:t xml:space="preserve"> - </w:t>
                </w:r>
                <w:r w:rsidRPr="004A14F3" w:rsidR="004A14F3">
                  <w:rPr>
                    <w:rFonts w:ascii="Arial" w:hAnsi="Arial" w:cs="Arial"/>
                    <w:i/>
                    <w:sz w:val="22"/>
                    <w:szCs w:val="24"/>
                  </w:rPr>
                  <w:t>Imurel</w:t>
                </w:r>
              </w:p>
            </w:tc>
          </w:tr>
        </w:tbl>
        <w:p w:rsidR="008E31B5" w:rsidRPr="00FB0E76" w:rsidP="009A3A3F" w14:paraId="4971577F" w14:textId="46E86837">
          <w:pPr>
            <w:spacing w:after="0" w:line="240" w:lineRule="auto"/>
            <w:rPr>
              <w:rFonts w:ascii="Arial" w:eastAsia="Times New Roman" w:hAnsi="Arial" w:cs="Arial"/>
              <w:sz w:val="18"/>
              <w:szCs w:val="20"/>
              <w:lang w:eastAsia="sv-SE"/>
            </w:rPr>
          </w:pPr>
        </w:p>
        <w:p w:rsidR="008E31B5" w:rsidRPr="00FB0E76" w:rsidP="009A3A3F" w14:paraId="1C3691E2" w14:textId="0149CFD7">
          <w:pPr>
            <w:pStyle w:val="Heading2"/>
            <w:numPr>
              <w:ilvl w:val="0"/>
              <w:numId w:val="0"/>
            </w:numPr>
            <w:ind w:left="576" w:hanging="576"/>
            <w:rPr>
              <w:rFonts w:eastAsia="Times New Roman"/>
              <w:lang w:eastAsia="sv-SE"/>
            </w:rPr>
          </w:pPr>
          <w:bookmarkStart w:id="33" w:name="_Toc256000045"/>
          <w:r w:rsidRPr="00FB0E76">
            <w:rPr>
              <w:rFonts w:eastAsia="Times New Roman"/>
              <w:lang w:eastAsia="sv-SE"/>
            </w:rPr>
            <w:t>M: Rörelseapparaten</w:t>
          </w:r>
          <w:bookmarkEnd w:id="33"/>
        </w:p>
        <w:p w:rsidR="008E31B5" w:rsidRPr="00FB0E76" w:rsidP="008E31B5" w14:paraId="74875068" w14:textId="77777777">
          <w:pPr>
            <w:keepNext/>
            <w:spacing w:after="0" w:line="240" w:lineRule="auto"/>
            <w:ind w:left="360"/>
            <w:outlineLvl w:val="1"/>
            <w:rPr>
              <w:rFonts w:ascii="Arial" w:eastAsia="Times New Roman" w:hAnsi="Arial" w:cs="Arial"/>
              <w:b/>
              <w:bCs/>
              <w:sz w:val="22"/>
              <w:szCs w:val="24"/>
              <w:lang w:eastAsia="sv-SE"/>
            </w:rPr>
          </w:pPr>
        </w:p>
        <w:p w:rsidR="008E31B5" w:rsidRPr="009A3A3F" w:rsidP="009A3A3F" w14:paraId="0624A6A9" w14:textId="77777777">
          <w:pPr>
            <w:rPr>
              <w:b/>
              <w:lang w:eastAsia="sv-SE"/>
            </w:rPr>
          </w:pPr>
          <w:r w:rsidRPr="009A3A3F">
            <w:rPr>
              <w:b/>
              <w:lang w:eastAsia="sv-SE"/>
            </w:rPr>
            <w:t>Antiinflammatoriska och antireumatiska medel</w:t>
          </w:r>
        </w:p>
        <w:p w:rsidR="008E31B5" w:rsidRPr="00FB0E76" w:rsidP="008E31B5" w14:paraId="471A650E" w14:textId="77777777">
          <w:pPr>
            <w:spacing w:after="0" w:line="240" w:lineRule="auto"/>
            <w:rPr>
              <w:rFonts w:ascii="Arial" w:eastAsia="Times New Roman" w:hAnsi="Arial" w:cs="Arial"/>
              <w:sz w:val="22"/>
              <w:szCs w:val="24"/>
              <w:lang w:eastAsia="sv-SE"/>
            </w:rPr>
          </w:pPr>
        </w:p>
        <w:p w:rsidR="008E31B5" w:rsidRPr="009A3A3F" w:rsidP="00B07685" w14:paraId="5AA3A4BF" w14:textId="77777777">
          <w:pPr>
            <w:pStyle w:val="Heading4"/>
            <w:numPr>
              <w:ilvl w:val="0"/>
              <w:numId w:val="0"/>
            </w:numPr>
            <w:ind w:left="864" w:hanging="864"/>
            <w:rPr>
              <w:lang w:eastAsia="sv-SE"/>
            </w:rPr>
          </w:pPr>
          <w:bookmarkStart w:id="34" w:name="_Toc256000047"/>
          <w:r w:rsidRPr="009A3A3F">
            <w:rPr>
              <w:lang w:eastAsia="sv-SE"/>
            </w:rPr>
            <w:t>NSAID</w:t>
          </w:r>
          <w:bookmarkEnd w:id="34"/>
        </w:p>
        <w:tbl>
          <w:tblPr>
            <w:tblStyle w:val="Tabellrutnt1"/>
            <w:tblW w:w="0" w:type="auto"/>
            <w:tblLook w:val="01E0"/>
          </w:tblPr>
          <w:tblGrid>
            <w:gridCol w:w="2020"/>
            <w:gridCol w:w="6656"/>
          </w:tblGrid>
          <w:tr w14:paraId="500F0975" w14:textId="77777777" w:rsidTr="00EE692A">
            <w:tblPrEx>
              <w:tblW w:w="0" w:type="auto"/>
              <w:tblLook w:val="01E0"/>
            </w:tblPrEx>
            <w:tc>
              <w:tcPr>
                <w:tcW w:w="2020" w:type="dxa"/>
              </w:tcPr>
              <w:p w:rsidR="008E31B5" w:rsidRPr="00FB0E76" w:rsidP="008E31B5" w14:paraId="52F42B59"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7C2FC7C0" w14:textId="378CA3F6">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94A4621" w14:textId="77777777" w:rsidTr="00EE692A">
            <w:tblPrEx>
              <w:tblW w:w="0" w:type="auto"/>
              <w:tblLook w:val="01E0"/>
            </w:tblPrEx>
            <w:tc>
              <w:tcPr>
                <w:tcW w:w="2020" w:type="dxa"/>
              </w:tcPr>
              <w:p w:rsidR="008E31B5" w:rsidRPr="00FB0E76" w:rsidP="008E31B5" w14:paraId="6BEABF51" w14:textId="77777777">
                <w:pPr>
                  <w:spacing w:after="0" w:line="240" w:lineRule="auto"/>
                  <w:ind w:left="360"/>
                  <w:rPr>
                    <w:rFonts w:ascii="Arial" w:hAnsi="Arial" w:cs="Arial"/>
                    <w:sz w:val="22"/>
                    <w:szCs w:val="24"/>
                  </w:rPr>
                </w:pPr>
                <w:r>
                  <w:rPr>
                    <w:rFonts w:ascii="Arial" w:hAnsi="Arial" w:cs="Arial"/>
                    <w:sz w:val="22"/>
                    <w:szCs w:val="24"/>
                  </w:rPr>
                  <w:t>A01A</w:t>
                </w:r>
                <w:r w:rsidRPr="00FB0E76">
                  <w:rPr>
                    <w:rFonts w:ascii="Arial" w:hAnsi="Arial" w:cs="Arial"/>
                    <w:sz w:val="22"/>
                    <w:szCs w:val="24"/>
                  </w:rPr>
                  <w:t>D02</w:t>
                </w:r>
              </w:p>
            </w:tc>
            <w:tc>
              <w:tcPr>
                <w:tcW w:w="6656" w:type="dxa"/>
              </w:tcPr>
              <w:p w:rsidR="008E31B5" w:rsidRPr="00FB0E76" w:rsidP="008E31B5" w14:paraId="27BA8342" w14:textId="54FC79E2">
                <w:pPr>
                  <w:spacing w:after="0" w:line="240" w:lineRule="auto"/>
                  <w:ind w:left="360"/>
                  <w:rPr>
                    <w:rFonts w:ascii="Arial" w:hAnsi="Arial" w:cs="Arial"/>
                    <w:sz w:val="22"/>
                    <w:szCs w:val="24"/>
                  </w:rPr>
                </w:pPr>
                <w:r w:rsidRPr="00FB0E76">
                  <w:rPr>
                    <w:rFonts w:ascii="Arial" w:hAnsi="Arial" w:cs="Arial"/>
                    <w:sz w:val="22"/>
                    <w:szCs w:val="24"/>
                  </w:rPr>
                  <w:t>Benzydamin</w:t>
                </w:r>
                <w:r w:rsidR="004A14F3">
                  <w:rPr>
                    <w:rFonts w:ascii="Arial" w:hAnsi="Arial" w:cs="Arial"/>
                    <w:sz w:val="22"/>
                    <w:szCs w:val="24"/>
                  </w:rPr>
                  <w:t xml:space="preserve"> - </w:t>
                </w:r>
                <w:r w:rsidRPr="004A14F3" w:rsidR="004A14F3">
                  <w:rPr>
                    <w:rFonts w:ascii="Arial" w:hAnsi="Arial" w:cs="Arial"/>
                    <w:i/>
                    <w:sz w:val="22"/>
                    <w:szCs w:val="24"/>
                  </w:rPr>
                  <w:t>Andolex</w:t>
                </w:r>
              </w:p>
            </w:tc>
          </w:tr>
          <w:tr w14:paraId="34B9C404" w14:textId="77777777" w:rsidTr="00EE692A">
            <w:tblPrEx>
              <w:tblW w:w="0" w:type="auto"/>
              <w:tblLook w:val="01E0"/>
            </w:tblPrEx>
            <w:tc>
              <w:tcPr>
                <w:tcW w:w="2020" w:type="dxa"/>
              </w:tcPr>
              <w:p w:rsidR="008E31B5" w:rsidRPr="00FB0E76" w:rsidP="008E31B5" w14:paraId="717140F1" w14:textId="77777777">
                <w:pPr>
                  <w:spacing w:after="0" w:line="240" w:lineRule="auto"/>
                  <w:ind w:left="360"/>
                  <w:rPr>
                    <w:rFonts w:ascii="Arial" w:hAnsi="Arial" w:cs="Arial"/>
                    <w:sz w:val="22"/>
                    <w:szCs w:val="24"/>
                  </w:rPr>
                </w:pPr>
                <w:r>
                  <w:rPr>
                    <w:rFonts w:ascii="Arial" w:hAnsi="Arial" w:cs="Arial"/>
                    <w:sz w:val="22"/>
                    <w:szCs w:val="24"/>
                  </w:rPr>
                  <w:t>B01A</w:t>
                </w:r>
                <w:r w:rsidRPr="00FB0E76">
                  <w:rPr>
                    <w:rFonts w:ascii="Arial" w:hAnsi="Arial" w:cs="Arial"/>
                    <w:sz w:val="22"/>
                    <w:szCs w:val="24"/>
                  </w:rPr>
                  <w:t>C06</w:t>
                </w:r>
              </w:p>
            </w:tc>
            <w:tc>
              <w:tcPr>
                <w:tcW w:w="6656" w:type="dxa"/>
              </w:tcPr>
              <w:p w:rsidR="008E31B5" w:rsidRPr="00FB0E76" w:rsidP="008E31B5" w14:paraId="20D55F67" w14:textId="796D71CA">
                <w:pPr>
                  <w:spacing w:after="0" w:line="240" w:lineRule="auto"/>
                  <w:ind w:left="360"/>
                  <w:rPr>
                    <w:rFonts w:ascii="Arial" w:hAnsi="Arial" w:cs="Arial"/>
                    <w:sz w:val="22"/>
                    <w:szCs w:val="24"/>
                  </w:rPr>
                </w:pPr>
                <w:r w:rsidRPr="00FB0E76">
                  <w:rPr>
                    <w:rFonts w:ascii="Arial" w:hAnsi="Arial" w:cs="Arial"/>
                    <w:sz w:val="22"/>
                    <w:szCs w:val="24"/>
                  </w:rPr>
                  <w:t>Acetylsalicylsyra</w:t>
                </w:r>
                <w:r w:rsidR="004A14F3">
                  <w:rPr>
                    <w:rFonts w:ascii="Arial" w:hAnsi="Arial" w:cs="Arial"/>
                    <w:sz w:val="22"/>
                    <w:szCs w:val="24"/>
                  </w:rPr>
                  <w:t xml:space="preserve"> - </w:t>
                </w:r>
                <w:r w:rsidRPr="004A14F3" w:rsidR="004A14F3">
                  <w:rPr>
                    <w:rFonts w:ascii="Arial" w:hAnsi="Arial" w:cs="Arial"/>
                    <w:i/>
                    <w:sz w:val="22"/>
                    <w:szCs w:val="24"/>
                  </w:rPr>
                  <w:t>Trombyl</w:t>
                </w:r>
              </w:p>
            </w:tc>
          </w:tr>
          <w:tr w14:paraId="0CFD5297" w14:textId="77777777" w:rsidTr="00EE692A">
            <w:tblPrEx>
              <w:tblW w:w="0" w:type="auto"/>
              <w:tblLook w:val="01E0"/>
            </w:tblPrEx>
            <w:tc>
              <w:tcPr>
                <w:tcW w:w="2020" w:type="dxa"/>
              </w:tcPr>
              <w:p w:rsidR="008E31B5" w:rsidRPr="00FB0E76" w:rsidP="008E31B5" w14:paraId="55A19FE0" w14:textId="77777777">
                <w:pPr>
                  <w:spacing w:after="0" w:line="240" w:lineRule="auto"/>
                  <w:ind w:left="360"/>
                  <w:rPr>
                    <w:rFonts w:ascii="Arial" w:hAnsi="Arial" w:cs="Arial"/>
                    <w:sz w:val="22"/>
                    <w:szCs w:val="24"/>
                  </w:rPr>
                </w:pPr>
                <w:r>
                  <w:rPr>
                    <w:rFonts w:ascii="Arial" w:hAnsi="Arial" w:cs="Arial"/>
                    <w:sz w:val="22"/>
                    <w:szCs w:val="24"/>
                  </w:rPr>
                  <w:t>B01A</w:t>
                </w:r>
                <w:r w:rsidRPr="00FB0E76">
                  <w:rPr>
                    <w:rFonts w:ascii="Arial" w:hAnsi="Arial" w:cs="Arial"/>
                    <w:sz w:val="22"/>
                    <w:szCs w:val="24"/>
                  </w:rPr>
                  <w:t>C30</w:t>
                </w:r>
              </w:p>
            </w:tc>
            <w:tc>
              <w:tcPr>
                <w:tcW w:w="6656" w:type="dxa"/>
              </w:tcPr>
              <w:p w:rsidR="008E31B5" w:rsidRPr="00F076BC" w:rsidP="008E31B5" w14:paraId="347F26B9" w14:textId="5DAB36C1">
                <w:pPr>
                  <w:spacing w:after="0" w:line="240" w:lineRule="auto"/>
                  <w:ind w:left="360"/>
                  <w:rPr>
                    <w:rFonts w:ascii="Arial" w:hAnsi="Arial" w:cs="Arial"/>
                    <w:strike/>
                    <w:sz w:val="22"/>
                    <w:szCs w:val="24"/>
                  </w:rPr>
                </w:pPr>
                <w:r w:rsidRPr="009C02E3">
                  <w:rPr>
                    <w:rFonts w:ascii="Arial" w:hAnsi="Arial" w:cs="Arial"/>
                    <w:sz w:val="22"/>
                    <w:szCs w:val="24"/>
                  </w:rPr>
                  <w:t>ASA+ Dipyramidol</w:t>
                </w:r>
                <w:r w:rsidRPr="009C02E3" w:rsidR="004A14F3">
                  <w:rPr>
                    <w:rFonts w:ascii="Arial" w:hAnsi="Arial" w:cs="Arial"/>
                    <w:sz w:val="22"/>
                    <w:szCs w:val="24"/>
                  </w:rPr>
                  <w:t xml:space="preserve"> -</w:t>
                </w:r>
                <w:r w:rsidR="004A14F3">
                  <w:rPr>
                    <w:rFonts w:ascii="Arial" w:hAnsi="Arial" w:cs="Arial"/>
                    <w:color w:val="FF0000"/>
                    <w:sz w:val="22"/>
                    <w:szCs w:val="24"/>
                  </w:rPr>
                  <w:t xml:space="preserve"> </w:t>
                </w:r>
                <w:r w:rsidRPr="004A14F3" w:rsidR="004A14F3">
                  <w:rPr>
                    <w:rFonts w:ascii="Arial" w:hAnsi="Arial" w:cs="Arial"/>
                    <w:i/>
                    <w:sz w:val="22"/>
                    <w:szCs w:val="24"/>
                  </w:rPr>
                  <w:t>Asasantin Retard</w:t>
                </w:r>
              </w:p>
            </w:tc>
          </w:tr>
          <w:tr w14:paraId="0248D90F" w14:textId="77777777" w:rsidTr="00EE692A">
            <w:tblPrEx>
              <w:tblW w:w="0" w:type="auto"/>
              <w:tblLook w:val="01E0"/>
            </w:tblPrEx>
            <w:tc>
              <w:tcPr>
                <w:tcW w:w="2020" w:type="dxa"/>
              </w:tcPr>
              <w:p w:rsidR="00EE692A" w:rsidP="008E31B5" w14:paraId="38090471" w14:textId="14D6289D">
                <w:pPr>
                  <w:spacing w:after="0" w:line="240" w:lineRule="auto"/>
                  <w:ind w:left="360"/>
                  <w:rPr>
                    <w:rFonts w:ascii="Arial" w:hAnsi="Arial" w:cs="Arial"/>
                    <w:sz w:val="22"/>
                    <w:szCs w:val="24"/>
                  </w:rPr>
                </w:pPr>
                <w:r>
                  <w:rPr>
                    <w:rFonts w:ascii="Arial" w:hAnsi="Arial" w:cs="Arial"/>
                    <w:sz w:val="22"/>
                    <w:szCs w:val="24"/>
                  </w:rPr>
                  <w:t>C01EB16</w:t>
                </w:r>
              </w:p>
            </w:tc>
            <w:tc>
              <w:tcPr>
                <w:tcW w:w="6656" w:type="dxa"/>
              </w:tcPr>
              <w:p w:rsidR="00EE692A" w:rsidRPr="00EE692A" w:rsidP="008E31B5" w14:paraId="4CFC334C" w14:textId="196688D6">
                <w:pPr>
                  <w:spacing w:after="0" w:line="240" w:lineRule="auto"/>
                  <w:ind w:left="360"/>
                  <w:rPr>
                    <w:rFonts w:ascii="Arial" w:hAnsi="Arial" w:cs="Arial"/>
                    <w:sz w:val="22"/>
                    <w:szCs w:val="24"/>
                  </w:rPr>
                </w:pPr>
                <w:r w:rsidRPr="00EE692A">
                  <w:rPr>
                    <w:rFonts w:ascii="Arial" w:hAnsi="Arial" w:cs="Arial"/>
                    <w:sz w:val="22"/>
                    <w:szCs w:val="24"/>
                  </w:rPr>
                  <w:t xml:space="preserve">Ibuprofen - </w:t>
                </w:r>
                <w:r w:rsidRPr="00EE692A">
                  <w:rPr>
                    <w:rFonts w:ascii="Arial" w:hAnsi="Arial" w:cs="Arial"/>
                    <w:i/>
                    <w:sz w:val="22"/>
                    <w:szCs w:val="24"/>
                  </w:rPr>
                  <w:t>Pedea</w:t>
                </w:r>
              </w:p>
            </w:tc>
          </w:tr>
          <w:tr w14:paraId="1B4D09B4" w14:textId="77777777" w:rsidTr="00EE692A">
            <w:tblPrEx>
              <w:tblW w:w="0" w:type="auto"/>
              <w:tblLook w:val="01E0"/>
            </w:tblPrEx>
            <w:tc>
              <w:tcPr>
                <w:tcW w:w="2020" w:type="dxa"/>
              </w:tcPr>
              <w:p w:rsidR="008E31B5" w:rsidRPr="00FB0E76" w:rsidP="008E31B5" w14:paraId="6D5613FD" w14:textId="77777777">
                <w:pPr>
                  <w:spacing w:after="0" w:line="240" w:lineRule="auto"/>
                  <w:ind w:left="360"/>
                  <w:rPr>
                    <w:rFonts w:ascii="Arial" w:hAnsi="Arial" w:cs="Arial"/>
                    <w:sz w:val="22"/>
                    <w:szCs w:val="24"/>
                  </w:rPr>
                </w:pPr>
                <w:r>
                  <w:rPr>
                    <w:rFonts w:ascii="Arial" w:hAnsi="Arial" w:cs="Arial"/>
                    <w:sz w:val="22"/>
                    <w:szCs w:val="24"/>
                  </w:rPr>
                  <w:t>D11A</w:t>
                </w:r>
                <w:r w:rsidRPr="00FB0E76">
                  <w:rPr>
                    <w:rFonts w:ascii="Arial" w:hAnsi="Arial" w:cs="Arial"/>
                    <w:sz w:val="22"/>
                    <w:szCs w:val="24"/>
                  </w:rPr>
                  <w:t>X18</w:t>
                </w:r>
              </w:p>
            </w:tc>
            <w:tc>
              <w:tcPr>
                <w:tcW w:w="6656" w:type="dxa"/>
              </w:tcPr>
              <w:p w:rsidR="008E31B5" w:rsidRPr="00F076BC" w:rsidP="004A14F3" w14:paraId="1A49C666" w14:textId="7DB2D8F3">
                <w:pPr>
                  <w:spacing w:after="0" w:line="240" w:lineRule="auto"/>
                  <w:ind w:left="360"/>
                  <w:rPr>
                    <w:rFonts w:ascii="Arial" w:hAnsi="Arial" w:cs="Arial"/>
                    <w:szCs w:val="24"/>
                  </w:rPr>
                </w:pPr>
                <w:r w:rsidRPr="00FB0E76">
                  <w:rPr>
                    <w:rFonts w:ascii="Arial" w:hAnsi="Arial" w:cs="Arial"/>
                    <w:sz w:val="22"/>
                    <w:szCs w:val="24"/>
                  </w:rPr>
                  <w:t xml:space="preserve">Diklofenak </w:t>
                </w:r>
                <w:r w:rsidR="004A14F3">
                  <w:rPr>
                    <w:rFonts w:ascii="Arial" w:hAnsi="Arial" w:cs="Arial"/>
                    <w:szCs w:val="24"/>
                  </w:rPr>
                  <w:t xml:space="preserve">- </w:t>
                </w:r>
                <w:r w:rsidRPr="004A14F3" w:rsidR="004A14F3">
                  <w:rPr>
                    <w:rFonts w:ascii="Arial" w:hAnsi="Arial" w:cs="Arial"/>
                    <w:i/>
                    <w:sz w:val="22"/>
                    <w:szCs w:val="24"/>
                  </w:rPr>
                  <w:t>Solaraze</w:t>
                </w:r>
              </w:p>
            </w:tc>
          </w:tr>
          <w:tr w14:paraId="12910DD9" w14:textId="77777777" w:rsidTr="00EE692A">
            <w:tblPrEx>
              <w:tblW w:w="0" w:type="auto"/>
              <w:tblLook w:val="01E0"/>
            </w:tblPrEx>
            <w:tc>
              <w:tcPr>
                <w:tcW w:w="2020" w:type="dxa"/>
              </w:tcPr>
              <w:p w:rsidR="008E31B5" w:rsidRPr="00FB0E76" w:rsidP="008E31B5" w14:paraId="76DD5919"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B</w:t>
                </w:r>
              </w:p>
            </w:tc>
            <w:tc>
              <w:tcPr>
                <w:tcW w:w="6656" w:type="dxa"/>
              </w:tcPr>
              <w:p w:rsidR="008E31B5" w:rsidRPr="00FB0E76" w:rsidP="004A14F3" w14:paraId="24B017E2" w14:textId="27A21EAD">
                <w:pPr>
                  <w:spacing w:after="0" w:line="240" w:lineRule="auto"/>
                  <w:ind w:left="360"/>
                  <w:rPr>
                    <w:rFonts w:ascii="Arial" w:hAnsi="Arial" w:cs="Arial"/>
                    <w:sz w:val="22"/>
                    <w:szCs w:val="24"/>
                  </w:rPr>
                </w:pPr>
                <w:r w:rsidRPr="00FB0E76">
                  <w:rPr>
                    <w:rFonts w:ascii="Arial" w:hAnsi="Arial" w:cs="Arial"/>
                    <w:sz w:val="22"/>
                    <w:szCs w:val="24"/>
                  </w:rPr>
                  <w:t>Ättiksyraderivat och närbesläktade substanser</w:t>
                </w:r>
                <w:r w:rsidR="004A14F3">
                  <w:rPr>
                    <w:rFonts w:ascii="Arial" w:hAnsi="Arial" w:cs="Arial"/>
                    <w:sz w:val="22"/>
                    <w:szCs w:val="24"/>
                  </w:rPr>
                  <w:t xml:space="preserve"> - </w:t>
                </w:r>
                <w:r w:rsidRPr="004A14F3" w:rsidR="004A14F3">
                  <w:rPr>
                    <w:rFonts w:ascii="Arial" w:hAnsi="Arial" w:cs="Arial"/>
                    <w:sz w:val="22"/>
                    <w:szCs w:val="24"/>
                  </w:rPr>
                  <w:t>Voltaren</w:t>
                </w:r>
              </w:p>
            </w:tc>
          </w:tr>
          <w:tr w14:paraId="122C9486" w14:textId="77777777" w:rsidTr="00EE692A">
            <w:tblPrEx>
              <w:tblW w:w="0" w:type="auto"/>
              <w:tblLook w:val="01E0"/>
            </w:tblPrEx>
            <w:tc>
              <w:tcPr>
                <w:tcW w:w="2020" w:type="dxa"/>
              </w:tcPr>
              <w:p w:rsidR="008E31B5" w:rsidRPr="00FB0E76" w:rsidP="008E31B5" w14:paraId="61CD0204"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C</w:t>
                </w:r>
              </w:p>
            </w:tc>
            <w:tc>
              <w:tcPr>
                <w:tcW w:w="6656" w:type="dxa"/>
              </w:tcPr>
              <w:p w:rsidR="008E31B5" w:rsidRPr="00FB0E76" w:rsidP="008E31B5" w14:paraId="10D33889" w14:textId="7E32D3A0">
                <w:pPr>
                  <w:spacing w:after="0" w:line="240" w:lineRule="auto"/>
                  <w:ind w:left="360"/>
                  <w:rPr>
                    <w:rFonts w:ascii="Arial" w:hAnsi="Arial" w:cs="Arial"/>
                    <w:sz w:val="22"/>
                    <w:szCs w:val="24"/>
                  </w:rPr>
                </w:pPr>
                <w:r w:rsidRPr="00FB0E76">
                  <w:rPr>
                    <w:rFonts w:ascii="Arial" w:hAnsi="Arial" w:cs="Arial"/>
                    <w:sz w:val="22"/>
                    <w:szCs w:val="24"/>
                  </w:rPr>
                  <w:t>Oxikamer</w:t>
                </w:r>
                <w:r w:rsidR="004A14F3">
                  <w:rPr>
                    <w:rFonts w:ascii="Arial" w:hAnsi="Arial" w:cs="Arial"/>
                    <w:sz w:val="22"/>
                    <w:szCs w:val="24"/>
                  </w:rPr>
                  <w:t xml:space="preserve"> - </w:t>
                </w:r>
                <w:r w:rsidRPr="004A14F3" w:rsidR="004A14F3">
                  <w:rPr>
                    <w:rFonts w:ascii="Arial" w:hAnsi="Arial" w:cs="Arial"/>
                    <w:i/>
                    <w:sz w:val="22"/>
                    <w:szCs w:val="24"/>
                  </w:rPr>
                  <w:t>Alganex</w:t>
                </w:r>
              </w:p>
            </w:tc>
          </w:tr>
          <w:tr w14:paraId="0D13A748" w14:textId="77777777" w:rsidTr="00EE692A">
            <w:tblPrEx>
              <w:tblW w:w="0" w:type="auto"/>
              <w:tblLook w:val="01E0"/>
            </w:tblPrEx>
            <w:tc>
              <w:tcPr>
                <w:tcW w:w="2020" w:type="dxa"/>
              </w:tcPr>
              <w:p w:rsidR="008E31B5" w:rsidRPr="00FB0E76" w:rsidP="008E31B5" w14:paraId="534A875C"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E</w:t>
                </w:r>
              </w:p>
            </w:tc>
            <w:tc>
              <w:tcPr>
                <w:tcW w:w="6656" w:type="dxa"/>
              </w:tcPr>
              <w:p w:rsidR="008E31B5" w:rsidRPr="00FB0E76" w:rsidP="008E31B5" w14:paraId="6D37B47A" w14:textId="4AF84005">
                <w:pPr>
                  <w:spacing w:after="0" w:line="240" w:lineRule="auto"/>
                  <w:ind w:left="360"/>
                  <w:rPr>
                    <w:rFonts w:ascii="Arial" w:hAnsi="Arial" w:cs="Arial"/>
                    <w:sz w:val="22"/>
                    <w:szCs w:val="24"/>
                  </w:rPr>
                </w:pPr>
                <w:r w:rsidRPr="00FB0E76">
                  <w:rPr>
                    <w:rFonts w:ascii="Arial" w:hAnsi="Arial" w:cs="Arial"/>
                    <w:sz w:val="22"/>
                    <w:szCs w:val="24"/>
                  </w:rPr>
                  <w:t>Propionsyraderivat</w:t>
                </w:r>
                <w:r w:rsidR="004A14F3">
                  <w:rPr>
                    <w:rFonts w:ascii="Arial" w:hAnsi="Arial" w:cs="Arial"/>
                    <w:sz w:val="22"/>
                    <w:szCs w:val="24"/>
                  </w:rPr>
                  <w:t xml:space="preserve"> - </w:t>
                </w:r>
                <w:r w:rsidRPr="004A14F3" w:rsidR="004A14F3">
                  <w:rPr>
                    <w:rFonts w:ascii="Arial" w:hAnsi="Arial" w:cs="Arial"/>
                    <w:i/>
                    <w:sz w:val="22"/>
                    <w:szCs w:val="24"/>
                  </w:rPr>
                  <w:t>Ipren</w:t>
                </w:r>
              </w:p>
            </w:tc>
          </w:tr>
          <w:tr w14:paraId="7832C5E9" w14:textId="77777777" w:rsidTr="00EE692A">
            <w:tblPrEx>
              <w:tblW w:w="0" w:type="auto"/>
              <w:tblLook w:val="01E0"/>
            </w:tblPrEx>
            <w:tc>
              <w:tcPr>
                <w:tcW w:w="2020" w:type="dxa"/>
              </w:tcPr>
              <w:p w:rsidR="008E31B5" w:rsidRPr="00FB0E76" w:rsidP="008E31B5" w14:paraId="46052B7B"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H</w:t>
                </w:r>
              </w:p>
            </w:tc>
            <w:tc>
              <w:tcPr>
                <w:tcW w:w="6656" w:type="dxa"/>
              </w:tcPr>
              <w:p w:rsidR="008E31B5" w:rsidRPr="00FB0E76" w:rsidP="008E31B5" w14:paraId="4F61DB9C" w14:textId="04C62FA7">
                <w:pPr>
                  <w:spacing w:after="0" w:line="240" w:lineRule="auto"/>
                  <w:ind w:left="360"/>
                  <w:rPr>
                    <w:rFonts w:ascii="Arial" w:hAnsi="Arial" w:cs="Arial"/>
                    <w:sz w:val="22"/>
                    <w:szCs w:val="24"/>
                  </w:rPr>
                </w:pPr>
                <w:r w:rsidRPr="00FB0E76">
                  <w:rPr>
                    <w:rFonts w:ascii="Arial" w:hAnsi="Arial" w:cs="Arial"/>
                    <w:sz w:val="22"/>
                    <w:szCs w:val="24"/>
                  </w:rPr>
                  <w:t>Coxiber</w:t>
                </w:r>
                <w:r w:rsidR="004A14F3">
                  <w:rPr>
                    <w:rFonts w:ascii="Arial" w:hAnsi="Arial" w:cs="Arial"/>
                    <w:sz w:val="22"/>
                    <w:szCs w:val="24"/>
                  </w:rPr>
                  <w:t xml:space="preserve"> - </w:t>
                </w:r>
                <w:r w:rsidRPr="004A14F3" w:rsidR="004A14F3">
                  <w:rPr>
                    <w:rFonts w:ascii="Arial" w:hAnsi="Arial" w:cs="Arial"/>
                    <w:i/>
                    <w:sz w:val="22"/>
                    <w:szCs w:val="24"/>
                  </w:rPr>
                  <w:t>Celebra</w:t>
                </w:r>
              </w:p>
            </w:tc>
          </w:tr>
          <w:tr w14:paraId="7949392A" w14:textId="77777777" w:rsidTr="00EE692A">
            <w:tblPrEx>
              <w:tblW w:w="0" w:type="auto"/>
              <w:tblLook w:val="01E0"/>
            </w:tblPrEx>
            <w:tc>
              <w:tcPr>
                <w:tcW w:w="2020" w:type="dxa"/>
              </w:tcPr>
              <w:p w:rsidR="008E31B5" w:rsidRPr="00FB0E76" w:rsidP="008E31B5" w14:paraId="4EDF7E78"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X01</w:t>
                </w:r>
              </w:p>
            </w:tc>
            <w:tc>
              <w:tcPr>
                <w:tcW w:w="6656" w:type="dxa"/>
              </w:tcPr>
              <w:p w:rsidR="008E31B5" w:rsidRPr="00FB0E76" w:rsidP="008E31B5" w14:paraId="6F03A120" w14:textId="76722787">
                <w:pPr>
                  <w:spacing w:after="0" w:line="240" w:lineRule="auto"/>
                  <w:ind w:left="360"/>
                  <w:rPr>
                    <w:rFonts w:ascii="Arial" w:hAnsi="Arial" w:cs="Arial"/>
                    <w:sz w:val="22"/>
                    <w:szCs w:val="24"/>
                  </w:rPr>
                </w:pPr>
                <w:r w:rsidRPr="00FB0E76">
                  <w:rPr>
                    <w:rFonts w:ascii="Arial" w:hAnsi="Arial" w:cs="Arial"/>
                    <w:sz w:val="22"/>
                    <w:szCs w:val="24"/>
                  </w:rPr>
                  <w:t>Nabumeton</w:t>
                </w:r>
                <w:r w:rsidR="004A14F3">
                  <w:rPr>
                    <w:rFonts w:ascii="Arial" w:hAnsi="Arial" w:cs="Arial"/>
                    <w:sz w:val="22"/>
                    <w:szCs w:val="24"/>
                  </w:rPr>
                  <w:t xml:space="preserve"> - </w:t>
                </w:r>
                <w:r w:rsidRPr="004A14F3" w:rsidR="004A14F3">
                  <w:rPr>
                    <w:rFonts w:ascii="Arial" w:hAnsi="Arial" w:cs="Arial"/>
                    <w:i/>
                    <w:sz w:val="22"/>
                    <w:szCs w:val="24"/>
                  </w:rPr>
                  <w:t>Relifex</w:t>
                </w:r>
              </w:p>
            </w:tc>
          </w:tr>
          <w:tr w14:paraId="63368BAF" w14:textId="77777777" w:rsidTr="00EE692A">
            <w:tblPrEx>
              <w:tblW w:w="0" w:type="auto"/>
              <w:tblLook w:val="01E0"/>
            </w:tblPrEx>
            <w:tc>
              <w:tcPr>
                <w:tcW w:w="2020" w:type="dxa"/>
              </w:tcPr>
              <w:p w:rsidR="00EE692A" w:rsidP="008E31B5" w14:paraId="6A4BA58B" w14:textId="3E999C01">
                <w:pPr>
                  <w:spacing w:after="0" w:line="240" w:lineRule="auto"/>
                  <w:ind w:left="360"/>
                  <w:rPr>
                    <w:rFonts w:ascii="Arial" w:hAnsi="Arial" w:cs="Arial"/>
                    <w:sz w:val="22"/>
                    <w:szCs w:val="24"/>
                  </w:rPr>
                </w:pPr>
                <w:r>
                  <w:rPr>
                    <w:rFonts w:ascii="Arial" w:hAnsi="Arial" w:cs="Arial"/>
                    <w:sz w:val="22"/>
                    <w:szCs w:val="24"/>
                  </w:rPr>
                  <w:t>M01BX</w:t>
                </w:r>
              </w:p>
            </w:tc>
            <w:tc>
              <w:tcPr>
                <w:tcW w:w="6656" w:type="dxa"/>
              </w:tcPr>
              <w:p w:rsidR="00EE692A" w:rsidRPr="00FB0E76" w:rsidP="008E31B5" w14:paraId="731AB8F5" w14:textId="5C960801">
                <w:pPr>
                  <w:spacing w:after="0" w:line="240" w:lineRule="auto"/>
                  <w:ind w:left="360"/>
                  <w:rPr>
                    <w:rFonts w:ascii="Arial" w:hAnsi="Arial" w:cs="Arial"/>
                    <w:sz w:val="22"/>
                    <w:szCs w:val="24"/>
                  </w:rPr>
                </w:pPr>
                <w:r w:rsidRPr="00EE692A">
                  <w:rPr>
                    <w:rFonts w:ascii="Arial" w:hAnsi="Arial" w:cs="Arial"/>
                    <w:sz w:val="22"/>
                    <w:szCs w:val="24"/>
                  </w:rPr>
                  <w:t>Övriga kombinationer med antiinflammatoriska/antireumatiska medel</w:t>
                </w:r>
                <w:r>
                  <w:rPr>
                    <w:rFonts w:ascii="Arial" w:hAnsi="Arial" w:cs="Arial"/>
                    <w:sz w:val="22"/>
                    <w:szCs w:val="24"/>
                  </w:rPr>
                  <w:t xml:space="preserve"> - </w:t>
                </w:r>
                <w:r w:rsidRPr="00EE692A">
                  <w:rPr>
                    <w:rFonts w:ascii="Arial" w:hAnsi="Arial" w:cs="Arial"/>
                    <w:i/>
                    <w:sz w:val="22"/>
                    <w:szCs w:val="24"/>
                  </w:rPr>
                  <w:t>Diklofenak/Misoprostol</w:t>
                </w:r>
              </w:p>
            </w:tc>
          </w:tr>
          <w:tr w14:paraId="177F8104" w14:textId="77777777" w:rsidTr="00EE692A">
            <w:tblPrEx>
              <w:tblW w:w="0" w:type="auto"/>
              <w:tblLook w:val="01E0"/>
            </w:tblPrEx>
            <w:tc>
              <w:tcPr>
                <w:tcW w:w="2020" w:type="dxa"/>
              </w:tcPr>
              <w:p w:rsidR="008E31B5" w:rsidRPr="00FB0E76" w:rsidP="008E31B5" w14:paraId="0922F9DF" w14:textId="77777777">
                <w:pPr>
                  <w:spacing w:after="0" w:line="240" w:lineRule="auto"/>
                  <w:ind w:left="360"/>
                  <w:rPr>
                    <w:rFonts w:ascii="Arial" w:hAnsi="Arial" w:cs="Arial"/>
                    <w:sz w:val="22"/>
                    <w:szCs w:val="24"/>
                  </w:rPr>
                </w:pPr>
                <w:r>
                  <w:rPr>
                    <w:rFonts w:ascii="Arial" w:hAnsi="Arial" w:cs="Arial"/>
                    <w:sz w:val="22"/>
                    <w:szCs w:val="24"/>
                  </w:rPr>
                  <w:t>M02A</w:t>
                </w:r>
                <w:r w:rsidRPr="00FB0E76">
                  <w:rPr>
                    <w:rFonts w:ascii="Arial" w:hAnsi="Arial" w:cs="Arial"/>
                    <w:sz w:val="22"/>
                    <w:szCs w:val="24"/>
                  </w:rPr>
                  <w:t>A</w:t>
                </w:r>
              </w:p>
            </w:tc>
            <w:tc>
              <w:tcPr>
                <w:tcW w:w="6656" w:type="dxa"/>
              </w:tcPr>
              <w:p w:rsidR="004A14F3" w:rsidP="004A14F3" w14:paraId="28C7E9DA" w14:textId="77777777">
                <w:pPr>
                  <w:spacing w:after="0" w:line="240" w:lineRule="auto"/>
                  <w:ind w:left="360"/>
                  <w:rPr>
                    <w:rFonts w:ascii="Arial" w:hAnsi="Arial" w:cs="Arial"/>
                    <w:sz w:val="22"/>
                    <w:szCs w:val="24"/>
                  </w:rPr>
                </w:pPr>
                <w:r w:rsidRPr="00FB0E76">
                  <w:rPr>
                    <w:rFonts w:ascii="Arial" w:hAnsi="Arial" w:cs="Arial"/>
                    <w:sz w:val="22"/>
                    <w:szCs w:val="24"/>
                  </w:rPr>
                  <w:t>Antiinflammatoriska medel, icke-steroider för utvärtes bruk</w:t>
                </w:r>
                <w:r>
                  <w:rPr>
                    <w:rFonts w:ascii="Arial" w:hAnsi="Arial" w:cs="Arial"/>
                    <w:sz w:val="22"/>
                    <w:szCs w:val="24"/>
                  </w:rPr>
                  <w:t xml:space="preserve"> </w:t>
                </w:r>
              </w:p>
              <w:p w:rsidR="004A14F3" w:rsidRPr="004A14F3" w:rsidP="004A14F3" w14:paraId="1DD88BFF" w14:textId="186324F1">
                <w:pPr>
                  <w:spacing w:after="0" w:line="240" w:lineRule="auto"/>
                  <w:ind w:left="360"/>
                  <w:rPr>
                    <w:rFonts w:ascii="Arial" w:hAnsi="Arial" w:cs="Arial"/>
                    <w:sz w:val="22"/>
                    <w:szCs w:val="24"/>
                  </w:rPr>
                </w:pPr>
                <w:r>
                  <w:rPr>
                    <w:rFonts w:ascii="Arial" w:hAnsi="Arial" w:cs="Arial"/>
                    <w:sz w:val="22"/>
                    <w:szCs w:val="24"/>
                  </w:rPr>
                  <w:t xml:space="preserve">- </w:t>
                </w:r>
                <w:r w:rsidRPr="004A14F3">
                  <w:rPr>
                    <w:rFonts w:ascii="Arial" w:hAnsi="Arial" w:cs="Arial"/>
                    <w:i/>
                    <w:sz w:val="22"/>
                    <w:szCs w:val="24"/>
                  </w:rPr>
                  <w:t>Orudis</w:t>
                </w:r>
              </w:p>
            </w:tc>
          </w:tr>
          <w:tr w14:paraId="3F302915" w14:textId="77777777" w:rsidTr="00EE692A">
            <w:tblPrEx>
              <w:tblW w:w="0" w:type="auto"/>
              <w:tblLook w:val="01E0"/>
            </w:tblPrEx>
            <w:tc>
              <w:tcPr>
                <w:tcW w:w="2020" w:type="dxa"/>
              </w:tcPr>
              <w:p w:rsidR="008E31B5" w:rsidRPr="00FB0E76" w:rsidP="008E31B5" w14:paraId="118545F5" w14:textId="0110B7EE">
                <w:pPr>
                  <w:spacing w:after="0" w:line="240" w:lineRule="auto"/>
                  <w:ind w:left="360"/>
                  <w:rPr>
                    <w:rFonts w:ascii="Arial" w:hAnsi="Arial" w:cs="Arial"/>
                    <w:sz w:val="22"/>
                    <w:szCs w:val="24"/>
                  </w:rPr>
                </w:pPr>
                <w:r w:rsidRPr="00C46F13">
                  <w:rPr>
                    <w:rFonts w:ascii="Arial" w:hAnsi="Arial" w:cs="Arial"/>
                    <w:sz w:val="22"/>
                    <w:szCs w:val="24"/>
                  </w:rPr>
                  <w:t>N02AJ09</w:t>
                </w:r>
              </w:p>
            </w:tc>
            <w:tc>
              <w:tcPr>
                <w:tcW w:w="6656" w:type="dxa"/>
              </w:tcPr>
              <w:p w:rsidR="008E31B5" w:rsidRPr="00FB0E76" w:rsidP="00C46F13" w14:paraId="70C7E1D9" w14:textId="758E025E">
                <w:pPr>
                  <w:spacing w:after="0" w:line="240" w:lineRule="auto"/>
                  <w:ind w:left="360"/>
                  <w:rPr>
                    <w:rFonts w:ascii="Arial" w:hAnsi="Arial" w:cs="Arial"/>
                    <w:sz w:val="22"/>
                    <w:szCs w:val="24"/>
                  </w:rPr>
                </w:pPr>
                <w:r w:rsidRPr="00FB0E76">
                  <w:rPr>
                    <w:rFonts w:ascii="Arial" w:hAnsi="Arial" w:cs="Arial"/>
                    <w:sz w:val="22"/>
                    <w:szCs w:val="24"/>
                  </w:rPr>
                  <w:t>Kodein, kombinationer</w:t>
                </w:r>
                <w:r w:rsidR="00C46F13">
                  <w:rPr>
                    <w:rFonts w:ascii="Arial" w:hAnsi="Arial" w:cs="Arial"/>
                    <w:sz w:val="22"/>
                    <w:szCs w:val="24"/>
                  </w:rPr>
                  <w:t xml:space="preserve">- </w:t>
                </w:r>
                <w:r w:rsidRPr="00C46F13">
                  <w:rPr>
                    <w:rFonts w:ascii="Arial" w:hAnsi="Arial" w:cs="Arial"/>
                    <w:i/>
                    <w:sz w:val="22"/>
                    <w:szCs w:val="24"/>
                  </w:rPr>
                  <w:t>Treo-Comp</w:t>
                </w:r>
              </w:p>
            </w:tc>
          </w:tr>
          <w:tr w14:paraId="31690E0A" w14:textId="77777777" w:rsidTr="00EE692A">
            <w:tblPrEx>
              <w:tblW w:w="0" w:type="auto"/>
              <w:tblLook w:val="01E0"/>
            </w:tblPrEx>
            <w:tc>
              <w:tcPr>
                <w:tcW w:w="2020" w:type="dxa"/>
              </w:tcPr>
              <w:p w:rsidR="008E31B5" w:rsidRPr="00FB0E76" w:rsidP="008E31B5" w14:paraId="35A4F028" w14:textId="77777777">
                <w:pPr>
                  <w:spacing w:after="0" w:line="240" w:lineRule="auto"/>
                  <w:ind w:left="360"/>
                  <w:rPr>
                    <w:rFonts w:ascii="Arial" w:hAnsi="Arial" w:cs="Arial"/>
                    <w:sz w:val="22"/>
                    <w:szCs w:val="24"/>
                  </w:rPr>
                </w:pPr>
                <w:r>
                  <w:rPr>
                    <w:rFonts w:ascii="Arial" w:hAnsi="Arial" w:cs="Arial"/>
                    <w:sz w:val="22"/>
                    <w:szCs w:val="24"/>
                  </w:rPr>
                  <w:t>N02B</w:t>
                </w:r>
                <w:r w:rsidRPr="00FB0E76">
                  <w:rPr>
                    <w:rFonts w:ascii="Arial" w:hAnsi="Arial" w:cs="Arial"/>
                    <w:sz w:val="22"/>
                    <w:szCs w:val="24"/>
                  </w:rPr>
                  <w:t>A</w:t>
                </w:r>
              </w:p>
            </w:tc>
            <w:tc>
              <w:tcPr>
                <w:tcW w:w="6656" w:type="dxa"/>
              </w:tcPr>
              <w:p w:rsidR="008E31B5" w:rsidRPr="00FB0E76" w:rsidP="008E31B5" w14:paraId="139E0D18" w14:textId="0472527D">
                <w:pPr>
                  <w:spacing w:after="0" w:line="240" w:lineRule="auto"/>
                  <w:ind w:left="360"/>
                  <w:rPr>
                    <w:rFonts w:ascii="Arial" w:hAnsi="Arial" w:cs="Arial"/>
                    <w:sz w:val="22"/>
                    <w:szCs w:val="24"/>
                  </w:rPr>
                </w:pPr>
                <w:r w:rsidRPr="00FB0E76">
                  <w:rPr>
                    <w:rFonts w:ascii="Arial" w:hAnsi="Arial" w:cs="Arial"/>
                    <w:sz w:val="22"/>
                    <w:szCs w:val="24"/>
                  </w:rPr>
                  <w:t>Salicylsyraderivat inkl kombinationer</w:t>
                </w:r>
                <w:r w:rsidR="00161DC0">
                  <w:rPr>
                    <w:rFonts w:ascii="Arial" w:hAnsi="Arial" w:cs="Arial"/>
                    <w:sz w:val="22"/>
                    <w:szCs w:val="24"/>
                  </w:rPr>
                  <w:t xml:space="preserve"> - </w:t>
                </w:r>
                <w:r w:rsidRPr="00161DC0" w:rsidR="00161DC0">
                  <w:rPr>
                    <w:rFonts w:ascii="Arial" w:hAnsi="Arial" w:cs="Arial"/>
                    <w:i/>
                    <w:sz w:val="22"/>
                    <w:szCs w:val="24"/>
                  </w:rPr>
                  <w:t>Bamyl</w:t>
                </w:r>
              </w:p>
            </w:tc>
          </w:tr>
          <w:tr w14:paraId="7EAC5D80" w14:textId="77777777" w:rsidTr="00EE692A">
            <w:tblPrEx>
              <w:tblW w:w="0" w:type="auto"/>
              <w:tblLook w:val="01E0"/>
            </w:tblPrEx>
            <w:tc>
              <w:tcPr>
                <w:tcW w:w="2020" w:type="dxa"/>
              </w:tcPr>
              <w:p w:rsidR="008E31B5" w:rsidRPr="00FB0E76" w:rsidP="008E31B5" w14:paraId="264C5194" w14:textId="77777777">
                <w:pPr>
                  <w:spacing w:after="0" w:line="240" w:lineRule="auto"/>
                  <w:ind w:left="360" w:right="-250"/>
                  <w:rPr>
                    <w:rFonts w:ascii="Arial" w:hAnsi="Arial" w:cs="Arial"/>
                    <w:sz w:val="22"/>
                    <w:szCs w:val="24"/>
                  </w:rPr>
                </w:pPr>
                <w:r w:rsidRPr="00FB0E76">
                  <w:rPr>
                    <w:rFonts w:ascii="Arial" w:hAnsi="Arial" w:cs="Arial"/>
                    <w:sz w:val="22"/>
                    <w:szCs w:val="24"/>
                  </w:rPr>
                  <w:t>R</w:t>
                </w:r>
                <w:r>
                  <w:rPr>
                    <w:rFonts w:ascii="Arial" w:hAnsi="Arial" w:cs="Arial"/>
                    <w:sz w:val="22"/>
                    <w:szCs w:val="24"/>
                  </w:rPr>
                  <w:t>02A</w:t>
                </w:r>
                <w:r w:rsidRPr="00FB0E76">
                  <w:rPr>
                    <w:rFonts w:ascii="Arial" w:hAnsi="Arial" w:cs="Arial"/>
                    <w:sz w:val="22"/>
                    <w:szCs w:val="24"/>
                  </w:rPr>
                  <w:t>X01</w:t>
                </w:r>
              </w:p>
            </w:tc>
            <w:tc>
              <w:tcPr>
                <w:tcW w:w="6656" w:type="dxa"/>
              </w:tcPr>
              <w:p w:rsidR="008E31B5" w:rsidRPr="00FB0E76" w:rsidP="008E31B5" w14:paraId="58E25A3B" w14:textId="1DB1D4C4">
                <w:pPr>
                  <w:spacing w:after="0" w:line="240" w:lineRule="auto"/>
                  <w:ind w:left="360"/>
                  <w:rPr>
                    <w:rFonts w:ascii="Arial" w:hAnsi="Arial" w:cs="Arial"/>
                    <w:sz w:val="22"/>
                    <w:szCs w:val="24"/>
                  </w:rPr>
                </w:pPr>
                <w:r w:rsidRPr="00FB0E76">
                  <w:rPr>
                    <w:rFonts w:ascii="Arial" w:hAnsi="Arial" w:cs="Arial"/>
                    <w:sz w:val="22"/>
                    <w:szCs w:val="24"/>
                  </w:rPr>
                  <w:t xml:space="preserve">Flurbiprofen </w:t>
                </w:r>
                <w:r w:rsidR="00161DC0">
                  <w:rPr>
                    <w:rFonts w:ascii="Arial" w:hAnsi="Arial" w:cs="Arial"/>
                    <w:sz w:val="22"/>
                    <w:szCs w:val="24"/>
                  </w:rPr>
                  <w:t xml:space="preserve">- </w:t>
                </w:r>
                <w:r w:rsidRPr="00161DC0" w:rsidR="00161DC0">
                  <w:rPr>
                    <w:rFonts w:ascii="Arial" w:hAnsi="Arial" w:cs="Arial"/>
                    <w:i/>
                    <w:sz w:val="22"/>
                    <w:szCs w:val="24"/>
                  </w:rPr>
                  <w:t>Strefen</w:t>
                </w:r>
              </w:p>
            </w:tc>
          </w:tr>
          <w:tr w14:paraId="19DA9C3A" w14:textId="77777777" w:rsidTr="00EE692A">
            <w:tblPrEx>
              <w:tblW w:w="0" w:type="auto"/>
              <w:tblLook w:val="01E0"/>
            </w:tblPrEx>
            <w:tc>
              <w:tcPr>
                <w:tcW w:w="2020" w:type="dxa"/>
              </w:tcPr>
              <w:p w:rsidR="008E31B5" w:rsidRPr="00FB0E76" w:rsidP="008E31B5" w14:paraId="358BF010" w14:textId="77777777">
                <w:pPr>
                  <w:spacing w:after="0" w:line="240" w:lineRule="auto"/>
                  <w:ind w:left="360"/>
                  <w:rPr>
                    <w:rFonts w:ascii="Arial" w:hAnsi="Arial" w:cs="Arial"/>
                    <w:sz w:val="22"/>
                    <w:szCs w:val="24"/>
                  </w:rPr>
                </w:pPr>
                <w:r>
                  <w:rPr>
                    <w:rFonts w:ascii="Arial" w:hAnsi="Arial" w:cs="Arial"/>
                    <w:sz w:val="22"/>
                    <w:szCs w:val="24"/>
                  </w:rPr>
                  <w:t>S01B</w:t>
                </w:r>
                <w:r w:rsidRPr="00FB0E76">
                  <w:rPr>
                    <w:rFonts w:ascii="Arial" w:hAnsi="Arial" w:cs="Arial"/>
                    <w:sz w:val="22"/>
                    <w:szCs w:val="24"/>
                  </w:rPr>
                  <w:t>C</w:t>
                </w:r>
              </w:p>
            </w:tc>
            <w:tc>
              <w:tcPr>
                <w:tcW w:w="6656" w:type="dxa"/>
              </w:tcPr>
              <w:p w:rsidR="008E31B5" w:rsidRPr="00FB0E76" w:rsidP="00161DC0" w14:paraId="54855354" w14:textId="1B09D36A">
                <w:pPr>
                  <w:spacing w:after="0" w:line="240" w:lineRule="auto"/>
                  <w:ind w:left="360"/>
                  <w:rPr>
                    <w:rFonts w:ascii="Arial" w:hAnsi="Arial" w:cs="Arial"/>
                    <w:sz w:val="22"/>
                    <w:szCs w:val="24"/>
                  </w:rPr>
                </w:pPr>
                <w:r w:rsidRPr="00FB0E76">
                  <w:rPr>
                    <w:rFonts w:ascii="Arial" w:hAnsi="Arial" w:cs="Arial"/>
                    <w:sz w:val="22"/>
                    <w:szCs w:val="24"/>
                  </w:rPr>
                  <w:t xml:space="preserve">Icke-steroida antiinflammatoriska medel </w:t>
                </w:r>
                <w:r w:rsidR="00161DC0">
                  <w:rPr>
                    <w:rFonts w:ascii="Arial" w:hAnsi="Arial" w:cs="Arial"/>
                    <w:sz w:val="22"/>
                    <w:szCs w:val="24"/>
                  </w:rPr>
                  <w:t xml:space="preserve">- </w:t>
                </w:r>
                <w:r w:rsidRPr="00161DC0" w:rsidR="00161DC0">
                  <w:rPr>
                    <w:rFonts w:ascii="Arial" w:hAnsi="Arial" w:cs="Arial"/>
                    <w:i/>
                    <w:sz w:val="22"/>
                    <w:szCs w:val="24"/>
                  </w:rPr>
                  <w:t>Voltaren Ophtha</w:t>
                </w:r>
              </w:p>
            </w:tc>
          </w:tr>
        </w:tbl>
        <w:p w:rsidR="008E31B5" w:rsidRPr="009A3A3F" w:rsidP="009A3A3F" w14:paraId="72A82752" w14:textId="77777777">
          <w:pPr>
            <w:rPr>
              <w:b/>
              <w:lang w:eastAsia="sv-SE"/>
            </w:rPr>
          </w:pPr>
          <w:r w:rsidRPr="009A3A3F">
            <w:rPr>
              <w:b/>
              <w:lang w:eastAsia="sv-SE"/>
            </w:rPr>
            <w:t>Övrigt</w:t>
          </w:r>
        </w:p>
        <w:p w:rsidR="008E31B5" w:rsidRPr="00FB0E76" w:rsidP="009A3A3F" w14:paraId="37F97538" w14:textId="77777777">
          <w:pPr>
            <w:spacing w:after="0" w:line="240" w:lineRule="auto"/>
            <w:rPr>
              <w:rFonts w:ascii="Arial" w:eastAsia="Times New Roman" w:hAnsi="Arial" w:cs="Arial"/>
              <w:szCs w:val="20"/>
              <w:lang w:eastAsia="sv-SE"/>
            </w:rPr>
          </w:pPr>
          <w:r>
            <w:rPr>
              <w:rFonts w:ascii="Arial" w:eastAsia="Times New Roman" w:hAnsi="Arial" w:cs="Arial"/>
              <w:szCs w:val="20"/>
              <w:lang w:eastAsia="sv-SE"/>
            </w:rPr>
            <w:t xml:space="preserve">För patienter med </w:t>
          </w:r>
          <w:r w:rsidRPr="00FB0E76">
            <w:rPr>
              <w:rFonts w:ascii="Arial" w:eastAsia="Times New Roman" w:hAnsi="Arial" w:cs="Arial"/>
              <w:szCs w:val="20"/>
              <w:lang w:eastAsia="sv-SE"/>
            </w:rPr>
            <w:t>astmasymtom på grund av NSAID kan det i vissa fall fungera med COX-2-hämmare. Om NSAID-preparat orsakat urtikaria är dock inte COX-2 hämmarna ett lämpligt behandlingsalternativ. Ref: Enligt Dr Janne Björkander- mars 2009.</w:t>
          </w:r>
        </w:p>
        <w:p w:rsidR="008E31B5" w:rsidRPr="00FB0E76" w:rsidP="008E31B5" w14:paraId="7812A5B4" w14:textId="77777777">
          <w:pPr>
            <w:spacing w:after="0" w:line="240" w:lineRule="auto"/>
            <w:rPr>
              <w:rFonts w:ascii="Arial" w:eastAsia="Times New Roman" w:hAnsi="Arial" w:cs="Arial"/>
              <w:sz w:val="22"/>
              <w:szCs w:val="24"/>
              <w:lang w:eastAsia="sv-SE"/>
            </w:rPr>
          </w:pPr>
        </w:p>
        <w:p w:rsidR="008E31B5" w:rsidRPr="009A3A3F" w:rsidP="009A3A3F" w14:paraId="7E6BEBB7" w14:textId="77777777">
          <w:pPr>
            <w:rPr>
              <w:b/>
              <w:lang w:eastAsia="sv-SE"/>
            </w:rPr>
          </w:pPr>
          <w:r w:rsidRPr="009A3A3F">
            <w:rPr>
              <w:b/>
              <w:lang w:eastAsia="sv-SE"/>
            </w:rPr>
            <w:t>Isolerad diklofenaköverkänslighet förekommer. I dessa fall indexera för detta enbart.</w:t>
          </w:r>
        </w:p>
        <w:p w:rsidR="008E31B5" w:rsidRPr="009A3A3F" w:rsidP="009A3A3F" w14:paraId="0D3EB91B" w14:textId="77777777">
          <w:pPr>
            <w:rPr>
              <w:b/>
              <w:lang w:eastAsia="sv-SE"/>
            </w:rPr>
          </w:pPr>
          <w:r w:rsidRPr="009A3A3F">
            <w:rPr>
              <w:b/>
              <w:lang w:eastAsia="sv-SE"/>
            </w:rPr>
            <w:t>OBS! Säkerställ att det rör sig om enbart diklofenaköverkänslighet först!</w:t>
          </w:r>
        </w:p>
        <w:p w:rsidR="00B07685" w14:paraId="3A4FEA65" w14:textId="629A6AF2">
          <w:pPr>
            <w:spacing w:after="240" w:line="240" w:lineRule="auto"/>
            <w:rPr>
              <w:rFonts w:ascii="Arial" w:eastAsia="Times New Roman" w:hAnsi="Arial" w:cs="Arial"/>
              <w:b/>
              <w:sz w:val="22"/>
              <w:szCs w:val="24"/>
              <w:lang w:eastAsia="sv-SE"/>
            </w:rPr>
          </w:pPr>
          <w:r>
            <w:rPr>
              <w:rFonts w:ascii="Arial" w:eastAsia="Times New Roman" w:hAnsi="Arial" w:cs="Arial"/>
              <w:b/>
              <w:sz w:val="22"/>
              <w:szCs w:val="24"/>
              <w:lang w:eastAsia="sv-SE"/>
            </w:rPr>
            <w:br w:type="page"/>
          </w:r>
        </w:p>
        <w:p w:rsidR="008E31B5" w:rsidRPr="00FB0E76" w:rsidP="008E31B5" w14:paraId="59059FC0" w14:textId="77777777">
          <w:pPr>
            <w:spacing w:after="0" w:line="240" w:lineRule="auto"/>
            <w:rPr>
              <w:rFonts w:ascii="Arial" w:eastAsia="Times New Roman" w:hAnsi="Arial" w:cs="Arial"/>
              <w:b/>
              <w:sz w:val="22"/>
              <w:szCs w:val="24"/>
              <w:lang w:eastAsia="sv-SE"/>
            </w:rPr>
          </w:pPr>
        </w:p>
        <w:p w:rsidR="008E31B5" w:rsidRPr="009A3A3F" w:rsidP="00B07685" w14:paraId="26DFF744" w14:textId="77777777">
          <w:pPr>
            <w:pStyle w:val="Heading4"/>
            <w:numPr>
              <w:ilvl w:val="0"/>
              <w:numId w:val="0"/>
            </w:numPr>
            <w:ind w:left="864" w:hanging="864"/>
            <w:rPr>
              <w:lang w:eastAsia="sv-SE"/>
            </w:rPr>
          </w:pPr>
          <w:bookmarkStart w:id="35" w:name="_Toc256000048"/>
          <w:r w:rsidRPr="009A3A3F">
            <w:rPr>
              <w:lang w:eastAsia="sv-SE"/>
            </w:rPr>
            <w:t>Diklofenak</w:t>
          </w:r>
          <w:bookmarkEnd w:id="35"/>
        </w:p>
        <w:p w:rsidR="008E31B5" w:rsidRPr="00FB0E76" w:rsidP="009A3A3F" w14:paraId="791DA59F" w14:textId="77777777">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Finns beskrivet allergi för:</w:t>
          </w:r>
        </w:p>
        <w:tbl>
          <w:tblPr>
            <w:tblStyle w:val="Tabellrutnt1"/>
            <w:tblW w:w="0" w:type="auto"/>
            <w:tblLook w:val="01E0"/>
          </w:tblPr>
          <w:tblGrid>
            <w:gridCol w:w="1838"/>
            <w:gridCol w:w="6656"/>
          </w:tblGrid>
          <w:tr w14:paraId="4EAA38F0" w14:textId="77777777" w:rsidTr="008E31B5">
            <w:tblPrEx>
              <w:tblW w:w="0" w:type="auto"/>
              <w:tblLook w:val="01E0"/>
            </w:tblPrEx>
            <w:tc>
              <w:tcPr>
                <w:tcW w:w="1838" w:type="dxa"/>
              </w:tcPr>
              <w:p w:rsidR="008E31B5" w:rsidRPr="00FB0E76" w:rsidP="008E31B5" w14:paraId="0167AE44"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01951098" w14:textId="6C44F698">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60B2F6F3" w14:textId="77777777" w:rsidTr="008E31B5">
            <w:tblPrEx>
              <w:tblW w:w="0" w:type="auto"/>
              <w:tblLook w:val="01E0"/>
            </w:tblPrEx>
            <w:tc>
              <w:tcPr>
                <w:tcW w:w="1838" w:type="dxa"/>
              </w:tcPr>
              <w:p w:rsidR="008E31B5" w:rsidRPr="00FB0E76" w:rsidP="008E31B5" w14:paraId="73572A7C" w14:textId="77777777">
                <w:pPr>
                  <w:spacing w:after="0" w:line="240" w:lineRule="auto"/>
                  <w:ind w:left="360"/>
                  <w:rPr>
                    <w:rFonts w:ascii="Arial" w:hAnsi="Arial" w:cs="Arial"/>
                    <w:sz w:val="22"/>
                    <w:szCs w:val="24"/>
                  </w:rPr>
                </w:pPr>
                <w:r>
                  <w:rPr>
                    <w:rFonts w:ascii="Arial" w:hAnsi="Arial" w:cs="Arial"/>
                    <w:sz w:val="22"/>
                    <w:szCs w:val="24"/>
                  </w:rPr>
                  <w:t>D11A</w:t>
                </w:r>
                <w:r w:rsidRPr="00FB0E76">
                  <w:rPr>
                    <w:rFonts w:ascii="Arial" w:hAnsi="Arial" w:cs="Arial"/>
                    <w:sz w:val="22"/>
                    <w:szCs w:val="24"/>
                  </w:rPr>
                  <w:t>X18</w:t>
                </w:r>
              </w:p>
            </w:tc>
            <w:tc>
              <w:tcPr>
                <w:tcW w:w="6656" w:type="dxa"/>
              </w:tcPr>
              <w:p w:rsidR="008E31B5" w:rsidRPr="00FB0E76" w:rsidP="008E31B5" w14:paraId="7205B9BA" w14:textId="3B7B5DCD">
                <w:pPr>
                  <w:spacing w:after="0" w:line="240" w:lineRule="auto"/>
                  <w:ind w:left="360"/>
                  <w:rPr>
                    <w:rFonts w:ascii="Arial" w:hAnsi="Arial" w:cs="Arial"/>
                    <w:sz w:val="22"/>
                    <w:szCs w:val="24"/>
                  </w:rPr>
                </w:pPr>
                <w:r w:rsidRPr="00FB0E76">
                  <w:rPr>
                    <w:rFonts w:ascii="Arial" w:hAnsi="Arial" w:cs="Arial"/>
                    <w:sz w:val="22"/>
                    <w:szCs w:val="24"/>
                  </w:rPr>
                  <w:t xml:space="preserve">Diklofenak </w:t>
                </w:r>
                <w:r w:rsidR="001B5502">
                  <w:rPr>
                    <w:rFonts w:ascii="Arial" w:hAnsi="Arial" w:cs="Arial"/>
                    <w:sz w:val="22"/>
                    <w:szCs w:val="24"/>
                  </w:rPr>
                  <w:t xml:space="preserve">- </w:t>
                </w:r>
                <w:r w:rsidRPr="001B5502" w:rsidR="001B5502">
                  <w:rPr>
                    <w:rFonts w:ascii="Arial" w:hAnsi="Arial" w:cs="Arial"/>
                    <w:i/>
                    <w:sz w:val="22"/>
                    <w:szCs w:val="24"/>
                  </w:rPr>
                  <w:t>Solaraze</w:t>
                </w:r>
              </w:p>
            </w:tc>
          </w:tr>
          <w:tr w14:paraId="56BB0CA8" w14:textId="77777777" w:rsidTr="008E31B5">
            <w:tblPrEx>
              <w:tblW w:w="0" w:type="auto"/>
              <w:tblLook w:val="01E0"/>
            </w:tblPrEx>
            <w:tc>
              <w:tcPr>
                <w:tcW w:w="1838" w:type="dxa"/>
              </w:tcPr>
              <w:p w:rsidR="008E31B5" w:rsidRPr="00FB0E76" w:rsidP="008E31B5" w14:paraId="4CB8B526"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B05</w:t>
                </w:r>
              </w:p>
            </w:tc>
            <w:tc>
              <w:tcPr>
                <w:tcW w:w="6656" w:type="dxa"/>
              </w:tcPr>
              <w:p w:rsidR="008E31B5" w:rsidRPr="00FB0E76" w:rsidP="008E31B5" w14:paraId="650A49B8" w14:textId="09EA8B77">
                <w:pPr>
                  <w:spacing w:after="0" w:line="240" w:lineRule="auto"/>
                  <w:ind w:left="360"/>
                  <w:rPr>
                    <w:rFonts w:ascii="Arial" w:hAnsi="Arial" w:cs="Arial"/>
                    <w:sz w:val="22"/>
                    <w:szCs w:val="24"/>
                  </w:rPr>
                </w:pPr>
                <w:r w:rsidRPr="00FB0E76">
                  <w:rPr>
                    <w:rFonts w:ascii="Arial" w:hAnsi="Arial" w:cs="Arial"/>
                    <w:sz w:val="22"/>
                    <w:szCs w:val="24"/>
                  </w:rPr>
                  <w:t>Diklofenak</w:t>
                </w:r>
                <w:r w:rsidR="001B5502">
                  <w:rPr>
                    <w:rFonts w:ascii="Arial" w:hAnsi="Arial" w:cs="Arial"/>
                    <w:sz w:val="22"/>
                    <w:szCs w:val="24"/>
                  </w:rPr>
                  <w:t xml:space="preserve"> - </w:t>
                </w:r>
                <w:r w:rsidRPr="001B5502" w:rsidR="001B5502">
                  <w:rPr>
                    <w:rFonts w:ascii="Arial" w:hAnsi="Arial" w:cs="Arial"/>
                    <w:i/>
                    <w:sz w:val="22"/>
                    <w:szCs w:val="24"/>
                  </w:rPr>
                  <w:t>Voltaren</w:t>
                </w:r>
              </w:p>
            </w:tc>
          </w:tr>
          <w:tr w14:paraId="1F327504" w14:textId="77777777" w:rsidTr="008E31B5">
            <w:tblPrEx>
              <w:tblW w:w="0" w:type="auto"/>
              <w:tblLook w:val="01E0"/>
            </w:tblPrEx>
            <w:tc>
              <w:tcPr>
                <w:tcW w:w="1838" w:type="dxa"/>
              </w:tcPr>
              <w:p w:rsidR="008E31B5" w:rsidRPr="00FB0E76" w:rsidP="008E31B5" w14:paraId="60E169B0" w14:textId="77777777">
                <w:pPr>
                  <w:spacing w:after="0" w:line="240" w:lineRule="auto"/>
                  <w:ind w:left="360"/>
                  <w:rPr>
                    <w:rFonts w:ascii="Arial" w:hAnsi="Arial" w:cs="Arial"/>
                    <w:sz w:val="22"/>
                    <w:szCs w:val="24"/>
                  </w:rPr>
                </w:pPr>
                <w:r>
                  <w:rPr>
                    <w:rFonts w:ascii="Arial" w:hAnsi="Arial" w:cs="Arial"/>
                    <w:sz w:val="22"/>
                    <w:szCs w:val="24"/>
                  </w:rPr>
                  <w:t>M01A</w:t>
                </w:r>
                <w:r w:rsidRPr="00FB0E76">
                  <w:rPr>
                    <w:rFonts w:ascii="Arial" w:hAnsi="Arial" w:cs="Arial"/>
                    <w:sz w:val="22"/>
                    <w:szCs w:val="24"/>
                  </w:rPr>
                  <w:t>B55</w:t>
                </w:r>
              </w:p>
            </w:tc>
            <w:tc>
              <w:tcPr>
                <w:tcW w:w="6656" w:type="dxa"/>
              </w:tcPr>
              <w:p w:rsidR="008E31B5" w:rsidRPr="00FB0E76" w:rsidP="008E31B5" w14:paraId="42A06AEA" w14:textId="0FBAA1CD">
                <w:pPr>
                  <w:spacing w:after="0" w:line="240" w:lineRule="auto"/>
                  <w:ind w:left="360"/>
                  <w:rPr>
                    <w:rFonts w:ascii="Arial" w:hAnsi="Arial" w:cs="Arial"/>
                    <w:sz w:val="22"/>
                    <w:szCs w:val="24"/>
                  </w:rPr>
                </w:pPr>
                <w:r w:rsidRPr="00FB0E76">
                  <w:rPr>
                    <w:rFonts w:ascii="Arial" w:hAnsi="Arial" w:cs="Arial"/>
                    <w:sz w:val="22"/>
                    <w:szCs w:val="24"/>
                  </w:rPr>
                  <w:t>Diklofenak, kombinationer</w:t>
                </w:r>
                <w:r w:rsidR="001B5502">
                  <w:rPr>
                    <w:rFonts w:ascii="Arial" w:hAnsi="Arial" w:cs="Arial"/>
                    <w:sz w:val="22"/>
                    <w:szCs w:val="24"/>
                  </w:rPr>
                  <w:t xml:space="preserve"> - </w:t>
                </w:r>
                <w:r w:rsidRPr="001B5502" w:rsidR="001B5502">
                  <w:rPr>
                    <w:rFonts w:ascii="Arial" w:hAnsi="Arial" w:cs="Arial"/>
                    <w:i/>
                    <w:sz w:val="22"/>
                    <w:szCs w:val="24"/>
                  </w:rPr>
                  <w:t>Arthrotec</w:t>
                </w:r>
              </w:p>
            </w:tc>
          </w:tr>
          <w:tr w14:paraId="03CD3299" w14:textId="77777777" w:rsidTr="008E31B5">
            <w:tblPrEx>
              <w:tblW w:w="0" w:type="auto"/>
              <w:tblLook w:val="01E0"/>
            </w:tblPrEx>
            <w:tc>
              <w:tcPr>
                <w:tcW w:w="1838" w:type="dxa"/>
              </w:tcPr>
              <w:p w:rsidR="00C46F13" w:rsidP="008E31B5" w14:paraId="79DFCCB4" w14:textId="721AB819">
                <w:pPr>
                  <w:spacing w:after="0" w:line="240" w:lineRule="auto"/>
                  <w:ind w:left="360"/>
                  <w:rPr>
                    <w:rFonts w:ascii="Arial" w:hAnsi="Arial" w:cs="Arial"/>
                    <w:sz w:val="22"/>
                    <w:szCs w:val="24"/>
                  </w:rPr>
                </w:pPr>
                <w:r>
                  <w:rPr>
                    <w:rFonts w:ascii="Arial" w:hAnsi="Arial" w:cs="Arial"/>
                    <w:sz w:val="22"/>
                    <w:szCs w:val="24"/>
                  </w:rPr>
                  <w:t>M01BX</w:t>
                </w:r>
              </w:p>
            </w:tc>
            <w:tc>
              <w:tcPr>
                <w:tcW w:w="6656" w:type="dxa"/>
              </w:tcPr>
              <w:p w:rsidR="00C46F13" w:rsidRPr="00FB0E76" w:rsidP="008E31B5" w14:paraId="19BD0749" w14:textId="4AC7C314">
                <w:pPr>
                  <w:spacing w:after="0" w:line="240" w:lineRule="auto"/>
                  <w:ind w:left="360"/>
                  <w:rPr>
                    <w:rFonts w:ascii="Arial" w:hAnsi="Arial" w:cs="Arial"/>
                    <w:sz w:val="22"/>
                    <w:szCs w:val="24"/>
                  </w:rPr>
                </w:pPr>
                <w:r w:rsidRPr="00C46F13">
                  <w:rPr>
                    <w:rFonts w:ascii="Arial" w:hAnsi="Arial" w:cs="Arial"/>
                    <w:sz w:val="22"/>
                    <w:szCs w:val="24"/>
                  </w:rPr>
                  <w:t>Övriga kombinationer med antiinflammatoriska/antireumatiska medel - Diklofenak/Misoprostol</w:t>
                </w:r>
              </w:p>
            </w:tc>
          </w:tr>
          <w:tr w14:paraId="218C0A18" w14:textId="77777777" w:rsidTr="008E31B5">
            <w:tblPrEx>
              <w:tblW w:w="0" w:type="auto"/>
              <w:tblLook w:val="01E0"/>
            </w:tblPrEx>
            <w:tc>
              <w:tcPr>
                <w:tcW w:w="1838" w:type="dxa"/>
              </w:tcPr>
              <w:p w:rsidR="008E31B5" w:rsidRPr="00FB0E76" w:rsidP="008E31B5" w14:paraId="6DBFE468" w14:textId="77777777">
                <w:pPr>
                  <w:spacing w:after="0" w:line="240" w:lineRule="auto"/>
                  <w:ind w:left="360"/>
                  <w:rPr>
                    <w:rFonts w:ascii="Arial" w:hAnsi="Arial" w:cs="Arial"/>
                    <w:sz w:val="22"/>
                    <w:szCs w:val="24"/>
                  </w:rPr>
                </w:pPr>
                <w:r>
                  <w:rPr>
                    <w:rFonts w:ascii="Arial" w:hAnsi="Arial" w:cs="Arial"/>
                    <w:sz w:val="22"/>
                    <w:szCs w:val="24"/>
                  </w:rPr>
                  <w:t>M02A</w:t>
                </w:r>
                <w:r w:rsidRPr="00FB0E76">
                  <w:rPr>
                    <w:rFonts w:ascii="Arial" w:hAnsi="Arial" w:cs="Arial"/>
                    <w:sz w:val="22"/>
                    <w:szCs w:val="24"/>
                  </w:rPr>
                  <w:t>A15</w:t>
                </w:r>
              </w:p>
            </w:tc>
            <w:tc>
              <w:tcPr>
                <w:tcW w:w="6656" w:type="dxa"/>
              </w:tcPr>
              <w:p w:rsidR="008E31B5" w:rsidRPr="00FB0E76" w:rsidP="008E31B5" w14:paraId="75AA4E55" w14:textId="74722D30">
                <w:pPr>
                  <w:spacing w:after="0" w:line="240" w:lineRule="auto"/>
                  <w:ind w:left="360"/>
                  <w:rPr>
                    <w:rFonts w:ascii="Arial" w:hAnsi="Arial" w:cs="Arial"/>
                    <w:sz w:val="22"/>
                    <w:szCs w:val="24"/>
                  </w:rPr>
                </w:pPr>
                <w:r w:rsidRPr="00FB0E76">
                  <w:rPr>
                    <w:rFonts w:ascii="Arial" w:hAnsi="Arial" w:cs="Arial"/>
                    <w:sz w:val="22"/>
                    <w:szCs w:val="24"/>
                  </w:rPr>
                  <w:t>Diklofenak</w:t>
                </w:r>
                <w:r w:rsidR="001B5502">
                  <w:rPr>
                    <w:rFonts w:ascii="Arial" w:hAnsi="Arial" w:cs="Arial"/>
                    <w:sz w:val="22"/>
                    <w:szCs w:val="24"/>
                  </w:rPr>
                  <w:t xml:space="preserve"> - </w:t>
                </w:r>
                <w:r w:rsidRPr="001B5502" w:rsidR="001B5502">
                  <w:rPr>
                    <w:rFonts w:ascii="Arial" w:hAnsi="Arial" w:cs="Arial"/>
                    <w:i/>
                    <w:sz w:val="22"/>
                    <w:szCs w:val="24"/>
                  </w:rPr>
                  <w:t>Eeze</w:t>
                </w:r>
              </w:p>
            </w:tc>
          </w:tr>
          <w:tr w14:paraId="05A1D493" w14:textId="77777777" w:rsidTr="008E31B5">
            <w:tblPrEx>
              <w:tblW w:w="0" w:type="auto"/>
              <w:tblLook w:val="01E0"/>
            </w:tblPrEx>
            <w:tc>
              <w:tcPr>
                <w:tcW w:w="1838" w:type="dxa"/>
              </w:tcPr>
              <w:p w:rsidR="008E31B5" w:rsidRPr="00FB0E76" w:rsidP="008E31B5" w14:paraId="146BEDE6" w14:textId="77777777">
                <w:pPr>
                  <w:spacing w:after="0" w:line="240" w:lineRule="auto"/>
                  <w:ind w:left="360"/>
                  <w:rPr>
                    <w:rFonts w:ascii="Arial" w:hAnsi="Arial" w:cs="Arial"/>
                    <w:sz w:val="22"/>
                    <w:szCs w:val="24"/>
                  </w:rPr>
                </w:pPr>
                <w:r>
                  <w:rPr>
                    <w:rFonts w:ascii="Arial" w:hAnsi="Arial" w:cs="Arial"/>
                    <w:sz w:val="22"/>
                    <w:szCs w:val="24"/>
                  </w:rPr>
                  <w:t>S01B</w:t>
                </w:r>
                <w:r w:rsidRPr="00FB0E76">
                  <w:rPr>
                    <w:rFonts w:ascii="Arial" w:hAnsi="Arial" w:cs="Arial"/>
                    <w:sz w:val="22"/>
                    <w:szCs w:val="24"/>
                  </w:rPr>
                  <w:t>C</w:t>
                </w:r>
              </w:p>
            </w:tc>
            <w:tc>
              <w:tcPr>
                <w:tcW w:w="6656" w:type="dxa"/>
              </w:tcPr>
              <w:p w:rsidR="008E31B5" w:rsidRPr="00FB0E76" w:rsidP="001B5502" w14:paraId="0B92465B" w14:textId="158E8A07">
                <w:pPr>
                  <w:spacing w:after="0" w:line="240" w:lineRule="auto"/>
                  <w:ind w:left="360"/>
                  <w:rPr>
                    <w:rFonts w:ascii="Arial" w:hAnsi="Arial" w:cs="Arial"/>
                    <w:sz w:val="22"/>
                    <w:szCs w:val="24"/>
                  </w:rPr>
                </w:pPr>
                <w:r w:rsidRPr="00FB0E76">
                  <w:rPr>
                    <w:rFonts w:ascii="Arial" w:hAnsi="Arial" w:cs="Arial"/>
                    <w:sz w:val="22"/>
                    <w:szCs w:val="24"/>
                  </w:rPr>
                  <w:t xml:space="preserve">Icke-steroida antiinflammatoriska medel </w:t>
                </w:r>
                <w:r w:rsidR="001B5502">
                  <w:rPr>
                    <w:rFonts w:ascii="Arial" w:hAnsi="Arial" w:cs="Arial"/>
                    <w:sz w:val="22"/>
                    <w:szCs w:val="24"/>
                  </w:rPr>
                  <w:t>-</w:t>
                </w:r>
                <w:r w:rsidRPr="00FB0E76">
                  <w:rPr>
                    <w:rFonts w:ascii="Arial" w:hAnsi="Arial" w:cs="Arial"/>
                    <w:sz w:val="22"/>
                    <w:szCs w:val="24"/>
                  </w:rPr>
                  <w:t xml:space="preserve"> </w:t>
                </w:r>
                <w:r w:rsidRPr="001B5502">
                  <w:rPr>
                    <w:rFonts w:ascii="Arial" w:hAnsi="Arial" w:cs="Arial"/>
                    <w:i/>
                    <w:sz w:val="22"/>
                    <w:szCs w:val="24"/>
                  </w:rPr>
                  <w:t>Voltaren Ophta</w:t>
                </w:r>
              </w:p>
            </w:tc>
          </w:tr>
        </w:tbl>
        <w:p w:rsidR="008E31B5" w:rsidP="008E31B5" w14:paraId="2C64B1C4" w14:textId="625F13B4">
          <w:pPr>
            <w:keepNext/>
            <w:tabs>
              <w:tab w:val="left" w:pos="3472"/>
              <w:tab w:val="left" w:pos="9778"/>
            </w:tabs>
            <w:spacing w:after="0" w:line="240" w:lineRule="auto"/>
            <w:outlineLvl w:val="0"/>
            <w:rPr>
              <w:rFonts w:ascii="Arial" w:eastAsia="Times New Roman" w:hAnsi="Arial" w:cs="Arial"/>
              <w:b/>
              <w:bCs/>
              <w:sz w:val="24"/>
              <w:szCs w:val="28"/>
              <w:lang w:eastAsia="sv-SE"/>
            </w:rPr>
          </w:pPr>
        </w:p>
        <w:p w:rsidR="008E31B5" w:rsidRPr="00FB0E76" w:rsidP="009A3A3F" w14:paraId="7E9725AA" w14:textId="77777777">
          <w:pPr>
            <w:pStyle w:val="Heading2"/>
            <w:numPr>
              <w:ilvl w:val="0"/>
              <w:numId w:val="0"/>
            </w:numPr>
            <w:ind w:left="576" w:hanging="576"/>
            <w:rPr>
              <w:rFonts w:eastAsia="Times New Roman"/>
              <w:lang w:eastAsia="sv-SE"/>
            </w:rPr>
          </w:pPr>
          <w:bookmarkStart w:id="36" w:name="_Toc256000050"/>
          <w:r w:rsidRPr="00FB0E76">
            <w:rPr>
              <w:rFonts w:eastAsia="Times New Roman"/>
              <w:lang w:eastAsia="sv-SE"/>
            </w:rPr>
            <w:t>N: Nervsystemet</w:t>
          </w:r>
          <w:bookmarkEnd w:id="36"/>
        </w:p>
        <w:p w:rsidR="008E31B5" w:rsidRPr="00FB0E76" w:rsidP="008E31B5" w14:paraId="078CEA84" w14:textId="77777777">
          <w:pPr>
            <w:keepNext/>
            <w:spacing w:after="0" w:line="240" w:lineRule="auto"/>
            <w:ind w:left="360"/>
            <w:outlineLvl w:val="1"/>
            <w:rPr>
              <w:rFonts w:ascii="Arial" w:eastAsia="Times New Roman" w:hAnsi="Arial" w:cs="Arial"/>
              <w:b/>
              <w:bCs/>
              <w:sz w:val="22"/>
              <w:szCs w:val="24"/>
              <w:lang w:eastAsia="sv-SE"/>
            </w:rPr>
          </w:pPr>
        </w:p>
        <w:p w:rsidR="008E31B5" w:rsidRPr="009A3A3F" w:rsidP="00B07685" w14:paraId="440D71E4" w14:textId="77777777">
          <w:pPr>
            <w:pStyle w:val="Heading4"/>
            <w:numPr>
              <w:ilvl w:val="0"/>
              <w:numId w:val="0"/>
            </w:numPr>
            <w:ind w:left="864" w:hanging="864"/>
            <w:rPr>
              <w:lang w:eastAsia="sv-SE"/>
            </w:rPr>
          </w:pPr>
          <w:bookmarkStart w:id="37" w:name="_Toc256000052"/>
          <w:r w:rsidRPr="009A3A3F">
            <w:rPr>
              <w:lang w:eastAsia="sv-SE"/>
            </w:rPr>
            <w:t>Analgetika</w:t>
          </w:r>
          <w:bookmarkEnd w:id="37"/>
        </w:p>
        <w:p w:rsidR="008E31B5" w:rsidRPr="00FB0E76" w:rsidP="008E31B5" w14:paraId="52D70A8C" w14:textId="77777777">
          <w:pPr>
            <w:spacing w:after="0" w:line="240" w:lineRule="auto"/>
            <w:rPr>
              <w:rFonts w:ascii="Arial" w:eastAsia="Times New Roman" w:hAnsi="Arial" w:cs="Arial"/>
              <w:b/>
              <w:sz w:val="22"/>
              <w:szCs w:val="24"/>
              <w:u w:val="single"/>
              <w:lang w:eastAsia="sv-SE"/>
            </w:rPr>
          </w:pPr>
        </w:p>
        <w:p w:rsidR="008E31B5" w:rsidRPr="00840B80" w:rsidP="0063340C" w14:paraId="1EBC8B15" w14:textId="78B1D823">
          <w:pPr>
            <w:rPr>
              <w:lang w:eastAsia="sv-SE"/>
            </w:rPr>
          </w:pPr>
          <w:r w:rsidRPr="009A3A3F">
            <w:rPr>
              <w:b/>
            </w:rPr>
            <w:t>Ö</w:t>
          </w:r>
          <w:r w:rsidRPr="009A3A3F">
            <w:rPr>
              <w:b/>
            </w:rPr>
            <w:t>vriga opioider, inkluderar både tramadol/tapentadol</w:t>
          </w:r>
          <w:r w:rsidRPr="00FB0E76">
            <w:rPr>
              <w:b/>
              <w:lang w:eastAsia="sv-SE"/>
            </w:rPr>
            <w:t xml:space="preserve"> </w:t>
          </w:r>
          <w:r w:rsidRPr="00840B80">
            <w:rPr>
              <w:lang w:eastAsia="sv-SE"/>
            </w:rPr>
            <w:t xml:space="preserve">(oklart 120314 huruvida risk för korsallergi föreligger) </w:t>
          </w:r>
        </w:p>
        <w:tbl>
          <w:tblPr>
            <w:tblStyle w:val="Tabellrutnt1"/>
            <w:tblW w:w="0" w:type="auto"/>
            <w:tblLook w:val="01E0"/>
          </w:tblPr>
          <w:tblGrid>
            <w:gridCol w:w="1696"/>
            <w:gridCol w:w="6798"/>
          </w:tblGrid>
          <w:tr w14:paraId="67359C3F" w14:textId="77777777" w:rsidTr="008E31B5">
            <w:tblPrEx>
              <w:tblW w:w="0" w:type="auto"/>
              <w:tblLook w:val="01E0"/>
            </w:tblPrEx>
            <w:tc>
              <w:tcPr>
                <w:tcW w:w="1696" w:type="dxa"/>
              </w:tcPr>
              <w:p w:rsidR="008E31B5" w:rsidRPr="00FB0E76" w:rsidP="008E31B5" w14:paraId="42305F86"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4CD68AD" w14:textId="3CB9EE5C">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61B739BD" w14:textId="77777777" w:rsidTr="008E31B5">
            <w:tblPrEx>
              <w:tblW w:w="0" w:type="auto"/>
              <w:tblLook w:val="01E0"/>
            </w:tblPrEx>
            <w:tc>
              <w:tcPr>
                <w:tcW w:w="1696" w:type="dxa"/>
              </w:tcPr>
              <w:p w:rsidR="008E31B5" w:rsidRPr="00FB0E76" w:rsidP="008E31B5" w14:paraId="0EB81034" w14:textId="77777777">
                <w:pPr>
                  <w:spacing w:after="0" w:line="240" w:lineRule="auto"/>
                  <w:ind w:left="360"/>
                  <w:rPr>
                    <w:rFonts w:ascii="Arial" w:hAnsi="Arial" w:cs="Arial"/>
                    <w:sz w:val="22"/>
                    <w:szCs w:val="24"/>
                  </w:rPr>
                </w:pPr>
                <w:r>
                  <w:rPr>
                    <w:rFonts w:ascii="Arial" w:hAnsi="Arial" w:cs="Arial"/>
                    <w:sz w:val="22"/>
                    <w:szCs w:val="24"/>
                  </w:rPr>
                  <w:t>N02A</w:t>
                </w:r>
                <w:r w:rsidRPr="00FB0E76">
                  <w:rPr>
                    <w:rFonts w:ascii="Arial" w:hAnsi="Arial" w:cs="Arial"/>
                    <w:sz w:val="22"/>
                    <w:szCs w:val="24"/>
                  </w:rPr>
                  <w:t>X</w:t>
                </w:r>
              </w:p>
            </w:tc>
            <w:tc>
              <w:tcPr>
                <w:tcW w:w="6798" w:type="dxa"/>
              </w:tcPr>
              <w:p w:rsidR="008E31B5" w:rsidRPr="00FB0E76" w:rsidP="008E31B5" w14:paraId="46526345" w14:textId="64CF3436">
                <w:pPr>
                  <w:spacing w:after="0" w:line="240" w:lineRule="auto"/>
                  <w:ind w:left="360"/>
                  <w:rPr>
                    <w:rFonts w:ascii="Arial" w:hAnsi="Arial" w:cs="Arial"/>
                    <w:sz w:val="22"/>
                    <w:szCs w:val="24"/>
                  </w:rPr>
                </w:pPr>
                <w:r w:rsidRPr="00FB0E76">
                  <w:rPr>
                    <w:rFonts w:ascii="Arial" w:hAnsi="Arial" w:cs="Arial"/>
                    <w:sz w:val="22"/>
                    <w:szCs w:val="24"/>
                  </w:rPr>
                  <w:t xml:space="preserve">Övriga opioider </w:t>
                </w:r>
                <w:r w:rsidR="0015269C">
                  <w:rPr>
                    <w:rFonts w:ascii="Arial" w:hAnsi="Arial" w:cs="Arial"/>
                    <w:sz w:val="22"/>
                    <w:szCs w:val="24"/>
                  </w:rPr>
                  <w:t xml:space="preserve">- </w:t>
                </w:r>
                <w:r w:rsidRPr="0015269C" w:rsidR="0015269C">
                  <w:rPr>
                    <w:rFonts w:ascii="Arial" w:hAnsi="Arial" w:cs="Arial"/>
                    <w:i/>
                    <w:sz w:val="22"/>
                    <w:szCs w:val="24"/>
                  </w:rPr>
                  <w:t>Tramadol</w:t>
                </w:r>
              </w:p>
            </w:tc>
          </w:tr>
        </w:tbl>
        <w:p w:rsidR="008E31B5" w:rsidRPr="00FB0E76" w:rsidP="008E31B5" w14:paraId="4D2EE22C" w14:textId="77777777">
          <w:pPr>
            <w:keepNext/>
            <w:spacing w:after="0" w:line="240" w:lineRule="auto"/>
            <w:ind w:left="360"/>
            <w:outlineLvl w:val="1"/>
            <w:rPr>
              <w:rFonts w:ascii="Arial" w:eastAsia="Times New Roman" w:hAnsi="Arial" w:cs="Arial"/>
              <w:b/>
              <w:bCs/>
              <w:sz w:val="22"/>
              <w:szCs w:val="24"/>
              <w:lang w:eastAsia="sv-SE"/>
            </w:rPr>
          </w:pPr>
        </w:p>
        <w:p w:rsidR="008E31B5" w:rsidRPr="009A3A3F" w:rsidP="00B07685" w14:paraId="1AA79C03" w14:textId="77777777">
          <w:pPr>
            <w:pStyle w:val="Heading4"/>
            <w:numPr>
              <w:ilvl w:val="0"/>
              <w:numId w:val="0"/>
            </w:numPr>
            <w:ind w:left="864" w:hanging="864"/>
            <w:rPr>
              <w:lang w:eastAsia="sv-SE"/>
            </w:rPr>
          </w:pPr>
          <w:bookmarkStart w:id="38" w:name="_Toc256000054"/>
          <w:r w:rsidRPr="009A3A3F">
            <w:rPr>
              <w:lang w:eastAsia="sv-SE"/>
            </w:rPr>
            <w:t>Morfin</w:t>
          </w:r>
          <w:bookmarkEnd w:id="38"/>
        </w:p>
        <w:tbl>
          <w:tblPr>
            <w:tblStyle w:val="Tabellrutnt1"/>
            <w:tblW w:w="0" w:type="auto"/>
            <w:tblLook w:val="01E0"/>
          </w:tblPr>
          <w:tblGrid>
            <w:gridCol w:w="1696"/>
            <w:gridCol w:w="6798"/>
          </w:tblGrid>
          <w:tr w14:paraId="2BFC7A85" w14:textId="77777777" w:rsidTr="008E31B5">
            <w:tblPrEx>
              <w:tblW w:w="0" w:type="auto"/>
              <w:tblLook w:val="01E0"/>
            </w:tblPrEx>
            <w:tc>
              <w:tcPr>
                <w:tcW w:w="1696" w:type="dxa"/>
              </w:tcPr>
              <w:p w:rsidR="008E31B5" w:rsidRPr="00FB0E76" w:rsidP="008E31B5" w14:paraId="2B18D364"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727274EC" w14:textId="08313ED0">
                <w:pPr>
                  <w:spacing w:after="0" w:line="240" w:lineRule="auto"/>
                  <w:ind w:left="360"/>
                  <w:rPr>
                    <w:rFonts w:ascii="Arial" w:hAnsi="Arial" w:cs="Arial"/>
                    <w:b/>
                    <w:sz w:val="22"/>
                    <w:szCs w:val="24"/>
                  </w:rPr>
                </w:pPr>
                <w:r w:rsidRPr="00FB0E76">
                  <w:rPr>
                    <w:rFonts w:ascii="Arial" w:hAnsi="Arial" w:cs="Arial"/>
                    <w:b/>
                    <w:sz w:val="22"/>
                    <w:szCs w:val="24"/>
                  </w:rPr>
                  <w:t>Substans</w:t>
                </w:r>
                <w:r w:rsidR="005C11E9">
                  <w:rPr>
                    <w:rFonts w:ascii="Arial" w:hAnsi="Arial" w:cs="Arial"/>
                    <w:b/>
                    <w:sz w:val="22"/>
                    <w:szCs w:val="24"/>
                  </w:rPr>
                  <w:t xml:space="preserve"> </w:t>
                </w:r>
                <w:r w:rsidRPr="00FB0E76">
                  <w:rPr>
                    <w:rFonts w:ascii="Arial" w:hAnsi="Arial" w:cs="Arial"/>
                    <w:b/>
                    <w:sz w:val="22"/>
                    <w:szCs w:val="24"/>
                  </w:rPr>
                  <w:t>/</w:t>
                </w:r>
                <w:r w:rsidR="005C11E9">
                  <w:rPr>
                    <w:rFonts w:ascii="Arial" w:hAnsi="Arial" w:cs="Arial"/>
                    <w:b/>
                    <w:sz w:val="22"/>
                    <w:szCs w:val="24"/>
                  </w:rPr>
                  <w:t xml:space="preserve"> </w:t>
                </w:r>
                <w:r w:rsidRPr="00FB0E76">
                  <w:rPr>
                    <w:rFonts w:ascii="Arial" w:hAnsi="Arial" w:cs="Arial"/>
                    <w:b/>
                    <w:sz w:val="22"/>
                    <w:szCs w:val="24"/>
                  </w:rPr>
                  <w:t>substansgrupp</w:t>
                </w:r>
                <w:r w:rsidR="005C11E9">
                  <w:rPr>
                    <w:rFonts w:ascii="Arial" w:hAnsi="Arial" w:cs="Arial"/>
                    <w:b/>
                    <w:sz w:val="22"/>
                    <w:szCs w:val="24"/>
                  </w:rPr>
                  <w:t xml:space="preserve"> </w:t>
                </w:r>
                <w:r w:rsidRPr="008C2CE3" w:rsidR="005C11E9">
                  <w:rPr>
                    <w:rFonts w:ascii="Arial" w:hAnsi="Arial" w:cs="Arial"/>
                    <w:b/>
                    <w:sz w:val="22"/>
                    <w:szCs w:val="24"/>
                  </w:rPr>
                  <w:t xml:space="preserve">- </w:t>
                </w:r>
                <w:r w:rsidRPr="008C2CE3" w:rsidR="005C11E9">
                  <w:rPr>
                    <w:rFonts w:ascii="Arial" w:hAnsi="Arial" w:cs="Arial"/>
                    <w:b/>
                    <w:i/>
                    <w:sz w:val="22"/>
                    <w:szCs w:val="24"/>
                  </w:rPr>
                  <w:t>exempel på produkt</w:t>
                </w:r>
              </w:p>
            </w:tc>
          </w:tr>
          <w:tr w14:paraId="09EC4138" w14:textId="77777777" w:rsidTr="008E31B5">
            <w:tblPrEx>
              <w:tblW w:w="0" w:type="auto"/>
              <w:tblLook w:val="01E0"/>
            </w:tblPrEx>
            <w:tc>
              <w:tcPr>
                <w:tcW w:w="1696" w:type="dxa"/>
              </w:tcPr>
              <w:p w:rsidR="008E31B5" w:rsidRPr="00FB0E76" w:rsidP="008E31B5" w14:paraId="0FF512AA" w14:textId="77777777">
                <w:pPr>
                  <w:spacing w:after="0" w:line="240" w:lineRule="auto"/>
                  <w:ind w:left="360"/>
                  <w:rPr>
                    <w:rFonts w:ascii="Arial" w:hAnsi="Arial" w:cs="Arial"/>
                    <w:sz w:val="22"/>
                    <w:szCs w:val="24"/>
                  </w:rPr>
                </w:pPr>
                <w:r>
                  <w:rPr>
                    <w:rFonts w:ascii="Arial" w:hAnsi="Arial" w:cs="Arial"/>
                    <w:sz w:val="22"/>
                    <w:szCs w:val="24"/>
                  </w:rPr>
                  <w:t>N02A</w:t>
                </w:r>
                <w:r w:rsidRPr="00FB0E76">
                  <w:rPr>
                    <w:rFonts w:ascii="Arial" w:hAnsi="Arial" w:cs="Arial"/>
                    <w:sz w:val="22"/>
                    <w:szCs w:val="24"/>
                  </w:rPr>
                  <w:t>A01</w:t>
                </w:r>
              </w:p>
            </w:tc>
            <w:tc>
              <w:tcPr>
                <w:tcW w:w="6798" w:type="dxa"/>
              </w:tcPr>
              <w:p w:rsidR="008E31B5" w:rsidRPr="00FB0E76" w:rsidP="008E31B5" w14:paraId="47D9CF23" w14:textId="050EA3B8">
                <w:pPr>
                  <w:spacing w:after="0" w:line="240" w:lineRule="auto"/>
                  <w:ind w:left="360"/>
                  <w:rPr>
                    <w:rFonts w:ascii="Arial" w:hAnsi="Arial" w:cs="Arial"/>
                    <w:sz w:val="22"/>
                    <w:szCs w:val="24"/>
                  </w:rPr>
                </w:pPr>
                <w:r w:rsidRPr="00FB0E76">
                  <w:rPr>
                    <w:rFonts w:ascii="Arial" w:hAnsi="Arial" w:cs="Arial"/>
                    <w:sz w:val="22"/>
                    <w:szCs w:val="24"/>
                  </w:rPr>
                  <w:t>Morfin (inklusive extempore morfingel)</w:t>
                </w:r>
                <w:r w:rsidR="0015269C">
                  <w:rPr>
                    <w:rFonts w:ascii="Arial" w:hAnsi="Arial" w:cs="Arial"/>
                    <w:sz w:val="22"/>
                    <w:szCs w:val="24"/>
                  </w:rPr>
                  <w:t xml:space="preserve"> - </w:t>
                </w:r>
                <w:r w:rsidRPr="0015269C" w:rsidR="0015269C">
                  <w:rPr>
                    <w:rFonts w:ascii="Arial" w:hAnsi="Arial" w:cs="Arial"/>
                    <w:i/>
                    <w:sz w:val="22"/>
                    <w:szCs w:val="24"/>
                  </w:rPr>
                  <w:t>Dolcontin</w:t>
                </w:r>
              </w:p>
            </w:tc>
          </w:tr>
          <w:tr w14:paraId="49B86964" w14:textId="77777777" w:rsidTr="008E31B5">
            <w:tblPrEx>
              <w:tblW w:w="0" w:type="auto"/>
              <w:tblLook w:val="01E0"/>
            </w:tblPrEx>
            <w:tc>
              <w:tcPr>
                <w:tcW w:w="1696" w:type="dxa"/>
              </w:tcPr>
              <w:p w:rsidR="008E31B5" w:rsidRPr="00FB0E76" w:rsidP="008E31B5" w14:paraId="478EAA1B" w14:textId="77777777">
                <w:pPr>
                  <w:spacing w:after="0" w:line="240" w:lineRule="auto"/>
                  <w:ind w:left="360"/>
                  <w:rPr>
                    <w:rFonts w:ascii="Arial" w:hAnsi="Arial" w:cs="Arial"/>
                    <w:sz w:val="22"/>
                    <w:szCs w:val="24"/>
                  </w:rPr>
                </w:pPr>
                <w:r>
                  <w:rPr>
                    <w:rFonts w:ascii="Arial" w:hAnsi="Arial" w:cs="Arial"/>
                    <w:sz w:val="22"/>
                    <w:szCs w:val="24"/>
                  </w:rPr>
                  <w:t>N02A</w:t>
                </w:r>
                <w:r w:rsidRPr="00FB0E76">
                  <w:rPr>
                    <w:rFonts w:ascii="Arial" w:hAnsi="Arial" w:cs="Arial"/>
                    <w:sz w:val="22"/>
                    <w:szCs w:val="24"/>
                  </w:rPr>
                  <w:t>A51</w:t>
                </w:r>
              </w:p>
            </w:tc>
            <w:tc>
              <w:tcPr>
                <w:tcW w:w="6798" w:type="dxa"/>
              </w:tcPr>
              <w:p w:rsidR="008E31B5" w:rsidRPr="00FB0E76" w:rsidP="008E31B5" w14:paraId="4720A074" w14:textId="7E0CB0DB">
                <w:pPr>
                  <w:spacing w:after="0" w:line="240" w:lineRule="auto"/>
                  <w:ind w:left="360"/>
                  <w:rPr>
                    <w:rFonts w:ascii="Arial" w:hAnsi="Arial" w:cs="Arial"/>
                    <w:sz w:val="22"/>
                    <w:szCs w:val="24"/>
                  </w:rPr>
                </w:pPr>
                <w:r w:rsidRPr="00FB0E76">
                  <w:rPr>
                    <w:rFonts w:ascii="Arial" w:hAnsi="Arial" w:cs="Arial"/>
                    <w:sz w:val="22"/>
                    <w:szCs w:val="24"/>
                  </w:rPr>
                  <w:t xml:space="preserve">Morfin, kombinationer </w:t>
                </w:r>
                <w:r w:rsidR="00C46F13">
                  <w:rPr>
                    <w:rFonts w:ascii="Arial" w:hAnsi="Arial" w:cs="Arial"/>
                    <w:sz w:val="22"/>
                    <w:szCs w:val="24"/>
                  </w:rPr>
                  <w:t xml:space="preserve">- </w:t>
                </w:r>
                <w:r w:rsidRPr="00C46F13" w:rsidR="00C46F13">
                  <w:rPr>
                    <w:rFonts w:ascii="Arial" w:hAnsi="Arial" w:cs="Arial"/>
                    <w:i/>
                    <w:sz w:val="22"/>
                    <w:szCs w:val="24"/>
                  </w:rPr>
                  <w:t>extempore Bupivakain-morfin</w:t>
                </w:r>
              </w:p>
            </w:tc>
          </w:tr>
          <w:tr w14:paraId="30E033CD" w14:textId="77777777" w:rsidTr="008E31B5">
            <w:tblPrEx>
              <w:tblW w:w="0" w:type="auto"/>
              <w:tblLook w:val="01E0"/>
            </w:tblPrEx>
            <w:tc>
              <w:tcPr>
                <w:tcW w:w="1696" w:type="dxa"/>
              </w:tcPr>
              <w:p w:rsidR="008E31B5" w:rsidRPr="00FB0E76" w:rsidP="008E31B5" w14:paraId="42B006B5" w14:textId="77777777">
                <w:pPr>
                  <w:spacing w:after="0" w:line="240" w:lineRule="auto"/>
                  <w:ind w:left="360"/>
                  <w:rPr>
                    <w:rFonts w:ascii="Arial" w:hAnsi="Arial" w:cs="Arial"/>
                    <w:sz w:val="22"/>
                    <w:szCs w:val="24"/>
                  </w:rPr>
                </w:pPr>
                <w:r>
                  <w:rPr>
                    <w:rFonts w:ascii="Arial" w:hAnsi="Arial" w:cs="Arial"/>
                    <w:sz w:val="22"/>
                    <w:szCs w:val="24"/>
                  </w:rPr>
                  <w:t>N02A</w:t>
                </w:r>
                <w:r w:rsidRPr="00FB0E76">
                  <w:rPr>
                    <w:rFonts w:ascii="Arial" w:hAnsi="Arial" w:cs="Arial"/>
                    <w:sz w:val="22"/>
                    <w:szCs w:val="24"/>
                  </w:rPr>
                  <w:t>G01</w:t>
                </w:r>
              </w:p>
            </w:tc>
            <w:tc>
              <w:tcPr>
                <w:tcW w:w="6798" w:type="dxa"/>
              </w:tcPr>
              <w:p w:rsidR="008E31B5" w:rsidRPr="00FB0E76" w:rsidP="008E31B5" w14:paraId="75FE1E60" w14:textId="51304079">
                <w:pPr>
                  <w:spacing w:after="0" w:line="240" w:lineRule="auto"/>
                  <w:ind w:left="360"/>
                  <w:rPr>
                    <w:rFonts w:ascii="Arial" w:hAnsi="Arial" w:cs="Arial"/>
                    <w:sz w:val="22"/>
                    <w:szCs w:val="24"/>
                  </w:rPr>
                </w:pPr>
                <w:r w:rsidRPr="00FB0E76">
                  <w:rPr>
                    <w:rFonts w:ascii="Arial" w:hAnsi="Arial" w:cs="Arial"/>
                    <w:sz w:val="22"/>
                    <w:szCs w:val="24"/>
                  </w:rPr>
                  <w:t>Morfin och spasmolytika</w:t>
                </w:r>
                <w:r w:rsidR="0015269C">
                  <w:rPr>
                    <w:rFonts w:ascii="Arial" w:hAnsi="Arial" w:cs="Arial"/>
                    <w:sz w:val="22"/>
                    <w:szCs w:val="24"/>
                  </w:rPr>
                  <w:t xml:space="preserve"> - </w:t>
                </w:r>
                <w:r w:rsidRPr="0015269C" w:rsidR="0015269C">
                  <w:rPr>
                    <w:rFonts w:ascii="Arial" w:hAnsi="Arial" w:cs="Arial"/>
                    <w:i/>
                    <w:sz w:val="22"/>
                    <w:szCs w:val="24"/>
                  </w:rPr>
                  <w:t>Spasmofen</w:t>
                </w:r>
              </w:p>
            </w:tc>
          </w:tr>
          <w:tr w14:paraId="7AD4B729" w14:textId="77777777" w:rsidTr="008E31B5">
            <w:tblPrEx>
              <w:tblW w:w="0" w:type="auto"/>
              <w:tblLook w:val="01E0"/>
            </w:tblPrEx>
            <w:tc>
              <w:tcPr>
                <w:tcW w:w="1696" w:type="dxa"/>
              </w:tcPr>
              <w:p w:rsidR="001555A5" w:rsidRPr="009C02E3" w:rsidP="001555A5" w14:paraId="324D2E95" w14:textId="0585966B">
                <w:pPr>
                  <w:spacing w:after="0" w:line="240" w:lineRule="auto"/>
                  <w:ind w:left="360"/>
                  <w:rPr>
                    <w:rFonts w:ascii="Arial" w:hAnsi="Arial" w:cs="Arial"/>
                    <w:sz w:val="22"/>
                    <w:szCs w:val="24"/>
                  </w:rPr>
                </w:pPr>
                <w:r w:rsidRPr="009C02E3">
                  <w:rPr>
                    <w:rFonts w:ascii="Arial" w:hAnsi="Arial" w:cs="Arial"/>
                    <w:sz w:val="22"/>
                    <w:szCs w:val="24"/>
                  </w:rPr>
                  <w:t>R05DA20</w:t>
                </w:r>
              </w:p>
            </w:tc>
            <w:tc>
              <w:tcPr>
                <w:tcW w:w="6798" w:type="dxa"/>
              </w:tcPr>
              <w:p w:rsidR="001555A5" w:rsidRPr="009C02E3" w:rsidP="001555A5" w14:paraId="5600E16B" w14:textId="70E848BB">
                <w:pPr>
                  <w:spacing w:after="0" w:line="240" w:lineRule="auto"/>
                  <w:ind w:left="360"/>
                  <w:rPr>
                    <w:rFonts w:ascii="Arial" w:hAnsi="Arial" w:cs="Arial"/>
                    <w:sz w:val="22"/>
                    <w:szCs w:val="24"/>
                  </w:rPr>
                </w:pPr>
                <w:r w:rsidRPr="009C02E3">
                  <w:rPr>
                    <w:rFonts w:ascii="Arial" w:hAnsi="Arial" w:cs="Arial"/>
                    <w:sz w:val="22"/>
                    <w:szCs w:val="24"/>
                  </w:rPr>
                  <w:t xml:space="preserve">Opiumalkaloider och derivat, kombinationer - </w:t>
                </w:r>
                <w:r w:rsidRPr="009C02E3">
                  <w:rPr>
                    <w:rFonts w:ascii="Arial" w:hAnsi="Arial" w:cs="Arial"/>
                    <w:i/>
                    <w:sz w:val="22"/>
                    <w:szCs w:val="24"/>
                  </w:rPr>
                  <w:t>Lepheton</w:t>
                </w:r>
              </w:p>
            </w:tc>
          </w:tr>
          <w:tr w14:paraId="0619837D" w14:textId="77777777" w:rsidTr="008E31B5">
            <w:tblPrEx>
              <w:tblW w:w="0" w:type="auto"/>
              <w:tblLook w:val="01E0"/>
            </w:tblPrEx>
            <w:tc>
              <w:tcPr>
                <w:tcW w:w="1696" w:type="dxa"/>
              </w:tcPr>
              <w:p w:rsidR="001555A5" w:rsidRPr="009C02E3" w:rsidP="001555A5" w14:paraId="42B91F00" w14:textId="63F62C8C">
                <w:pPr>
                  <w:spacing w:after="0" w:line="240" w:lineRule="auto"/>
                  <w:ind w:left="360"/>
                  <w:rPr>
                    <w:rFonts w:ascii="Arial" w:hAnsi="Arial" w:cs="Arial"/>
                    <w:sz w:val="22"/>
                    <w:szCs w:val="24"/>
                  </w:rPr>
                </w:pPr>
                <w:r w:rsidRPr="009C02E3">
                  <w:rPr>
                    <w:rFonts w:ascii="Arial" w:hAnsi="Arial" w:cs="Arial"/>
                    <w:sz w:val="22"/>
                    <w:szCs w:val="24"/>
                  </w:rPr>
                  <w:t>R05FA02</w:t>
                </w:r>
              </w:p>
            </w:tc>
            <w:tc>
              <w:tcPr>
                <w:tcW w:w="6798" w:type="dxa"/>
              </w:tcPr>
              <w:p w:rsidR="001555A5" w:rsidRPr="009C02E3" w:rsidP="001555A5" w14:paraId="52E714E5" w14:textId="3044D657">
                <w:pPr>
                  <w:spacing w:after="0" w:line="240" w:lineRule="auto"/>
                  <w:ind w:left="360"/>
                  <w:rPr>
                    <w:rFonts w:ascii="Arial" w:hAnsi="Arial" w:cs="Arial"/>
                    <w:sz w:val="22"/>
                    <w:szCs w:val="24"/>
                  </w:rPr>
                </w:pPr>
                <w:r w:rsidRPr="009C02E3">
                  <w:rPr>
                    <w:rFonts w:ascii="Arial" w:hAnsi="Arial" w:cs="Arial"/>
                    <w:sz w:val="22"/>
                    <w:szCs w:val="24"/>
                  </w:rPr>
                  <w:t xml:space="preserve">Opiumderivat och expektorantia - </w:t>
                </w:r>
                <w:r w:rsidRPr="009C02E3">
                  <w:rPr>
                    <w:rFonts w:ascii="Arial" w:hAnsi="Arial" w:cs="Arial"/>
                    <w:i/>
                    <w:sz w:val="22"/>
                    <w:szCs w:val="24"/>
                  </w:rPr>
                  <w:t>Cocillana-Etyfin</w:t>
                </w:r>
                <w:r w:rsidRPr="009C02E3">
                  <w:rPr>
                    <w:rFonts w:ascii="Arial" w:hAnsi="Arial" w:cs="Arial"/>
                    <w:sz w:val="22"/>
                    <w:szCs w:val="24"/>
                  </w:rPr>
                  <w:t xml:space="preserve"> </w:t>
                </w:r>
              </w:p>
            </w:tc>
          </w:tr>
          <w:tr w14:paraId="77C0CFF4" w14:textId="77777777" w:rsidTr="008E31B5">
            <w:tblPrEx>
              <w:tblW w:w="0" w:type="auto"/>
              <w:tblLook w:val="01E0"/>
            </w:tblPrEx>
            <w:tc>
              <w:tcPr>
                <w:tcW w:w="1696" w:type="dxa"/>
              </w:tcPr>
              <w:p w:rsidR="001555A5" w:rsidRPr="009C02E3" w:rsidP="001555A5" w14:paraId="1F24B7F7" w14:textId="3B027239">
                <w:pPr>
                  <w:spacing w:after="0" w:line="240" w:lineRule="auto"/>
                  <w:ind w:left="360"/>
                  <w:rPr>
                    <w:rFonts w:ascii="Arial" w:hAnsi="Arial" w:cs="Arial"/>
                    <w:sz w:val="22"/>
                    <w:szCs w:val="24"/>
                  </w:rPr>
                </w:pPr>
                <w:r w:rsidRPr="009C02E3">
                  <w:rPr>
                    <w:rFonts w:ascii="Arial" w:hAnsi="Arial" w:cs="Arial"/>
                    <w:sz w:val="22"/>
                    <w:szCs w:val="24"/>
                  </w:rPr>
                  <w:t>R05FB02</w:t>
                </w:r>
              </w:p>
            </w:tc>
            <w:tc>
              <w:tcPr>
                <w:tcW w:w="6798" w:type="dxa"/>
              </w:tcPr>
              <w:p w:rsidR="001555A5" w:rsidRPr="009C02E3" w:rsidP="001555A5" w14:paraId="5EB242FD" w14:textId="67E4CCE5">
                <w:pPr>
                  <w:spacing w:after="0" w:line="240" w:lineRule="auto"/>
                  <w:ind w:left="360"/>
                  <w:rPr>
                    <w:rFonts w:ascii="Arial" w:hAnsi="Arial" w:cs="Arial"/>
                    <w:sz w:val="22"/>
                    <w:szCs w:val="24"/>
                  </w:rPr>
                </w:pPr>
                <w:r w:rsidRPr="009C02E3">
                  <w:rPr>
                    <w:rFonts w:ascii="Arial" w:hAnsi="Arial" w:cs="Arial"/>
                    <w:sz w:val="22"/>
                    <w:szCs w:val="24"/>
                  </w:rPr>
                  <w:t xml:space="preserve">Hosthämmande medel i kombination med expektorantia, exkl mukolytika - </w:t>
                </w:r>
                <w:r w:rsidRPr="009C02E3">
                  <w:rPr>
                    <w:rFonts w:ascii="Arial" w:hAnsi="Arial" w:cs="Arial"/>
                    <w:i/>
                    <w:sz w:val="22"/>
                    <w:szCs w:val="24"/>
                  </w:rPr>
                  <w:t>Lepheton-Desentol</w:t>
                </w:r>
              </w:p>
            </w:tc>
          </w:tr>
        </w:tbl>
        <w:p w:rsidR="008E31B5" w:rsidRPr="00FB0E76" w:rsidP="008E31B5" w14:paraId="242FFABE" w14:textId="77777777">
          <w:pPr>
            <w:spacing w:after="0" w:line="240" w:lineRule="auto"/>
            <w:rPr>
              <w:rFonts w:ascii="Arial" w:eastAsia="Times New Roman" w:hAnsi="Arial" w:cs="Arial"/>
              <w:b/>
              <w:sz w:val="22"/>
              <w:szCs w:val="24"/>
              <w:u w:val="single"/>
              <w:lang w:eastAsia="sv-SE"/>
            </w:rPr>
          </w:pPr>
        </w:p>
        <w:p w:rsidR="008E31B5" w:rsidRPr="009A3A3F" w:rsidP="00B07685" w14:paraId="5FB3187F" w14:textId="77777777">
          <w:pPr>
            <w:pStyle w:val="Heading4"/>
            <w:numPr>
              <w:ilvl w:val="0"/>
              <w:numId w:val="0"/>
            </w:numPr>
            <w:ind w:left="864" w:hanging="864"/>
            <w:rPr>
              <w:lang w:eastAsia="sv-SE"/>
            </w:rPr>
          </w:pPr>
          <w:bookmarkStart w:id="39" w:name="_Toc256000055"/>
          <w:r w:rsidRPr="009A3A3F">
            <w:rPr>
              <w:lang w:eastAsia="sv-SE"/>
            </w:rPr>
            <w:t>Kodein</w:t>
          </w:r>
          <w:bookmarkEnd w:id="39"/>
        </w:p>
        <w:tbl>
          <w:tblPr>
            <w:tblStyle w:val="Tabellrutnt1"/>
            <w:tblW w:w="0" w:type="auto"/>
            <w:tblLook w:val="01E0"/>
          </w:tblPr>
          <w:tblGrid>
            <w:gridCol w:w="1696"/>
            <w:gridCol w:w="6798"/>
          </w:tblGrid>
          <w:tr w14:paraId="4770EA76" w14:textId="77777777" w:rsidTr="008E31B5">
            <w:tblPrEx>
              <w:tblW w:w="0" w:type="auto"/>
              <w:tblLook w:val="01E0"/>
            </w:tblPrEx>
            <w:tc>
              <w:tcPr>
                <w:tcW w:w="1696" w:type="dxa"/>
              </w:tcPr>
              <w:p w:rsidR="008E31B5" w:rsidRPr="00FB0E76" w:rsidP="008E31B5" w14:paraId="74BFB94B"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7A34676E" w14:textId="7B187092">
                <w:pPr>
                  <w:spacing w:after="0" w:line="240" w:lineRule="auto"/>
                  <w:ind w:left="360"/>
                  <w:rPr>
                    <w:rFonts w:ascii="Arial" w:hAnsi="Arial" w:cs="Arial"/>
                    <w:b/>
                    <w:sz w:val="22"/>
                    <w:szCs w:val="24"/>
                  </w:rPr>
                </w:pPr>
                <w:r w:rsidRPr="00FB0E76">
                  <w:rPr>
                    <w:rFonts w:ascii="Arial" w:hAnsi="Arial" w:cs="Arial"/>
                    <w:b/>
                    <w:sz w:val="22"/>
                    <w:szCs w:val="24"/>
                  </w:rPr>
                  <w:t>Substans</w:t>
                </w:r>
                <w:r w:rsidR="005C11E9">
                  <w:rPr>
                    <w:rFonts w:ascii="Arial" w:hAnsi="Arial" w:cs="Arial"/>
                    <w:b/>
                    <w:sz w:val="22"/>
                    <w:szCs w:val="24"/>
                  </w:rPr>
                  <w:t xml:space="preserve"> </w:t>
                </w:r>
                <w:r w:rsidRPr="00FB0E76">
                  <w:rPr>
                    <w:rFonts w:ascii="Arial" w:hAnsi="Arial" w:cs="Arial"/>
                    <w:b/>
                    <w:sz w:val="22"/>
                    <w:szCs w:val="24"/>
                  </w:rPr>
                  <w:t>/</w:t>
                </w:r>
                <w:r w:rsidR="005C11E9">
                  <w:rPr>
                    <w:rFonts w:ascii="Arial" w:hAnsi="Arial" w:cs="Arial"/>
                    <w:b/>
                    <w:sz w:val="22"/>
                    <w:szCs w:val="24"/>
                  </w:rPr>
                  <w:t xml:space="preserve"> </w:t>
                </w:r>
                <w:r w:rsidRPr="00FB0E76">
                  <w:rPr>
                    <w:rFonts w:ascii="Arial" w:hAnsi="Arial" w:cs="Arial"/>
                    <w:b/>
                    <w:sz w:val="22"/>
                    <w:szCs w:val="24"/>
                  </w:rPr>
                  <w:t>substansgrupp</w:t>
                </w:r>
                <w:r w:rsidR="005C11E9">
                  <w:rPr>
                    <w:rFonts w:ascii="Arial" w:hAnsi="Arial" w:cs="Arial"/>
                    <w:b/>
                    <w:sz w:val="22"/>
                    <w:szCs w:val="24"/>
                  </w:rPr>
                  <w:t xml:space="preserve"> </w:t>
                </w:r>
                <w:r w:rsidRPr="008C2CE3" w:rsidR="005C11E9">
                  <w:rPr>
                    <w:rFonts w:ascii="Arial" w:hAnsi="Arial" w:cs="Arial"/>
                    <w:b/>
                    <w:sz w:val="22"/>
                    <w:szCs w:val="24"/>
                  </w:rPr>
                  <w:t xml:space="preserve">- </w:t>
                </w:r>
                <w:r w:rsidRPr="008C2CE3" w:rsidR="005C11E9">
                  <w:rPr>
                    <w:rFonts w:ascii="Arial" w:hAnsi="Arial" w:cs="Arial"/>
                    <w:b/>
                    <w:i/>
                    <w:sz w:val="22"/>
                    <w:szCs w:val="24"/>
                  </w:rPr>
                  <w:t>exempel på produkt</w:t>
                </w:r>
              </w:p>
            </w:tc>
          </w:tr>
          <w:tr w14:paraId="39ADB334" w14:textId="77777777" w:rsidTr="008E31B5">
            <w:tblPrEx>
              <w:tblW w:w="0" w:type="auto"/>
              <w:tblLook w:val="01E0"/>
            </w:tblPrEx>
            <w:tc>
              <w:tcPr>
                <w:tcW w:w="1696" w:type="dxa"/>
              </w:tcPr>
              <w:p w:rsidR="009F6FCD" w:rsidRPr="00C46F13" w:rsidP="009F6FCD" w14:paraId="058EAF06" w14:textId="7E61499A">
                <w:pPr>
                  <w:spacing w:after="0" w:line="240" w:lineRule="auto"/>
                  <w:ind w:left="360"/>
                  <w:rPr>
                    <w:rFonts w:ascii="Arial" w:hAnsi="Arial" w:cs="Arial"/>
                    <w:sz w:val="22"/>
                    <w:szCs w:val="24"/>
                  </w:rPr>
                </w:pPr>
                <w:r>
                  <w:rPr>
                    <w:rFonts w:ascii="Arial" w:hAnsi="Arial" w:cs="Arial"/>
                    <w:sz w:val="22"/>
                    <w:szCs w:val="24"/>
                  </w:rPr>
                  <w:t>N02AJ06</w:t>
                </w:r>
              </w:p>
            </w:tc>
            <w:tc>
              <w:tcPr>
                <w:tcW w:w="6798" w:type="dxa"/>
              </w:tcPr>
              <w:p w:rsidR="009F6FCD" w:rsidRPr="00FB0E76" w:rsidP="009F6FCD" w14:paraId="4DDD3100" w14:textId="49BE02AA">
                <w:pPr>
                  <w:spacing w:after="0" w:line="240" w:lineRule="auto"/>
                  <w:ind w:left="360"/>
                  <w:rPr>
                    <w:rFonts w:ascii="Arial" w:hAnsi="Arial" w:cs="Arial"/>
                    <w:sz w:val="22"/>
                    <w:szCs w:val="24"/>
                  </w:rPr>
                </w:pPr>
                <w:r w:rsidRPr="00FB0E76">
                  <w:rPr>
                    <w:rFonts w:ascii="Arial" w:hAnsi="Arial" w:cs="Arial"/>
                    <w:sz w:val="22"/>
                    <w:szCs w:val="24"/>
                  </w:rPr>
                  <w:t>Kodein, kombinationer</w:t>
                </w:r>
                <w:r>
                  <w:rPr>
                    <w:rFonts w:ascii="Arial" w:hAnsi="Arial" w:cs="Arial"/>
                    <w:sz w:val="22"/>
                    <w:szCs w:val="24"/>
                  </w:rPr>
                  <w:t xml:space="preserve"> - </w:t>
                </w:r>
                <w:r>
                  <w:rPr>
                    <w:rFonts w:ascii="Arial" w:hAnsi="Arial" w:cs="Arial"/>
                    <w:i/>
                    <w:sz w:val="22"/>
                    <w:szCs w:val="24"/>
                  </w:rPr>
                  <w:t>Citodon</w:t>
                </w:r>
              </w:p>
            </w:tc>
          </w:tr>
          <w:tr w14:paraId="039EE92F" w14:textId="77777777" w:rsidTr="008E31B5">
            <w:tblPrEx>
              <w:tblW w:w="0" w:type="auto"/>
              <w:tblLook w:val="01E0"/>
            </w:tblPrEx>
            <w:tc>
              <w:tcPr>
                <w:tcW w:w="1696" w:type="dxa"/>
              </w:tcPr>
              <w:p w:rsidR="009F6FCD" w:rsidRPr="00FB0E76" w:rsidP="009F6FCD" w14:paraId="7BFF2BC1" w14:textId="2762D307">
                <w:pPr>
                  <w:spacing w:after="0" w:line="240" w:lineRule="auto"/>
                  <w:ind w:left="360"/>
                  <w:rPr>
                    <w:rFonts w:ascii="Arial" w:hAnsi="Arial" w:cs="Arial"/>
                    <w:sz w:val="22"/>
                    <w:szCs w:val="24"/>
                  </w:rPr>
                </w:pPr>
                <w:r w:rsidRPr="00C46F13">
                  <w:rPr>
                    <w:rFonts w:ascii="Arial" w:hAnsi="Arial" w:cs="Arial"/>
                    <w:sz w:val="22"/>
                    <w:szCs w:val="24"/>
                  </w:rPr>
                  <w:t>N02AJ09</w:t>
                </w:r>
              </w:p>
            </w:tc>
            <w:tc>
              <w:tcPr>
                <w:tcW w:w="6798" w:type="dxa"/>
              </w:tcPr>
              <w:p w:rsidR="009F6FCD" w:rsidRPr="00FB0E76" w:rsidP="009F6FCD" w14:paraId="073E7F1B" w14:textId="218D0A5A">
                <w:pPr>
                  <w:spacing w:after="0" w:line="240" w:lineRule="auto"/>
                  <w:ind w:left="360"/>
                  <w:rPr>
                    <w:rFonts w:ascii="Arial" w:hAnsi="Arial" w:cs="Arial"/>
                    <w:sz w:val="22"/>
                    <w:szCs w:val="24"/>
                  </w:rPr>
                </w:pPr>
                <w:r w:rsidRPr="00FB0E76">
                  <w:rPr>
                    <w:rFonts w:ascii="Arial" w:hAnsi="Arial" w:cs="Arial"/>
                    <w:sz w:val="22"/>
                    <w:szCs w:val="24"/>
                  </w:rPr>
                  <w:t>Kodein, kombinationer</w:t>
                </w:r>
                <w:r>
                  <w:rPr>
                    <w:rFonts w:ascii="Arial" w:hAnsi="Arial" w:cs="Arial"/>
                    <w:sz w:val="22"/>
                    <w:szCs w:val="24"/>
                  </w:rPr>
                  <w:t xml:space="preserve"> - </w:t>
                </w:r>
                <w:r w:rsidRPr="00C46F13">
                  <w:rPr>
                    <w:rFonts w:ascii="Arial" w:hAnsi="Arial" w:cs="Arial"/>
                    <w:i/>
                    <w:sz w:val="22"/>
                    <w:szCs w:val="24"/>
                  </w:rPr>
                  <w:t>Treo-Comp</w:t>
                </w:r>
              </w:p>
            </w:tc>
          </w:tr>
          <w:tr w14:paraId="2983E83F" w14:textId="77777777" w:rsidTr="008E31B5">
            <w:tblPrEx>
              <w:tblW w:w="0" w:type="auto"/>
              <w:tblLook w:val="01E0"/>
            </w:tblPrEx>
            <w:tc>
              <w:tcPr>
                <w:tcW w:w="1696" w:type="dxa"/>
              </w:tcPr>
              <w:p w:rsidR="008E31B5" w:rsidRPr="00FB0E76" w:rsidP="008E31B5" w14:paraId="0264504C" w14:textId="77777777">
                <w:pPr>
                  <w:spacing w:after="0" w:line="240" w:lineRule="auto"/>
                  <w:ind w:left="360"/>
                  <w:rPr>
                    <w:rFonts w:ascii="Arial" w:hAnsi="Arial" w:cs="Arial"/>
                    <w:sz w:val="22"/>
                    <w:szCs w:val="24"/>
                  </w:rPr>
                </w:pPr>
                <w:r>
                  <w:rPr>
                    <w:rFonts w:ascii="Arial" w:hAnsi="Arial" w:cs="Arial"/>
                    <w:sz w:val="22"/>
                    <w:szCs w:val="24"/>
                  </w:rPr>
                  <w:t>N02A</w:t>
                </w:r>
                <w:r w:rsidRPr="00FB0E76">
                  <w:rPr>
                    <w:rFonts w:ascii="Arial" w:hAnsi="Arial" w:cs="Arial"/>
                    <w:sz w:val="22"/>
                    <w:szCs w:val="24"/>
                  </w:rPr>
                  <w:t>G01</w:t>
                </w:r>
              </w:p>
            </w:tc>
            <w:tc>
              <w:tcPr>
                <w:tcW w:w="6798" w:type="dxa"/>
              </w:tcPr>
              <w:p w:rsidR="008E31B5" w:rsidRPr="00FB0E76" w:rsidP="003C7F99" w14:paraId="26A881AF" w14:textId="00F0FB4F">
                <w:pPr>
                  <w:spacing w:after="0" w:line="240" w:lineRule="auto"/>
                  <w:ind w:left="360"/>
                  <w:rPr>
                    <w:rFonts w:ascii="Arial" w:hAnsi="Arial" w:cs="Arial"/>
                    <w:sz w:val="22"/>
                    <w:szCs w:val="24"/>
                  </w:rPr>
                </w:pPr>
                <w:r w:rsidRPr="00FB0E76">
                  <w:rPr>
                    <w:rFonts w:ascii="Arial" w:hAnsi="Arial" w:cs="Arial"/>
                    <w:sz w:val="22"/>
                    <w:szCs w:val="24"/>
                  </w:rPr>
                  <w:t>Morfin och spasmolytika (inkluderar spasmofen, men även morfin-skopolamin)</w:t>
                </w:r>
                <w:r w:rsidR="003C7F99">
                  <w:rPr>
                    <w:rFonts w:ascii="Arial" w:hAnsi="Arial" w:cs="Arial"/>
                    <w:sz w:val="22"/>
                    <w:szCs w:val="24"/>
                  </w:rPr>
                  <w:t xml:space="preserve"> - </w:t>
                </w:r>
                <w:r w:rsidRPr="003C7F99" w:rsidR="003C7F99">
                  <w:rPr>
                    <w:rFonts w:ascii="Arial" w:hAnsi="Arial" w:cs="Arial"/>
                    <w:i/>
                    <w:sz w:val="22"/>
                    <w:szCs w:val="24"/>
                  </w:rPr>
                  <w:t>Spasmofen</w:t>
                </w:r>
              </w:p>
            </w:tc>
          </w:tr>
          <w:tr w14:paraId="644D9193" w14:textId="77777777" w:rsidTr="008E31B5">
            <w:tblPrEx>
              <w:tblW w:w="0" w:type="auto"/>
              <w:tblLook w:val="01E0"/>
            </w:tblPrEx>
            <w:tc>
              <w:tcPr>
                <w:tcW w:w="1696" w:type="dxa"/>
              </w:tcPr>
              <w:p w:rsidR="008E31B5" w:rsidRPr="00FB0E76" w:rsidP="008E31B5" w14:paraId="7A8A8803" w14:textId="77777777">
                <w:pPr>
                  <w:spacing w:after="0" w:line="240" w:lineRule="auto"/>
                  <w:ind w:left="360"/>
                  <w:rPr>
                    <w:rFonts w:ascii="Arial" w:hAnsi="Arial" w:cs="Arial"/>
                    <w:sz w:val="22"/>
                    <w:szCs w:val="24"/>
                  </w:rPr>
                </w:pPr>
                <w:r>
                  <w:rPr>
                    <w:rFonts w:ascii="Arial" w:hAnsi="Arial" w:cs="Arial"/>
                    <w:sz w:val="22"/>
                    <w:szCs w:val="24"/>
                  </w:rPr>
                  <w:t>R05D</w:t>
                </w:r>
                <w:r w:rsidRPr="00FB0E76">
                  <w:rPr>
                    <w:rFonts w:ascii="Arial" w:hAnsi="Arial" w:cs="Arial"/>
                    <w:sz w:val="22"/>
                    <w:szCs w:val="24"/>
                  </w:rPr>
                  <w:t>A04</w:t>
                </w:r>
              </w:p>
            </w:tc>
            <w:tc>
              <w:tcPr>
                <w:tcW w:w="6798" w:type="dxa"/>
              </w:tcPr>
              <w:p w:rsidR="008E31B5" w:rsidRPr="00FB0E76" w:rsidP="008E31B5" w14:paraId="2F90E27D" w14:textId="6FEEF4A6">
                <w:pPr>
                  <w:spacing w:after="0" w:line="240" w:lineRule="auto"/>
                  <w:ind w:left="360"/>
                  <w:rPr>
                    <w:rFonts w:ascii="Arial" w:hAnsi="Arial" w:cs="Arial"/>
                    <w:sz w:val="22"/>
                    <w:szCs w:val="24"/>
                  </w:rPr>
                </w:pPr>
                <w:r w:rsidRPr="00FB0E76">
                  <w:rPr>
                    <w:rFonts w:ascii="Arial" w:hAnsi="Arial" w:cs="Arial"/>
                    <w:sz w:val="22"/>
                    <w:szCs w:val="24"/>
                  </w:rPr>
                  <w:t>Kodein</w:t>
                </w:r>
                <w:r w:rsidR="003C7F99">
                  <w:rPr>
                    <w:rFonts w:ascii="Arial" w:hAnsi="Arial" w:cs="Arial"/>
                    <w:sz w:val="22"/>
                    <w:szCs w:val="24"/>
                  </w:rPr>
                  <w:t xml:space="preserve"> - </w:t>
                </w:r>
                <w:r w:rsidRPr="003C7F99" w:rsidR="003C7F99">
                  <w:rPr>
                    <w:rFonts w:ascii="Arial" w:hAnsi="Arial" w:cs="Arial"/>
                    <w:i/>
                    <w:sz w:val="22"/>
                    <w:szCs w:val="24"/>
                  </w:rPr>
                  <w:t>Kodein</w:t>
                </w:r>
              </w:p>
            </w:tc>
          </w:tr>
        </w:tbl>
        <w:p w:rsidR="00B07685" w:rsidP="008E31B5" w14:paraId="0ED6AF23" w14:textId="302B225F">
          <w:pPr>
            <w:spacing w:after="0" w:line="240" w:lineRule="auto"/>
            <w:rPr>
              <w:rFonts w:ascii="Arial" w:eastAsia="Times New Roman" w:hAnsi="Arial" w:cs="Arial"/>
              <w:b/>
              <w:sz w:val="22"/>
              <w:szCs w:val="24"/>
              <w:lang w:eastAsia="sv-SE"/>
            </w:rPr>
          </w:pPr>
        </w:p>
        <w:p w:rsidR="00B07685" w14:paraId="01D26245" w14:textId="77777777">
          <w:pPr>
            <w:spacing w:after="240" w:line="240" w:lineRule="auto"/>
            <w:rPr>
              <w:rFonts w:ascii="Arial" w:eastAsia="Times New Roman" w:hAnsi="Arial" w:cs="Arial"/>
              <w:b/>
              <w:sz w:val="22"/>
              <w:szCs w:val="24"/>
              <w:lang w:eastAsia="sv-SE"/>
            </w:rPr>
          </w:pPr>
          <w:r>
            <w:rPr>
              <w:rFonts w:ascii="Arial" w:eastAsia="Times New Roman" w:hAnsi="Arial" w:cs="Arial"/>
              <w:b/>
              <w:sz w:val="22"/>
              <w:szCs w:val="24"/>
              <w:lang w:eastAsia="sv-SE"/>
            </w:rPr>
            <w:br w:type="page"/>
          </w:r>
        </w:p>
        <w:p w:rsidR="008E31B5" w:rsidRPr="009A3A3F" w:rsidP="00B07685" w14:paraId="5D09996B" w14:textId="77777777">
          <w:pPr>
            <w:pStyle w:val="Heading4"/>
            <w:numPr>
              <w:ilvl w:val="0"/>
              <w:numId w:val="0"/>
            </w:numPr>
            <w:ind w:left="864" w:hanging="864"/>
            <w:rPr>
              <w:color w:val="339966"/>
              <w:lang w:eastAsia="sv-SE"/>
            </w:rPr>
          </w:pPr>
          <w:bookmarkStart w:id="40" w:name="_Toc256000056"/>
          <w:r w:rsidRPr="009A3A3F">
            <w:rPr>
              <w:lang w:eastAsia="sv-SE"/>
            </w:rPr>
            <w:t>Lidokain</w:t>
          </w:r>
          <w:bookmarkEnd w:id="40"/>
          <w:r w:rsidRPr="009A3A3F">
            <w:rPr>
              <w:lang w:eastAsia="sv-SE"/>
            </w:rPr>
            <w:t xml:space="preserve"> </w:t>
          </w:r>
        </w:p>
        <w:tbl>
          <w:tblPr>
            <w:tblStyle w:val="Tabellrutnt1"/>
            <w:tblW w:w="0" w:type="auto"/>
            <w:tblLook w:val="01E0"/>
          </w:tblPr>
          <w:tblGrid>
            <w:gridCol w:w="1696"/>
            <w:gridCol w:w="6798"/>
          </w:tblGrid>
          <w:tr w14:paraId="254AB44E" w14:textId="77777777" w:rsidTr="008E31B5">
            <w:tblPrEx>
              <w:tblW w:w="0" w:type="auto"/>
              <w:tblLook w:val="01E0"/>
            </w:tblPrEx>
            <w:tc>
              <w:tcPr>
                <w:tcW w:w="1696" w:type="dxa"/>
              </w:tcPr>
              <w:p w:rsidR="008E31B5" w:rsidRPr="00FB0E76" w:rsidP="008E31B5" w14:paraId="544F978E"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0C75FBD4" w14:textId="474687A2">
                <w:pPr>
                  <w:spacing w:after="0" w:line="240" w:lineRule="auto"/>
                  <w:ind w:left="360"/>
                  <w:rPr>
                    <w:rFonts w:ascii="Arial" w:hAnsi="Arial" w:cs="Arial"/>
                    <w:b/>
                    <w:sz w:val="22"/>
                    <w:szCs w:val="24"/>
                  </w:rPr>
                </w:pPr>
                <w:r w:rsidRPr="00FB0E76">
                  <w:rPr>
                    <w:rFonts w:ascii="Arial" w:hAnsi="Arial" w:cs="Arial"/>
                    <w:b/>
                    <w:sz w:val="22"/>
                    <w:szCs w:val="24"/>
                  </w:rPr>
                  <w:t>Substans</w:t>
                </w:r>
                <w:r w:rsidR="005C11E9">
                  <w:rPr>
                    <w:rFonts w:ascii="Arial" w:hAnsi="Arial" w:cs="Arial"/>
                    <w:b/>
                    <w:sz w:val="22"/>
                    <w:szCs w:val="24"/>
                  </w:rPr>
                  <w:t xml:space="preserve"> </w:t>
                </w:r>
                <w:r w:rsidRPr="00FB0E76">
                  <w:rPr>
                    <w:rFonts w:ascii="Arial" w:hAnsi="Arial" w:cs="Arial"/>
                    <w:b/>
                    <w:sz w:val="22"/>
                    <w:szCs w:val="24"/>
                  </w:rPr>
                  <w:t>/</w:t>
                </w:r>
                <w:r w:rsidR="005C11E9">
                  <w:rPr>
                    <w:rFonts w:ascii="Arial" w:hAnsi="Arial" w:cs="Arial"/>
                    <w:b/>
                    <w:sz w:val="22"/>
                    <w:szCs w:val="24"/>
                  </w:rPr>
                  <w:t xml:space="preserve"> </w:t>
                </w:r>
                <w:r w:rsidRPr="00FB0E76">
                  <w:rPr>
                    <w:rFonts w:ascii="Arial" w:hAnsi="Arial" w:cs="Arial"/>
                    <w:b/>
                    <w:sz w:val="22"/>
                    <w:szCs w:val="24"/>
                  </w:rPr>
                  <w:t>substansgrupp</w:t>
                </w:r>
                <w:r w:rsidR="005C11E9">
                  <w:rPr>
                    <w:rFonts w:ascii="Arial" w:hAnsi="Arial" w:cs="Arial"/>
                    <w:b/>
                    <w:sz w:val="22"/>
                    <w:szCs w:val="24"/>
                  </w:rPr>
                  <w:t xml:space="preserve"> </w:t>
                </w:r>
                <w:r w:rsidRPr="008C2CE3" w:rsidR="005C11E9">
                  <w:rPr>
                    <w:rFonts w:ascii="Arial" w:hAnsi="Arial" w:cs="Arial"/>
                    <w:b/>
                    <w:sz w:val="22"/>
                    <w:szCs w:val="24"/>
                  </w:rPr>
                  <w:t xml:space="preserve">- </w:t>
                </w:r>
                <w:r w:rsidRPr="008C2CE3" w:rsidR="005C11E9">
                  <w:rPr>
                    <w:rFonts w:ascii="Arial" w:hAnsi="Arial" w:cs="Arial"/>
                    <w:b/>
                    <w:i/>
                    <w:sz w:val="22"/>
                    <w:szCs w:val="24"/>
                  </w:rPr>
                  <w:t>exempel på produkt</w:t>
                </w:r>
              </w:p>
            </w:tc>
          </w:tr>
          <w:tr w14:paraId="0C5083BD" w14:textId="77777777" w:rsidTr="008E31B5">
            <w:tblPrEx>
              <w:tblW w:w="0" w:type="auto"/>
              <w:tblLook w:val="01E0"/>
            </w:tblPrEx>
            <w:tc>
              <w:tcPr>
                <w:tcW w:w="1696" w:type="dxa"/>
              </w:tcPr>
              <w:p w:rsidR="008E31B5" w:rsidRPr="00FB0E76" w:rsidP="008E31B5" w14:paraId="3DF3E855" w14:textId="77777777">
                <w:pPr>
                  <w:spacing w:after="0" w:line="240" w:lineRule="auto"/>
                  <w:ind w:left="360"/>
                  <w:rPr>
                    <w:rFonts w:ascii="Arial" w:hAnsi="Arial" w:cs="Arial"/>
                    <w:sz w:val="22"/>
                    <w:szCs w:val="24"/>
                  </w:rPr>
                </w:pPr>
                <w:r>
                  <w:rPr>
                    <w:rFonts w:ascii="Arial" w:hAnsi="Arial" w:cs="Arial"/>
                    <w:sz w:val="22"/>
                    <w:szCs w:val="24"/>
                  </w:rPr>
                  <w:t>C01B</w:t>
                </w:r>
                <w:r w:rsidRPr="00FB0E76">
                  <w:rPr>
                    <w:rFonts w:ascii="Arial" w:hAnsi="Arial" w:cs="Arial"/>
                    <w:sz w:val="22"/>
                    <w:szCs w:val="24"/>
                  </w:rPr>
                  <w:t>B01</w:t>
                </w:r>
              </w:p>
            </w:tc>
            <w:tc>
              <w:tcPr>
                <w:tcW w:w="6798" w:type="dxa"/>
              </w:tcPr>
              <w:p w:rsidR="008E31B5" w:rsidRPr="00FB0E76" w:rsidP="005C11E9" w14:paraId="5124D01B" w14:textId="120290FD">
                <w:pPr>
                  <w:spacing w:after="0" w:line="240" w:lineRule="auto"/>
                  <w:ind w:left="360"/>
                  <w:rPr>
                    <w:rFonts w:ascii="Arial" w:hAnsi="Arial" w:cs="Arial"/>
                    <w:sz w:val="22"/>
                    <w:szCs w:val="24"/>
                  </w:rPr>
                </w:pPr>
                <w:r w:rsidRPr="00FB0E76">
                  <w:rPr>
                    <w:rFonts w:ascii="Arial" w:hAnsi="Arial" w:cs="Arial"/>
                    <w:sz w:val="22"/>
                    <w:szCs w:val="24"/>
                  </w:rPr>
                  <w:t xml:space="preserve">Lidokain </w:t>
                </w:r>
                <w:r w:rsidR="005C11E9">
                  <w:rPr>
                    <w:rFonts w:ascii="Arial" w:hAnsi="Arial" w:cs="Arial"/>
                    <w:sz w:val="22"/>
                    <w:szCs w:val="24"/>
                  </w:rPr>
                  <w:t xml:space="preserve">- </w:t>
                </w:r>
                <w:r w:rsidRPr="005C11E9">
                  <w:rPr>
                    <w:rFonts w:ascii="Arial" w:hAnsi="Arial" w:cs="Arial"/>
                    <w:i/>
                    <w:sz w:val="22"/>
                    <w:szCs w:val="24"/>
                  </w:rPr>
                  <w:t>Xylocard</w:t>
                </w:r>
                <w:r w:rsidR="005C11E9">
                  <w:rPr>
                    <w:rFonts w:ascii="Arial" w:hAnsi="Arial" w:cs="Arial"/>
                    <w:sz w:val="22"/>
                    <w:szCs w:val="24"/>
                  </w:rPr>
                  <w:t xml:space="preserve"> </w:t>
                </w:r>
              </w:p>
            </w:tc>
          </w:tr>
          <w:tr w14:paraId="1B861DF7" w14:textId="77777777" w:rsidTr="008E31B5">
            <w:tblPrEx>
              <w:tblW w:w="0" w:type="auto"/>
              <w:tblLook w:val="01E0"/>
            </w:tblPrEx>
            <w:tc>
              <w:tcPr>
                <w:tcW w:w="1696" w:type="dxa"/>
              </w:tcPr>
              <w:p w:rsidR="008E31B5" w:rsidRPr="00FB0E76" w:rsidP="008E31B5" w14:paraId="07DA9AAB" w14:textId="77777777">
                <w:pPr>
                  <w:spacing w:after="0" w:line="240" w:lineRule="auto"/>
                  <w:ind w:left="360"/>
                  <w:rPr>
                    <w:rFonts w:ascii="Arial" w:hAnsi="Arial" w:cs="Arial"/>
                    <w:sz w:val="22"/>
                    <w:szCs w:val="24"/>
                  </w:rPr>
                </w:pPr>
                <w:r>
                  <w:rPr>
                    <w:rFonts w:ascii="Arial" w:hAnsi="Arial" w:cs="Arial"/>
                    <w:sz w:val="22"/>
                    <w:szCs w:val="24"/>
                  </w:rPr>
                  <w:t>C05A</w:t>
                </w:r>
                <w:r w:rsidRPr="00FB0E76">
                  <w:rPr>
                    <w:rFonts w:ascii="Arial" w:hAnsi="Arial" w:cs="Arial"/>
                    <w:sz w:val="22"/>
                    <w:szCs w:val="24"/>
                  </w:rPr>
                  <w:t>A01</w:t>
                </w:r>
              </w:p>
            </w:tc>
            <w:tc>
              <w:tcPr>
                <w:tcW w:w="6798" w:type="dxa"/>
              </w:tcPr>
              <w:p w:rsidR="008E31B5" w:rsidRPr="00FB0E76" w:rsidP="008E31B5" w14:paraId="686C3DA7" w14:textId="0B9F0828">
                <w:pPr>
                  <w:spacing w:after="0" w:line="240" w:lineRule="auto"/>
                  <w:ind w:left="360"/>
                  <w:rPr>
                    <w:rFonts w:ascii="Arial" w:hAnsi="Arial" w:cs="Arial"/>
                    <w:sz w:val="22"/>
                    <w:szCs w:val="24"/>
                  </w:rPr>
                </w:pPr>
                <w:r w:rsidRPr="00FB0E76">
                  <w:rPr>
                    <w:rFonts w:ascii="Arial" w:hAnsi="Arial" w:cs="Arial"/>
                    <w:sz w:val="22"/>
                    <w:szCs w:val="24"/>
                  </w:rPr>
                  <w:t xml:space="preserve">Hydrokortison </w:t>
                </w:r>
                <w:r w:rsidR="005C11E9">
                  <w:rPr>
                    <w:rFonts w:ascii="Arial" w:hAnsi="Arial" w:cs="Arial"/>
                    <w:sz w:val="22"/>
                    <w:szCs w:val="24"/>
                  </w:rPr>
                  <w:t xml:space="preserve">- </w:t>
                </w:r>
                <w:r w:rsidRPr="005C11E9" w:rsidR="005C11E9">
                  <w:rPr>
                    <w:rFonts w:ascii="Arial" w:hAnsi="Arial" w:cs="Arial"/>
                    <w:i/>
                    <w:sz w:val="22"/>
                    <w:szCs w:val="24"/>
                  </w:rPr>
                  <w:t>Xyloproct</w:t>
                </w:r>
              </w:p>
            </w:tc>
          </w:tr>
          <w:tr w14:paraId="09C08280" w14:textId="77777777" w:rsidTr="008E31B5">
            <w:tblPrEx>
              <w:tblW w:w="0" w:type="auto"/>
              <w:tblLook w:val="01E0"/>
            </w:tblPrEx>
            <w:tc>
              <w:tcPr>
                <w:tcW w:w="1696" w:type="dxa"/>
              </w:tcPr>
              <w:p w:rsidR="008E31B5" w:rsidRPr="00FB0E76" w:rsidP="008E31B5" w14:paraId="03384E99" w14:textId="77777777">
                <w:pPr>
                  <w:spacing w:after="0" w:line="240" w:lineRule="auto"/>
                  <w:ind w:left="360"/>
                  <w:rPr>
                    <w:rFonts w:ascii="Arial" w:hAnsi="Arial" w:cs="Arial"/>
                    <w:sz w:val="22"/>
                    <w:szCs w:val="24"/>
                  </w:rPr>
                </w:pPr>
                <w:r>
                  <w:rPr>
                    <w:rFonts w:ascii="Arial" w:hAnsi="Arial" w:cs="Arial"/>
                    <w:sz w:val="22"/>
                    <w:szCs w:val="24"/>
                  </w:rPr>
                  <w:t>C05A</w:t>
                </w:r>
                <w:r w:rsidRPr="00FB0E76">
                  <w:rPr>
                    <w:rFonts w:ascii="Arial" w:hAnsi="Arial" w:cs="Arial"/>
                    <w:sz w:val="22"/>
                    <w:szCs w:val="24"/>
                  </w:rPr>
                  <w:t>A08</w:t>
                </w:r>
              </w:p>
            </w:tc>
            <w:tc>
              <w:tcPr>
                <w:tcW w:w="6798" w:type="dxa"/>
              </w:tcPr>
              <w:p w:rsidR="008E31B5" w:rsidRPr="00FB0E76" w:rsidP="008E31B5" w14:paraId="222BEA19" w14:textId="257D545D">
                <w:pPr>
                  <w:spacing w:after="0" w:line="240" w:lineRule="auto"/>
                  <w:ind w:left="360"/>
                  <w:rPr>
                    <w:rFonts w:ascii="Arial" w:hAnsi="Arial" w:cs="Arial"/>
                    <w:sz w:val="22"/>
                    <w:szCs w:val="24"/>
                  </w:rPr>
                </w:pPr>
                <w:r w:rsidRPr="00FB0E76">
                  <w:rPr>
                    <w:rFonts w:ascii="Arial" w:hAnsi="Arial" w:cs="Arial"/>
                    <w:sz w:val="22"/>
                    <w:szCs w:val="24"/>
                  </w:rPr>
                  <w:t xml:space="preserve">Fluokortolon </w:t>
                </w:r>
                <w:r w:rsidR="005C11E9">
                  <w:rPr>
                    <w:rFonts w:ascii="Arial" w:hAnsi="Arial" w:cs="Arial"/>
                    <w:sz w:val="22"/>
                    <w:szCs w:val="24"/>
                  </w:rPr>
                  <w:t xml:space="preserve">- </w:t>
                </w:r>
                <w:r w:rsidRPr="005C11E9" w:rsidR="005C11E9">
                  <w:rPr>
                    <w:rFonts w:ascii="Arial" w:hAnsi="Arial" w:cs="Arial"/>
                    <w:i/>
                    <w:sz w:val="22"/>
                    <w:szCs w:val="24"/>
                  </w:rPr>
                  <w:t>Doloproct</w:t>
                </w:r>
              </w:p>
            </w:tc>
          </w:tr>
          <w:tr w14:paraId="4BBF7C8A" w14:textId="77777777" w:rsidTr="008E31B5">
            <w:tblPrEx>
              <w:tblW w:w="0" w:type="auto"/>
              <w:tblLook w:val="01E0"/>
            </w:tblPrEx>
            <w:tc>
              <w:tcPr>
                <w:tcW w:w="1696" w:type="dxa"/>
              </w:tcPr>
              <w:p w:rsidR="008E31B5" w:rsidRPr="00FB0E76" w:rsidP="008E31B5" w14:paraId="395B2292" w14:textId="77777777">
                <w:pPr>
                  <w:spacing w:after="0" w:line="240" w:lineRule="auto"/>
                  <w:ind w:left="360"/>
                  <w:rPr>
                    <w:rFonts w:ascii="Arial" w:hAnsi="Arial" w:cs="Arial"/>
                    <w:sz w:val="22"/>
                    <w:szCs w:val="24"/>
                  </w:rPr>
                </w:pPr>
                <w:r>
                  <w:rPr>
                    <w:rFonts w:ascii="Arial" w:hAnsi="Arial" w:cs="Arial"/>
                    <w:sz w:val="22"/>
                    <w:szCs w:val="24"/>
                  </w:rPr>
                  <w:t>D04A</w:t>
                </w:r>
                <w:r w:rsidRPr="00FB0E76">
                  <w:rPr>
                    <w:rFonts w:ascii="Arial" w:hAnsi="Arial" w:cs="Arial"/>
                    <w:sz w:val="22"/>
                    <w:szCs w:val="24"/>
                  </w:rPr>
                  <w:t>B01</w:t>
                </w:r>
              </w:p>
            </w:tc>
            <w:tc>
              <w:tcPr>
                <w:tcW w:w="6798" w:type="dxa"/>
              </w:tcPr>
              <w:p w:rsidR="008E31B5" w:rsidRPr="00FB0E76" w:rsidP="008E31B5" w14:paraId="784A0C1C" w14:textId="39CB3164">
                <w:pPr>
                  <w:spacing w:after="0" w:line="240" w:lineRule="auto"/>
                  <w:ind w:left="360"/>
                  <w:rPr>
                    <w:rFonts w:ascii="Arial" w:hAnsi="Arial" w:cs="Arial"/>
                    <w:sz w:val="22"/>
                    <w:szCs w:val="24"/>
                  </w:rPr>
                </w:pPr>
                <w:r w:rsidRPr="00FB0E76">
                  <w:rPr>
                    <w:rFonts w:ascii="Arial" w:hAnsi="Arial" w:cs="Arial"/>
                    <w:sz w:val="22"/>
                    <w:szCs w:val="24"/>
                  </w:rPr>
                  <w:t>Lidokain</w:t>
                </w:r>
                <w:r w:rsidR="00FB1A79">
                  <w:rPr>
                    <w:rFonts w:ascii="Arial" w:hAnsi="Arial" w:cs="Arial"/>
                    <w:sz w:val="22"/>
                    <w:szCs w:val="24"/>
                  </w:rPr>
                  <w:t xml:space="preserve"> </w:t>
                </w:r>
                <w:r w:rsidR="005C11E9">
                  <w:rPr>
                    <w:rFonts w:ascii="Arial" w:hAnsi="Arial" w:cs="Arial"/>
                    <w:sz w:val="22"/>
                    <w:szCs w:val="24"/>
                  </w:rPr>
                  <w:t xml:space="preserve">- </w:t>
                </w:r>
                <w:r w:rsidRPr="00FB1A79" w:rsidR="005C11E9">
                  <w:rPr>
                    <w:rFonts w:ascii="Arial" w:hAnsi="Arial" w:cs="Arial"/>
                    <w:i/>
                    <w:sz w:val="22"/>
                    <w:szCs w:val="24"/>
                  </w:rPr>
                  <w:t>Xylocain</w:t>
                </w:r>
              </w:p>
            </w:tc>
          </w:tr>
          <w:tr w14:paraId="7420A665" w14:textId="77777777" w:rsidTr="008E31B5">
            <w:tblPrEx>
              <w:tblW w:w="0" w:type="auto"/>
              <w:tblLook w:val="01E0"/>
            </w:tblPrEx>
            <w:tc>
              <w:tcPr>
                <w:tcW w:w="1696" w:type="dxa"/>
              </w:tcPr>
              <w:p w:rsidR="005C11E9" w:rsidP="008E31B5" w14:paraId="617044DE" w14:textId="239C75EA">
                <w:pPr>
                  <w:spacing w:after="0" w:line="240" w:lineRule="auto"/>
                  <w:ind w:left="360"/>
                  <w:rPr>
                    <w:rFonts w:ascii="Arial" w:hAnsi="Arial" w:cs="Arial"/>
                    <w:sz w:val="22"/>
                    <w:szCs w:val="24"/>
                  </w:rPr>
                </w:pPr>
                <w:r>
                  <w:rPr>
                    <w:rFonts w:ascii="Arial" w:hAnsi="Arial" w:cs="Arial"/>
                    <w:sz w:val="22"/>
                    <w:szCs w:val="24"/>
                  </w:rPr>
                  <w:t>H02AB04</w:t>
                </w:r>
              </w:p>
            </w:tc>
            <w:tc>
              <w:tcPr>
                <w:tcW w:w="6798" w:type="dxa"/>
              </w:tcPr>
              <w:p w:rsidR="005C11E9" w:rsidRPr="00FB0E76" w:rsidP="008E31B5" w14:paraId="2B0EDC28" w14:textId="35564FE0">
                <w:pPr>
                  <w:spacing w:after="0" w:line="240" w:lineRule="auto"/>
                  <w:ind w:left="360"/>
                  <w:rPr>
                    <w:rFonts w:ascii="Arial" w:hAnsi="Arial" w:cs="Arial"/>
                    <w:sz w:val="22"/>
                    <w:szCs w:val="24"/>
                  </w:rPr>
                </w:pPr>
                <w:r w:rsidRPr="005C11E9">
                  <w:rPr>
                    <w:rFonts w:ascii="Arial" w:hAnsi="Arial" w:cs="Arial"/>
                    <w:sz w:val="22"/>
                    <w:szCs w:val="24"/>
                  </w:rPr>
                  <w:t>Metylprednisolon</w:t>
                </w:r>
                <w:r w:rsidR="00FB1A79">
                  <w:rPr>
                    <w:rFonts w:ascii="Arial" w:hAnsi="Arial" w:cs="Arial"/>
                    <w:sz w:val="22"/>
                    <w:szCs w:val="24"/>
                  </w:rPr>
                  <w:t xml:space="preserve"> - </w:t>
                </w:r>
                <w:r w:rsidRPr="00FB1A79" w:rsidR="00FB1A79">
                  <w:rPr>
                    <w:rFonts w:ascii="Arial" w:hAnsi="Arial" w:cs="Arial"/>
                    <w:i/>
                    <w:sz w:val="22"/>
                    <w:szCs w:val="24"/>
                  </w:rPr>
                  <w:t>Depo-Medrol</w:t>
                </w:r>
              </w:p>
            </w:tc>
          </w:tr>
          <w:tr w14:paraId="2E99DD1C" w14:textId="77777777" w:rsidTr="008E31B5">
            <w:tblPrEx>
              <w:tblW w:w="0" w:type="auto"/>
              <w:tblLook w:val="01E0"/>
            </w:tblPrEx>
            <w:tc>
              <w:tcPr>
                <w:tcW w:w="1696" w:type="dxa"/>
              </w:tcPr>
              <w:p w:rsidR="008E31B5" w:rsidRPr="00FB0E76" w:rsidP="008E31B5" w14:paraId="0C19A968" w14:textId="77777777">
                <w:pPr>
                  <w:spacing w:after="0" w:line="240" w:lineRule="auto"/>
                  <w:ind w:left="360"/>
                  <w:rPr>
                    <w:rFonts w:ascii="Arial" w:hAnsi="Arial" w:cs="Arial"/>
                    <w:sz w:val="22"/>
                    <w:szCs w:val="24"/>
                  </w:rPr>
                </w:pPr>
                <w:r>
                  <w:rPr>
                    <w:rFonts w:ascii="Arial" w:hAnsi="Arial" w:cs="Arial"/>
                    <w:sz w:val="22"/>
                    <w:szCs w:val="24"/>
                  </w:rPr>
                  <w:t>J01D</w:t>
                </w:r>
                <w:r w:rsidRPr="00FB0E76">
                  <w:rPr>
                    <w:rFonts w:ascii="Arial" w:hAnsi="Arial" w:cs="Arial"/>
                    <w:sz w:val="22"/>
                    <w:szCs w:val="24"/>
                  </w:rPr>
                  <w:t>D54</w:t>
                </w:r>
              </w:p>
            </w:tc>
            <w:tc>
              <w:tcPr>
                <w:tcW w:w="6798" w:type="dxa"/>
              </w:tcPr>
              <w:p w:rsidR="008E31B5" w:rsidRPr="00FB0E76" w:rsidP="008E31B5" w14:paraId="4F84A424" w14:textId="6757FC3E">
                <w:pPr>
                  <w:spacing w:after="0" w:line="240" w:lineRule="auto"/>
                  <w:ind w:left="360"/>
                  <w:rPr>
                    <w:rFonts w:ascii="Arial" w:hAnsi="Arial" w:cs="Arial"/>
                    <w:sz w:val="22"/>
                    <w:szCs w:val="24"/>
                  </w:rPr>
                </w:pPr>
                <w:r w:rsidRPr="00FB0E76">
                  <w:rPr>
                    <w:rFonts w:ascii="Arial" w:hAnsi="Arial" w:cs="Arial"/>
                    <w:sz w:val="22"/>
                    <w:szCs w:val="24"/>
                  </w:rPr>
                  <w:t xml:space="preserve">Ceftriaxon, kombinationer </w:t>
                </w:r>
                <w:r w:rsidR="00FB1A79">
                  <w:rPr>
                    <w:rFonts w:ascii="Arial" w:hAnsi="Arial" w:cs="Arial"/>
                    <w:sz w:val="22"/>
                    <w:szCs w:val="24"/>
                  </w:rPr>
                  <w:t xml:space="preserve">- </w:t>
                </w:r>
                <w:r w:rsidRPr="00FB1A79" w:rsidR="00FB1A79">
                  <w:rPr>
                    <w:rFonts w:ascii="Arial" w:hAnsi="Arial" w:cs="Arial"/>
                    <w:i/>
                    <w:sz w:val="22"/>
                    <w:szCs w:val="24"/>
                  </w:rPr>
                  <w:t>Rocephalin med lidokain</w:t>
                </w:r>
              </w:p>
            </w:tc>
          </w:tr>
          <w:tr w14:paraId="08318DC5" w14:textId="77777777" w:rsidTr="008E31B5">
            <w:tblPrEx>
              <w:tblW w:w="0" w:type="auto"/>
              <w:tblLook w:val="01E0"/>
            </w:tblPrEx>
            <w:tc>
              <w:tcPr>
                <w:tcW w:w="1696" w:type="dxa"/>
              </w:tcPr>
              <w:p w:rsidR="008E31B5" w:rsidRPr="00FB0E76" w:rsidP="008E31B5" w14:paraId="5FC44174" w14:textId="77777777">
                <w:pPr>
                  <w:spacing w:after="0" w:line="240" w:lineRule="auto"/>
                  <w:ind w:left="360"/>
                  <w:rPr>
                    <w:rFonts w:ascii="Arial" w:hAnsi="Arial" w:cs="Arial"/>
                    <w:sz w:val="22"/>
                    <w:szCs w:val="24"/>
                  </w:rPr>
                </w:pPr>
                <w:r>
                  <w:rPr>
                    <w:rFonts w:ascii="Arial" w:hAnsi="Arial" w:cs="Arial"/>
                    <w:sz w:val="22"/>
                    <w:szCs w:val="24"/>
                  </w:rPr>
                  <w:t>N01B</w:t>
                </w:r>
                <w:r w:rsidRPr="00FB0E76">
                  <w:rPr>
                    <w:rFonts w:ascii="Arial" w:hAnsi="Arial" w:cs="Arial"/>
                    <w:sz w:val="22"/>
                    <w:szCs w:val="24"/>
                  </w:rPr>
                  <w:t>B02</w:t>
                </w:r>
              </w:p>
            </w:tc>
            <w:tc>
              <w:tcPr>
                <w:tcW w:w="6798" w:type="dxa"/>
              </w:tcPr>
              <w:p w:rsidR="008E31B5" w:rsidRPr="00FB0E76" w:rsidP="008E31B5" w14:paraId="070FE785" w14:textId="74880281">
                <w:pPr>
                  <w:spacing w:after="0" w:line="240" w:lineRule="auto"/>
                  <w:ind w:left="360"/>
                  <w:rPr>
                    <w:rFonts w:ascii="Arial" w:hAnsi="Arial" w:cs="Arial"/>
                    <w:sz w:val="22"/>
                    <w:szCs w:val="24"/>
                  </w:rPr>
                </w:pPr>
                <w:r w:rsidRPr="00FB0E76">
                  <w:rPr>
                    <w:rFonts w:ascii="Arial" w:hAnsi="Arial" w:cs="Arial"/>
                    <w:sz w:val="22"/>
                    <w:szCs w:val="24"/>
                  </w:rPr>
                  <w:t>Lidokain</w:t>
                </w:r>
                <w:r w:rsidR="00FB1A79">
                  <w:rPr>
                    <w:rFonts w:ascii="Arial" w:hAnsi="Arial" w:cs="Arial"/>
                    <w:sz w:val="22"/>
                    <w:szCs w:val="24"/>
                  </w:rPr>
                  <w:t xml:space="preserve"> - </w:t>
                </w:r>
                <w:r w:rsidRPr="00FB1A79" w:rsidR="00FB1A79">
                  <w:rPr>
                    <w:rFonts w:ascii="Arial" w:hAnsi="Arial" w:cs="Arial"/>
                    <w:i/>
                    <w:sz w:val="22"/>
                    <w:szCs w:val="24"/>
                  </w:rPr>
                  <w:t>Instillagel</w:t>
                </w:r>
              </w:p>
            </w:tc>
          </w:tr>
          <w:tr w14:paraId="6F54A659" w14:textId="77777777" w:rsidTr="008E31B5">
            <w:tblPrEx>
              <w:tblW w:w="0" w:type="auto"/>
              <w:tblLook w:val="01E0"/>
            </w:tblPrEx>
            <w:tc>
              <w:tcPr>
                <w:tcW w:w="1696" w:type="dxa"/>
              </w:tcPr>
              <w:p w:rsidR="008E31B5" w:rsidRPr="00FB0E76" w:rsidP="008E31B5" w14:paraId="701877BC" w14:textId="77777777">
                <w:pPr>
                  <w:spacing w:after="0" w:line="240" w:lineRule="auto"/>
                  <w:ind w:left="360"/>
                  <w:rPr>
                    <w:rFonts w:ascii="Arial" w:hAnsi="Arial" w:cs="Arial"/>
                    <w:sz w:val="22"/>
                    <w:szCs w:val="24"/>
                  </w:rPr>
                </w:pPr>
                <w:r>
                  <w:rPr>
                    <w:rFonts w:ascii="Arial" w:hAnsi="Arial" w:cs="Arial"/>
                    <w:sz w:val="22"/>
                    <w:szCs w:val="24"/>
                  </w:rPr>
                  <w:t>N01B</w:t>
                </w:r>
                <w:r w:rsidRPr="00FB0E76">
                  <w:rPr>
                    <w:rFonts w:ascii="Arial" w:hAnsi="Arial" w:cs="Arial"/>
                    <w:sz w:val="22"/>
                    <w:szCs w:val="24"/>
                  </w:rPr>
                  <w:t>B52</w:t>
                </w:r>
              </w:p>
            </w:tc>
            <w:tc>
              <w:tcPr>
                <w:tcW w:w="6798" w:type="dxa"/>
              </w:tcPr>
              <w:p w:rsidR="008E31B5" w:rsidRPr="00FB0E76" w:rsidP="008E31B5" w14:paraId="75B657D6" w14:textId="17AAFAC3">
                <w:pPr>
                  <w:spacing w:after="0" w:line="240" w:lineRule="auto"/>
                  <w:ind w:left="360"/>
                  <w:rPr>
                    <w:rFonts w:ascii="Arial" w:hAnsi="Arial" w:cs="Arial"/>
                    <w:sz w:val="22"/>
                    <w:szCs w:val="24"/>
                  </w:rPr>
                </w:pPr>
                <w:r w:rsidRPr="00FB0E76">
                  <w:rPr>
                    <w:rFonts w:ascii="Arial" w:hAnsi="Arial" w:cs="Arial"/>
                    <w:sz w:val="22"/>
                    <w:szCs w:val="24"/>
                  </w:rPr>
                  <w:t>Lidokain, kombinationer</w:t>
                </w:r>
                <w:r w:rsidR="00FB1A79">
                  <w:rPr>
                    <w:rFonts w:ascii="Arial" w:hAnsi="Arial" w:cs="Arial"/>
                    <w:sz w:val="22"/>
                    <w:szCs w:val="24"/>
                  </w:rPr>
                  <w:t xml:space="preserve"> - </w:t>
                </w:r>
                <w:r w:rsidRPr="00FB1A79" w:rsidR="00FB1A79">
                  <w:rPr>
                    <w:rFonts w:ascii="Arial" w:hAnsi="Arial" w:cs="Arial"/>
                    <w:i/>
                    <w:sz w:val="22"/>
                    <w:szCs w:val="24"/>
                  </w:rPr>
                  <w:t>Rapydan</w:t>
                </w:r>
              </w:p>
            </w:tc>
          </w:tr>
          <w:tr w14:paraId="5975643E" w14:textId="77777777" w:rsidTr="008E31B5">
            <w:tblPrEx>
              <w:tblW w:w="0" w:type="auto"/>
              <w:tblLook w:val="01E0"/>
            </w:tblPrEx>
            <w:tc>
              <w:tcPr>
                <w:tcW w:w="1696" w:type="dxa"/>
              </w:tcPr>
              <w:p w:rsidR="008E31B5" w:rsidRPr="00FB0E76" w:rsidP="008E31B5" w14:paraId="1D7E9D0B" w14:textId="77777777">
                <w:pPr>
                  <w:spacing w:after="0" w:line="240" w:lineRule="auto"/>
                  <w:ind w:left="360"/>
                  <w:rPr>
                    <w:rFonts w:ascii="Arial" w:hAnsi="Arial" w:cs="Arial"/>
                    <w:sz w:val="22"/>
                    <w:szCs w:val="24"/>
                  </w:rPr>
                </w:pPr>
                <w:r>
                  <w:rPr>
                    <w:rFonts w:ascii="Arial" w:hAnsi="Arial" w:cs="Arial"/>
                    <w:sz w:val="22"/>
                    <w:szCs w:val="24"/>
                  </w:rPr>
                  <w:t>S01J</w:t>
                </w:r>
                <w:r w:rsidRPr="00FB0E76">
                  <w:rPr>
                    <w:rFonts w:ascii="Arial" w:hAnsi="Arial" w:cs="Arial"/>
                    <w:sz w:val="22"/>
                    <w:szCs w:val="24"/>
                  </w:rPr>
                  <w:t>A51</w:t>
                </w:r>
              </w:p>
            </w:tc>
            <w:tc>
              <w:tcPr>
                <w:tcW w:w="6798" w:type="dxa"/>
              </w:tcPr>
              <w:p w:rsidR="008E31B5" w:rsidRPr="00FB0E76" w:rsidP="00FB1A79" w14:paraId="1D5B7A74" w14:textId="5AA15EC8">
                <w:pPr>
                  <w:tabs>
                    <w:tab w:val="left" w:pos="4095"/>
                  </w:tabs>
                  <w:spacing w:after="0" w:line="240" w:lineRule="auto"/>
                  <w:ind w:left="360"/>
                  <w:rPr>
                    <w:rFonts w:ascii="Arial" w:hAnsi="Arial" w:cs="Arial"/>
                    <w:sz w:val="22"/>
                    <w:szCs w:val="24"/>
                  </w:rPr>
                </w:pPr>
                <w:r w:rsidRPr="00FB0E76">
                  <w:rPr>
                    <w:rFonts w:ascii="Arial" w:hAnsi="Arial" w:cs="Arial"/>
                    <w:sz w:val="22"/>
                    <w:szCs w:val="24"/>
                  </w:rPr>
                  <w:t xml:space="preserve">Fluorescein, kombinationer </w:t>
                </w:r>
                <w:r w:rsidR="00FB1A79">
                  <w:rPr>
                    <w:rFonts w:ascii="Arial" w:hAnsi="Arial" w:cs="Arial"/>
                    <w:sz w:val="22"/>
                    <w:szCs w:val="24"/>
                  </w:rPr>
                  <w:t xml:space="preserve">- </w:t>
                </w:r>
                <w:r w:rsidRPr="00FB1A79" w:rsidR="00FB1A79">
                  <w:rPr>
                    <w:rFonts w:ascii="Arial" w:hAnsi="Arial" w:cs="Arial"/>
                    <w:i/>
                    <w:sz w:val="22"/>
                    <w:szCs w:val="24"/>
                  </w:rPr>
                  <w:t>Fluress</w:t>
                </w:r>
              </w:p>
            </w:tc>
          </w:tr>
        </w:tbl>
        <w:p w:rsidR="008E31B5" w:rsidRPr="00FB0E76" w:rsidP="008E31B5" w14:paraId="07938FE5"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 xml:space="preserve">Observera att Fenylefrin-lidokain-cyklopentolat APL har ATC-kod S01F (mydriatika och cykloplegika). </w:t>
          </w:r>
        </w:p>
        <w:p w:rsidR="008E31B5" w:rsidRPr="00FB0E76" w:rsidP="008E31B5" w14:paraId="4303F0D9" w14:textId="77777777">
          <w:pPr>
            <w:spacing w:after="0" w:line="240" w:lineRule="auto"/>
            <w:rPr>
              <w:rFonts w:ascii="Arial" w:eastAsia="Times New Roman" w:hAnsi="Arial" w:cs="Arial"/>
              <w:b/>
              <w:sz w:val="22"/>
              <w:szCs w:val="24"/>
              <w:lang w:eastAsia="sv-SE"/>
            </w:rPr>
          </w:pPr>
        </w:p>
        <w:p w:rsidR="008E31B5" w:rsidRPr="00FB0E76" w:rsidP="008E31B5" w14:paraId="093B9891" w14:textId="77777777">
          <w:pPr>
            <w:spacing w:after="0" w:line="240" w:lineRule="auto"/>
            <w:ind w:left="360"/>
            <w:rPr>
              <w:rFonts w:ascii="Arial" w:eastAsia="Times New Roman" w:hAnsi="Arial" w:cs="Arial"/>
              <w:b/>
              <w:szCs w:val="20"/>
              <w:lang w:eastAsia="sv-SE"/>
            </w:rPr>
          </w:pPr>
          <w:r w:rsidRPr="00FB0E76">
            <w:rPr>
              <w:rFonts w:ascii="Arial" w:eastAsia="Times New Roman" w:hAnsi="Arial" w:cs="Arial"/>
              <w:b/>
              <w:szCs w:val="20"/>
              <w:lang w:eastAsia="sv-SE"/>
            </w:rPr>
            <w:t xml:space="preserve">Emla kräm behöver man inte indexera för. Ref: </w:t>
          </w:r>
          <w:r w:rsidRPr="00FB0E76">
            <w:rPr>
              <w:rFonts w:ascii="Arial" w:eastAsia="Times New Roman" w:hAnsi="Arial" w:cs="Arial"/>
              <w:b/>
              <w:i/>
              <w:szCs w:val="20"/>
              <w:lang w:eastAsia="sv-SE"/>
            </w:rPr>
            <w:t>Dr. Björkander - mars 2009</w:t>
          </w:r>
          <w:r w:rsidRPr="00FB0E76">
            <w:rPr>
              <w:rFonts w:ascii="Arial" w:eastAsia="Times New Roman" w:hAnsi="Arial" w:cs="Arial"/>
              <w:b/>
              <w:szCs w:val="20"/>
              <w:lang w:eastAsia="sv-SE"/>
            </w:rPr>
            <w:t xml:space="preserve">. </w:t>
          </w:r>
        </w:p>
        <w:p w:rsidR="008E31B5" w:rsidP="008E31B5" w14:paraId="4E589D16"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 xml:space="preserve">Kommentar: Xylocainöverkänslighet – finns det? Det provoceras ofta för lidokainöverkänslighet. Äkta allergiska reaktioner är dock oerhört sällsynta. Det kan dock, av psykologiska skäl, vara viktigt att enskild patient inte åter exponeras för lidokain. Av dessa skäl är det inte rimligt att automatiskt varna för samtliga N01B (dvs lokalanestetika). OBS! Vid allvarlig reaktion kan det ändå vara rimligt att indexera för hela gruppen (dvs N01B + C01BB01+ C05AA01). Detta tills definitiv diagnos kunnat fastställas. </w:t>
          </w:r>
        </w:p>
        <w:p w:rsidR="008E31B5" w:rsidRPr="00FB0E76" w:rsidP="008E31B5" w14:paraId="388F277D" w14:textId="77777777">
          <w:pPr>
            <w:spacing w:after="0" w:line="240" w:lineRule="auto"/>
            <w:ind w:left="360"/>
            <w:rPr>
              <w:rFonts w:ascii="Arial" w:eastAsia="Times New Roman" w:hAnsi="Arial" w:cs="Arial"/>
              <w:szCs w:val="20"/>
              <w:u w:val="single"/>
              <w:lang w:eastAsia="sv-SE"/>
            </w:rPr>
          </w:pPr>
        </w:p>
        <w:p w:rsidR="008E31B5" w:rsidRPr="009A3A3F" w:rsidP="009A3A3F" w14:paraId="66EABFB9" w14:textId="77777777">
          <w:pPr>
            <w:rPr>
              <w:b/>
              <w:lang w:eastAsia="sv-SE"/>
            </w:rPr>
          </w:pPr>
          <w:r w:rsidRPr="009A3A3F">
            <w:rPr>
              <w:b/>
              <w:lang w:eastAsia="sv-SE"/>
            </w:rPr>
            <w:t>Antiepileptika</w:t>
          </w:r>
        </w:p>
        <w:p w:rsidR="008E31B5" w:rsidRPr="009A3A3F" w:rsidP="00B07685" w14:paraId="1FE7D9E4" w14:textId="77777777">
          <w:pPr>
            <w:pStyle w:val="Heading4"/>
            <w:numPr>
              <w:ilvl w:val="0"/>
              <w:numId w:val="0"/>
            </w:numPr>
            <w:ind w:left="864" w:hanging="864"/>
            <w:rPr>
              <w:lang w:eastAsia="sv-SE"/>
            </w:rPr>
          </w:pPr>
          <w:bookmarkStart w:id="41" w:name="_Toc256000057"/>
          <w:r w:rsidRPr="009A3A3F">
            <w:rPr>
              <w:lang w:eastAsia="sv-SE"/>
            </w:rPr>
            <w:t>Karbamazepin</w:t>
          </w:r>
          <w:bookmarkEnd w:id="41"/>
          <w:r w:rsidRPr="009A3A3F">
            <w:rPr>
              <w:lang w:eastAsia="sv-SE"/>
            </w:rPr>
            <w:t xml:space="preserve"> </w:t>
          </w:r>
        </w:p>
        <w:tbl>
          <w:tblPr>
            <w:tblStyle w:val="Tabellrutnt1"/>
            <w:tblW w:w="0" w:type="auto"/>
            <w:tblLook w:val="01E0"/>
          </w:tblPr>
          <w:tblGrid>
            <w:gridCol w:w="1696"/>
            <w:gridCol w:w="6798"/>
          </w:tblGrid>
          <w:tr w14:paraId="7A931BE8" w14:textId="77777777" w:rsidTr="008E31B5">
            <w:tblPrEx>
              <w:tblW w:w="0" w:type="auto"/>
              <w:tblLook w:val="01E0"/>
            </w:tblPrEx>
            <w:tc>
              <w:tcPr>
                <w:tcW w:w="1696" w:type="dxa"/>
              </w:tcPr>
              <w:p w:rsidR="008E31B5" w:rsidRPr="00FB0E76" w:rsidP="008E31B5" w14:paraId="1C9ECB6F"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12EF1F5E" w14:textId="6D968646">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259F23E8" w14:textId="77777777" w:rsidTr="008E31B5">
            <w:tblPrEx>
              <w:tblW w:w="0" w:type="auto"/>
              <w:tblLook w:val="01E0"/>
            </w:tblPrEx>
            <w:tc>
              <w:tcPr>
                <w:tcW w:w="1696" w:type="dxa"/>
              </w:tcPr>
              <w:p w:rsidR="008E31B5" w:rsidRPr="00FB0E76" w:rsidP="008E31B5" w14:paraId="78A28D69" w14:textId="77777777">
                <w:pPr>
                  <w:spacing w:after="0" w:line="240" w:lineRule="auto"/>
                  <w:ind w:left="360"/>
                  <w:rPr>
                    <w:rFonts w:ascii="Arial" w:hAnsi="Arial" w:cs="Arial"/>
                    <w:sz w:val="22"/>
                    <w:szCs w:val="24"/>
                  </w:rPr>
                </w:pPr>
                <w:r>
                  <w:rPr>
                    <w:rFonts w:ascii="Arial" w:hAnsi="Arial" w:cs="Arial"/>
                    <w:sz w:val="22"/>
                    <w:szCs w:val="24"/>
                  </w:rPr>
                  <w:t>N03A</w:t>
                </w:r>
                <w:r w:rsidRPr="00FB0E76">
                  <w:rPr>
                    <w:rFonts w:ascii="Arial" w:hAnsi="Arial" w:cs="Arial"/>
                    <w:sz w:val="22"/>
                    <w:szCs w:val="24"/>
                  </w:rPr>
                  <w:t>F</w:t>
                </w:r>
              </w:p>
            </w:tc>
            <w:tc>
              <w:tcPr>
                <w:tcW w:w="6798" w:type="dxa"/>
              </w:tcPr>
              <w:p w:rsidR="008E31B5" w:rsidRPr="00FB0E76" w:rsidP="008E31B5" w14:paraId="0F17F859" w14:textId="18456B56">
                <w:pPr>
                  <w:spacing w:after="0" w:line="240" w:lineRule="auto"/>
                  <w:ind w:left="360"/>
                  <w:rPr>
                    <w:rFonts w:ascii="Arial" w:hAnsi="Arial" w:cs="Arial"/>
                    <w:sz w:val="22"/>
                    <w:szCs w:val="24"/>
                  </w:rPr>
                </w:pPr>
                <w:r w:rsidRPr="00FB0E76">
                  <w:rPr>
                    <w:rFonts w:ascii="Arial" w:hAnsi="Arial" w:cs="Arial"/>
                    <w:sz w:val="22"/>
                    <w:szCs w:val="24"/>
                  </w:rPr>
                  <w:t>Karboxamidderivat</w:t>
                </w:r>
                <w:r w:rsidR="00E4472B">
                  <w:rPr>
                    <w:rFonts w:ascii="Arial" w:hAnsi="Arial" w:cs="Arial"/>
                    <w:sz w:val="22"/>
                    <w:szCs w:val="24"/>
                  </w:rPr>
                  <w:t xml:space="preserve"> - </w:t>
                </w:r>
                <w:r w:rsidRPr="00E4472B" w:rsidR="00E4472B">
                  <w:rPr>
                    <w:rFonts w:ascii="Arial" w:hAnsi="Arial" w:cs="Arial"/>
                    <w:i/>
                    <w:sz w:val="22"/>
                    <w:szCs w:val="24"/>
                  </w:rPr>
                  <w:t>Tegretol</w:t>
                </w:r>
              </w:p>
            </w:tc>
          </w:tr>
        </w:tbl>
        <w:p w:rsidR="008E31B5" w:rsidRPr="00FB0E76" w:rsidP="008E31B5" w14:paraId="6531503F"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Rekommendation: Lägg för hela gruppen (d.v.s. karboxamidderivat).</w:t>
          </w:r>
        </w:p>
        <w:p w:rsidR="008E31B5" w:rsidRPr="00FB0E76" w:rsidP="008E31B5" w14:paraId="2FE08057" w14:textId="77777777">
          <w:pPr>
            <w:spacing w:after="0" w:line="240" w:lineRule="auto"/>
            <w:ind w:left="360"/>
            <w:rPr>
              <w:rFonts w:ascii="Arial" w:eastAsia="Times New Roman" w:hAnsi="Arial" w:cs="Arial"/>
              <w:color w:val="339966"/>
              <w:szCs w:val="20"/>
              <w:lang w:eastAsia="sv-SE"/>
            </w:rPr>
          </w:pPr>
          <w:r w:rsidRPr="00FB0E76">
            <w:rPr>
              <w:rFonts w:ascii="Arial" w:eastAsia="Times New Roman" w:hAnsi="Arial" w:cs="Arial"/>
              <w:szCs w:val="20"/>
              <w:lang w:eastAsia="sv-SE"/>
            </w:rPr>
            <w:t xml:space="preserve">Dessa inkluderar även oxkarbamazepin, eslikarbazepin samt rufinamid </w:t>
          </w:r>
        </w:p>
        <w:p w:rsidR="008E31B5" w:rsidRPr="00FB0E76" w:rsidP="008E31B5" w14:paraId="20D0C007" w14:textId="77777777">
          <w:pPr>
            <w:spacing w:after="0" w:line="240" w:lineRule="auto"/>
            <w:rPr>
              <w:rFonts w:ascii="Arial" w:eastAsia="Times New Roman" w:hAnsi="Arial" w:cs="Arial"/>
              <w:sz w:val="22"/>
              <w:szCs w:val="24"/>
              <w:lang w:eastAsia="sv-SE"/>
            </w:rPr>
          </w:pPr>
        </w:p>
        <w:p w:rsidR="008E31B5" w:rsidRPr="00FB0E76" w:rsidP="009A3A3F" w14:paraId="03639707" w14:textId="77777777">
          <w:pPr>
            <w:pStyle w:val="Heading2"/>
            <w:numPr>
              <w:ilvl w:val="0"/>
              <w:numId w:val="0"/>
            </w:numPr>
            <w:ind w:left="576" w:hanging="576"/>
            <w:rPr>
              <w:rFonts w:eastAsia="Times New Roman"/>
              <w:lang w:eastAsia="sv-SE"/>
            </w:rPr>
          </w:pPr>
          <w:bookmarkStart w:id="42" w:name="_Toc256000058"/>
          <w:r w:rsidRPr="00FB0E76">
            <w:rPr>
              <w:rFonts w:eastAsia="Times New Roman"/>
              <w:lang w:eastAsia="sv-SE"/>
            </w:rPr>
            <w:t>P: Antiparasitära, insektsdödande och repellerande medel</w:t>
          </w:r>
          <w:bookmarkEnd w:id="42"/>
        </w:p>
        <w:p w:rsidR="008E31B5" w:rsidRPr="009A3A3F" w:rsidP="00B07685" w14:paraId="4FA3BE3C" w14:textId="7162C6FB">
          <w:pPr>
            <w:pStyle w:val="Heading4"/>
            <w:numPr>
              <w:ilvl w:val="0"/>
              <w:numId w:val="0"/>
            </w:numPr>
            <w:ind w:left="864" w:hanging="864"/>
            <w:rPr>
              <w:lang w:eastAsia="sv-SE"/>
            </w:rPr>
          </w:pPr>
          <w:bookmarkStart w:id="43" w:name="_Toc256000059"/>
          <w:r w:rsidRPr="009A3A3F">
            <w:rPr>
              <w:lang w:eastAsia="sv-SE"/>
            </w:rPr>
            <w:t>Malariamedel</w:t>
          </w:r>
          <w:bookmarkEnd w:id="43"/>
        </w:p>
        <w:tbl>
          <w:tblPr>
            <w:tblStyle w:val="Tabellrutnt1"/>
            <w:tblW w:w="0" w:type="auto"/>
            <w:tblLook w:val="01E0"/>
          </w:tblPr>
          <w:tblGrid>
            <w:gridCol w:w="1696"/>
            <w:gridCol w:w="6798"/>
          </w:tblGrid>
          <w:tr w14:paraId="2D8561EA" w14:textId="77777777" w:rsidTr="008E31B5">
            <w:tblPrEx>
              <w:tblW w:w="0" w:type="auto"/>
              <w:tblLook w:val="01E0"/>
            </w:tblPrEx>
            <w:tc>
              <w:tcPr>
                <w:tcW w:w="1696" w:type="dxa"/>
              </w:tcPr>
              <w:p w:rsidR="008E31B5" w:rsidRPr="00FB0E76" w:rsidP="008E31B5" w14:paraId="57C5D1F2"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B141C0F" w14:textId="15C312BE">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57C71393" w14:textId="77777777" w:rsidTr="008E31B5">
            <w:tblPrEx>
              <w:tblW w:w="0" w:type="auto"/>
              <w:tblLook w:val="01E0"/>
            </w:tblPrEx>
            <w:tc>
              <w:tcPr>
                <w:tcW w:w="1696" w:type="dxa"/>
              </w:tcPr>
              <w:p w:rsidR="008E31B5" w:rsidRPr="00FB0E76" w:rsidP="008E31B5" w14:paraId="710A0826" w14:textId="77777777">
                <w:pPr>
                  <w:spacing w:after="0" w:line="240" w:lineRule="auto"/>
                  <w:ind w:left="360"/>
                  <w:rPr>
                    <w:rFonts w:ascii="Arial" w:hAnsi="Arial" w:cs="Arial"/>
                    <w:sz w:val="22"/>
                    <w:szCs w:val="24"/>
                  </w:rPr>
                </w:pPr>
                <w:r>
                  <w:rPr>
                    <w:rFonts w:ascii="Arial" w:hAnsi="Arial" w:cs="Arial"/>
                    <w:sz w:val="22"/>
                    <w:szCs w:val="24"/>
                  </w:rPr>
                  <w:t>P01B</w:t>
                </w:r>
                <w:r w:rsidRPr="00FB0E76">
                  <w:rPr>
                    <w:rFonts w:ascii="Arial" w:hAnsi="Arial" w:cs="Arial"/>
                    <w:sz w:val="22"/>
                    <w:szCs w:val="24"/>
                  </w:rPr>
                  <w:t>A</w:t>
                </w:r>
              </w:p>
            </w:tc>
            <w:tc>
              <w:tcPr>
                <w:tcW w:w="6798" w:type="dxa"/>
              </w:tcPr>
              <w:p w:rsidR="008E31B5" w:rsidRPr="00FB0E76" w:rsidP="00E4472B" w14:paraId="28E79836" w14:textId="2BBD81B4">
                <w:pPr>
                  <w:spacing w:after="0" w:line="240" w:lineRule="auto"/>
                  <w:ind w:left="360"/>
                  <w:rPr>
                    <w:rFonts w:ascii="Arial" w:hAnsi="Arial" w:cs="Arial"/>
                    <w:sz w:val="22"/>
                    <w:szCs w:val="24"/>
                  </w:rPr>
                </w:pPr>
                <w:r w:rsidRPr="00FB0E76">
                  <w:rPr>
                    <w:rFonts w:ascii="Arial" w:hAnsi="Arial" w:cs="Arial"/>
                    <w:sz w:val="22"/>
                    <w:szCs w:val="24"/>
                  </w:rPr>
                  <w:t xml:space="preserve">Aminokinoliner </w:t>
                </w:r>
                <w:r w:rsidR="00E4472B">
                  <w:rPr>
                    <w:rFonts w:ascii="Arial" w:hAnsi="Arial" w:cs="Arial"/>
                    <w:sz w:val="22"/>
                    <w:szCs w:val="24"/>
                  </w:rPr>
                  <w:t xml:space="preserve">- </w:t>
                </w:r>
                <w:r w:rsidRPr="00E4472B" w:rsidR="00E4472B">
                  <w:rPr>
                    <w:rFonts w:ascii="Arial" w:hAnsi="Arial" w:cs="Arial"/>
                    <w:i/>
                    <w:sz w:val="22"/>
                    <w:szCs w:val="24"/>
                  </w:rPr>
                  <w:t>Klorokinfosfat</w:t>
                </w:r>
              </w:p>
            </w:tc>
          </w:tr>
          <w:tr w14:paraId="77876DD6" w14:textId="77777777" w:rsidTr="008E31B5">
            <w:tblPrEx>
              <w:tblW w:w="0" w:type="auto"/>
              <w:tblLook w:val="01E0"/>
            </w:tblPrEx>
            <w:tc>
              <w:tcPr>
                <w:tcW w:w="1696" w:type="dxa"/>
              </w:tcPr>
              <w:p w:rsidR="00E4472B" w:rsidP="008E31B5" w14:paraId="545B1515" w14:textId="218DA687">
                <w:pPr>
                  <w:spacing w:after="0" w:line="240" w:lineRule="auto"/>
                  <w:ind w:left="360"/>
                  <w:rPr>
                    <w:rFonts w:ascii="Arial" w:hAnsi="Arial" w:cs="Arial"/>
                    <w:sz w:val="22"/>
                    <w:szCs w:val="24"/>
                  </w:rPr>
                </w:pPr>
                <w:r>
                  <w:rPr>
                    <w:rFonts w:ascii="Arial" w:hAnsi="Arial" w:cs="Arial"/>
                    <w:sz w:val="22"/>
                    <w:szCs w:val="24"/>
                  </w:rPr>
                  <w:t>P01BC</w:t>
                </w:r>
              </w:p>
            </w:tc>
            <w:tc>
              <w:tcPr>
                <w:tcW w:w="6798" w:type="dxa"/>
              </w:tcPr>
              <w:p w:rsidR="00E4472B" w:rsidRPr="00FB0E76" w:rsidP="00E4472B" w14:paraId="4544B2AD" w14:textId="343DF4D1">
                <w:pPr>
                  <w:spacing w:after="0" w:line="240" w:lineRule="auto"/>
                  <w:ind w:left="360"/>
                  <w:rPr>
                    <w:rFonts w:ascii="Arial" w:hAnsi="Arial" w:cs="Arial"/>
                    <w:sz w:val="22"/>
                    <w:szCs w:val="24"/>
                  </w:rPr>
                </w:pPr>
                <w:r w:rsidRPr="00E4472B">
                  <w:rPr>
                    <w:rFonts w:ascii="Arial" w:hAnsi="Arial" w:cs="Arial"/>
                    <w:sz w:val="22"/>
                    <w:szCs w:val="24"/>
                  </w:rPr>
                  <w:t xml:space="preserve">Metanolkinoliner </w:t>
                </w:r>
                <w:r>
                  <w:rPr>
                    <w:rFonts w:ascii="Arial" w:hAnsi="Arial" w:cs="Arial"/>
                    <w:sz w:val="22"/>
                    <w:szCs w:val="24"/>
                  </w:rPr>
                  <w:t xml:space="preserve">- </w:t>
                </w:r>
                <w:r w:rsidRPr="00E4472B">
                  <w:rPr>
                    <w:rFonts w:ascii="Arial" w:hAnsi="Arial" w:cs="Arial"/>
                    <w:i/>
                    <w:sz w:val="22"/>
                    <w:szCs w:val="24"/>
                  </w:rPr>
                  <w:t>Kinin</w:t>
                </w:r>
              </w:p>
            </w:tc>
          </w:tr>
        </w:tbl>
        <w:p w:rsidR="008E31B5" w:rsidRPr="00FB0E76" w:rsidP="008E31B5" w14:paraId="0B46E4F1" w14:textId="77777777">
          <w:pPr>
            <w:keepNext/>
            <w:tabs>
              <w:tab w:val="left" w:pos="3472"/>
              <w:tab w:val="left" w:pos="9778"/>
            </w:tabs>
            <w:spacing w:after="0" w:line="240" w:lineRule="auto"/>
            <w:ind w:left="360"/>
            <w:outlineLvl w:val="0"/>
            <w:rPr>
              <w:rFonts w:ascii="Arial" w:eastAsia="Times New Roman" w:hAnsi="Arial" w:cs="Arial"/>
              <w:b/>
              <w:bCs/>
              <w:sz w:val="24"/>
              <w:szCs w:val="28"/>
              <w:lang w:val="en-GB" w:eastAsia="sv-SE"/>
            </w:rPr>
          </w:pPr>
        </w:p>
        <w:p w:rsidR="008E31B5" w:rsidRPr="00FB0E76" w:rsidP="009A3A3F" w14:paraId="09D7F7AE" w14:textId="77777777">
          <w:pPr>
            <w:pStyle w:val="Heading2"/>
            <w:numPr>
              <w:ilvl w:val="0"/>
              <w:numId w:val="0"/>
            </w:numPr>
            <w:ind w:left="576" w:hanging="576"/>
            <w:rPr>
              <w:rFonts w:eastAsia="Times New Roman"/>
              <w:lang w:eastAsia="sv-SE"/>
            </w:rPr>
          </w:pPr>
          <w:bookmarkStart w:id="44" w:name="_Toc256000061"/>
          <w:r w:rsidRPr="00FB0E76">
            <w:rPr>
              <w:rFonts w:eastAsia="Times New Roman"/>
              <w:lang w:eastAsia="sv-SE"/>
            </w:rPr>
            <w:t>R: Andningsorganen</w:t>
          </w:r>
          <w:bookmarkEnd w:id="44"/>
        </w:p>
        <w:p w:rsidR="008E31B5" w:rsidRPr="009A3A3F" w:rsidP="00B07685" w14:paraId="3110F1A4" w14:textId="41130F90">
          <w:pPr>
            <w:pStyle w:val="Heading4"/>
            <w:numPr>
              <w:ilvl w:val="0"/>
              <w:numId w:val="0"/>
            </w:numPr>
            <w:ind w:left="864" w:hanging="864"/>
            <w:rPr>
              <w:lang w:eastAsia="sv-SE"/>
            </w:rPr>
          </w:pPr>
          <w:bookmarkStart w:id="45" w:name="_Toc256000062"/>
          <w:r w:rsidRPr="009A3A3F">
            <w:rPr>
              <w:lang w:eastAsia="sv-SE"/>
            </w:rPr>
            <w:t>Efedrin</w:t>
          </w:r>
          <w:bookmarkEnd w:id="45"/>
          <w:r w:rsidRPr="009A3A3F">
            <w:rPr>
              <w:lang w:eastAsia="sv-SE"/>
            </w:rPr>
            <w:t xml:space="preserve"> </w:t>
          </w:r>
        </w:p>
        <w:tbl>
          <w:tblPr>
            <w:tblStyle w:val="Tabellrutnt1"/>
            <w:tblW w:w="0" w:type="auto"/>
            <w:tblLook w:val="01E0"/>
          </w:tblPr>
          <w:tblGrid>
            <w:gridCol w:w="1696"/>
            <w:gridCol w:w="6798"/>
          </w:tblGrid>
          <w:tr w14:paraId="77FD720A" w14:textId="77777777" w:rsidTr="008E31B5">
            <w:tblPrEx>
              <w:tblW w:w="0" w:type="auto"/>
              <w:tblLook w:val="01E0"/>
            </w:tblPrEx>
            <w:trPr>
              <w:trHeight w:val="337"/>
            </w:trPr>
            <w:tc>
              <w:tcPr>
                <w:tcW w:w="1696" w:type="dxa"/>
              </w:tcPr>
              <w:p w:rsidR="008E31B5" w:rsidRPr="00FB0E76" w:rsidP="008E31B5" w14:paraId="7212F791"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CB07175" w14:textId="1E243D45">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09662F5D" w14:textId="77777777" w:rsidTr="008E31B5">
            <w:tblPrEx>
              <w:tblW w:w="0" w:type="auto"/>
              <w:tblLook w:val="01E0"/>
            </w:tblPrEx>
            <w:tc>
              <w:tcPr>
                <w:tcW w:w="1696" w:type="dxa"/>
              </w:tcPr>
              <w:p w:rsidR="008E31B5" w:rsidRPr="00FB0E76" w:rsidP="008E31B5" w14:paraId="510CCFFC" w14:textId="77777777">
                <w:pPr>
                  <w:spacing w:after="0" w:line="240" w:lineRule="auto"/>
                  <w:ind w:left="360"/>
                  <w:rPr>
                    <w:rFonts w:ascii="Arial" w:hAnsi="Arial" w:cs="Arial"/>
                    <w:sz w:val="22"/>
                    <w:szCs w:val="24"/>
                  </w:rPr>
                </w:pPr>
                <w:r>
                  <w:rPr>
                    <w:rFonts w:ascii="Arial" w:hAnsi="Arial" w:cs="Arial"/>
                    <w:sz w:val="22"/>
                    <w:szCs w:val="24"/>
                  </w:rPr>
                  <w:t>R03C</w:t>
                </w:r>
                <w:r w:rsidRPr="00FB0E76">
                  <w:rPr>
                    <w:rFonts w:ascii="Arial" w:hAnsi="Arial" w:cs="Arial"/>
                    <w:sz w:val="22"/>
                    <w:szCs w:val="24"/>
                  </w:rPr>
                  <w:t xml:space="preserve">A02 </w:t>
                </w:r>
              </w:p>
            </w:tc>
            <w:tc>
              <w:tcPr>
                <w:tcW w:w="6798" w:type="dxa"/>
              </w:tcPr>
              <w:p w:rsidR="008E31B5" w:rsidRPr="00FB0E76" w:rsidP="008E31B5" w14:paraId="7393D52E" w14:textId="0FF24C38">
                <w:pPr>
                  <w:spacing w:after="0" w:line="240" w:lineRule="auto"/>
                  <w:ind w:left="360"/>
                  <w:rPr>
                    <w:rFonts w:ascii="Arial" w:hAnsi="Arial" w:cs="Arial"/>
                    <w:sz w:val="22"/>
                    <w:szCs w:val="24"/>
                  </w:rPr>
                </w:pPr>
                <w:r w:rsidRPr="00FB0E76">
                  <w:rPr>
                    <w:rFonts w:ascii="Arial" w:hAnsi="Arial" w:cs="Arial"/>
                    <w:sz w:val="22"/>
                    <w:szCs w:val="24"/>
                  </w:rPr>
                  <w:t>Efedrin</w:t>
                </w:r>
                <w:r w:rsidR="00E4472B">
                  <w:rPr>
                    <w:rFonts w:ascii="Arial" w:hAnsi="Arial" w:cs="Arial"/>
                    <w:sz w:val="22"/>
                    <w:szCs w:val="24"/>
                  </w:rPr>
                  <w:t xml:space="preserve"> - </w:t>
                </w:r>
                <w:r w:rsidRPr="00E4472B" w:rsidR="00E4472B">
                  <w:rPr>
                    <w:rFonts w:ascii="Arial" w:hAnsi="Arial" w:cs="Arial"/>
                    <w:i/>
                    <w:sz w:val="22"/>
                    <w:szCs w:val="24"/>
                  </w:rPr>
                  <w:t>Efedrin</w:t>
                </w:r>
              </w:p>
            </w:tc>
          </w:tr>
          <w:tr w14:paraId="7F7BEFEA" w14:textId="77777777" w:rsidTr="008E31B5">
            <w:tblPrEx>
              <w:tblW w:w="0" w:type="auto"/>
              <w:tblLook w:val="01E0"/>
            </w:tblPrEx>
            <w:tc>
              <w:tcPr>
                <w:tcW w:w="1696" w:type="dxa"/>
              </w:tcPr>
              <w:p w:rsidR="008E31B5" w:rsidRPr="00FB0E76" w:rsidP="008E31B5" w14:paraId="3033BAC2" w14:textId="77777777">
                <w:pPr>
                  <w:spacing w:after="0" w:line="240" w:lineRule="auto"/>
                  <w:ind w:left="360"/>
                  <w:rPr>
                    <w:rFonts w:ascii="Arial" w:hAnsi="Arial" w:cs="Arial"/>
                    <w:sz w:val="22"/>
                    <w:szCs w:val="24"/>
                  </w:rPr>
                </w:pPr>
                <w:r>
                  <w:rPr>
                    <w:rFonts w:ascii="Arial" w:hAnsi="Arial" w:cs="Arial"/>
                    <w:sz w:val="22"/>
                    <w:szCs w:val="24"/>
                  </w:rPr>
                  <w:t>R05D</w:t>
                </w:r>
                <w:r w:rsidRPr="00FB0E76">
                  <w:rPr>
                    <w:rFonts w:ascii="Arial" w:hAnsi="Arial" w:cs="Arial"/>
                    <w:sz w:val="22"/>
                    <w:szCs w:val="24"/>
                  </w:rPr>
                  <w:t>A20</w:t>
                </w:r>
              </w:p>
            </w:tc>
            <w:tc>
              <w:tcPr>
                <w:tcW w:w="6798" w:type="dxa"/>
              </w:tcPr>
              <w:p w:rsidR="008E31B5" w:rsidRPr="00FB0E76" w:rsidP="008E31B5" w14:paraId="4B907240" w14:textId="14CA8F71">
                <w:pPr>
                  <w:spacing w:after="0" w:line="240" w:lineRule="auto"/>
                  <w:ind w:left="360"/>
                  <w:rPr>
                    <w:rFonts w:ascii="Arial" w:hAnsi="Arial" w:cs="Arial"/>
                    <w:sz w:val="22"/>
                    <w:szCs w:val="24"/>
                  </w:rPr>
                </w:pPr>
                <w:r w:rsidRPr="00FB0E76">
                  <w:rPr>
                    <w:rFonts w:ascii="Arial" w:hAnsi="Arial" w:cs="Arial"/>
                    <w:sz w:val="22"/>
                    <w:szCs w:val="24"/>
                  </w:rPr>
                  <w:t xml:space="preserve">Opiumalkaloider och derivat, kombinationer </w:t>
                </w:r>
                <w:r w:rsidR="00E4472B">
                  <w:rPr>
                    <w:rFonts w:ascii="Arial" w:hAnsi="Arial" w:cs="Arial"/>
                    <w:sz w:val="22"/>
                    <w:szCs w:val="24"/>
                  </w:rPr>
                  <w:t xml:space="preserve">- </w:t>
                </w:r>
                <w:r w:rsidRPr="00E4472B" w:rsidR="00E4472B">
                  <w:rPr>
                    <w:rFonts w:ascii="Arial" w:hAnsi="Arial" w:cs="Arial"/>
                    <w:i/>
                    <w:sz w:val="22"/>
                    <w:szCs w:val="24"/>
                  </w:rPr>
                  <w:t>Lepheton</w:t>
                </w:r>
              </w:p>
            </w:tc>
          </w:tr>
          <w:tr w14:paraId="5396936B" w14:textId="77777777" w:rsidTr="008E31B5">
            <w:tblPrEx>
              <w:tblW w:w="0" w:type="auto"/>
              <w:tblLook w:val="01E0"/>
            </w:tblPrEx>
            <w:tc>
              <w:tcPr>
                <w:tcW w:w="1696" w:type="dxa"/>
              </w:tcPr>
              <w:p w:rsidR="008E31B5" w:rsidRPr="00FB0E76" w:rsidP="008E31B5" w14:paraId="50AFEF13" w14:textId="77777777">
                <w:pPr>
                  <w:spacing w:after="0" w:line="240" w:lineRule="auto"/>
                  <w:ind w:left="360"/>
                  <w:rPr>
                    <w:rFonts w:ascii="Arial" w:hAnsi="Arial" w:cs="Arial"/>
                    <w:sz w:val="22"/>
                    <w:szCs w:val="24"/>
                  </w:rPr>
                </w:pPr>
                <w:r>
                  <w:rPr>
                    <w:rFonts w:ascii="Arial" w:hAnsi="Arial" w:cs="Arial"/>
                    <w:sz w:val="22"/>
                    <w:szCs w:val="24"/>
                  </w:rPr>
                  <w:t>R05F</w:t>
                </w:r>
                <w:r w:rsidRPr="00FB0E76">
                  <w:rPr>
                    <w:rFonts w:ascii="Arial" w:hAnsi="Arial" w:cs="Arial"/>
                    <w:sz w:val="22"/>
                    <w:szCs w:val="24"/>
                  </w:rPr>
                  <w:t>B02</w:t>
                </w:r>
              </w:p>
            </w:tc>
            <w:tc>
              <w:tcPr>
                <w:tcW w:w="6798" w:type="dxa"/>
              </w:tcPr>
              <w:p w:rsidR="008E31B5" w:rsidRPr="00FB0E76" w:rsidP="008E31B5" w14:paraId="08738A8A" w14:textId="7BBB79DC">
                <w:pPr>
                  <w:spacing w:after="0" w:line="240" w:lineRule="auto"/>
                  <w:ind w:left="360"/>
                  <w:rPr>
                    <w:rFonts w:ascii="Arial" w:hAnsi="Arial" w:cs="Arial"/>
                    <w:sz w:val="22"/>
                    <w:szCs w:val="24"/>
                  </w:rPr>
                </w:pPr>
                <w:r w:rsidRPr="00FB0E76">
                  <w:rPr>
                    <w:rFonts w:ascii="Arial" w:hAnsi="Arial" w:cs="Arial"/>
                    <w:sz w:val="22"/>
                    <w:szCs w:val="24"/>
                  </w:rPr>
                  <w:t>Hosthämmande medel i kombination med expektorantia, exkl mukolytika</w:t>
                </w:r>
                <w:r w:rsidR="00E4472B">
                  <w:rPr>
                    <w:rFonts w:ascii="Arial" w:hAnsi="Arial" w:cs="Arial"/>
                    <w:sz w:val="22"/>
                    <w:szCs w:val="24"/>
                  </w:rPr>
                  <w:t xml:space="preserve"> - </w:t>
                </w:r>
                <w:r w:rsidRPr="00722237" w:rsidR="00722237">
                  <w:rPr>
                    <w:rFonts w:ascii="Arial" w:hAnsi="Arial" w:cs="Arial"/>
                    <w:i/>
                    <w:sz w:val="22"/>
                    <w:szCs w:val="24"/>
                  </w:rPr>
                  <w:t>Lepheton-Desentol</w:t>
                </w:r>
              </w:p>
            </w:tc>
          </w:tr>
          <w:tr w14:paraId="1069C86F" w14:textId="77777777" w:rsidTr="008E31B5">
            <w:tblPrEx>
              <w:tblW w:w="0" w:type="auto"/>
              <w:tblLook w:val="01E0"/>
            </w:tblPrEx>
            <w:tc>
              <w:tcPr>
                <w:tcW w:w="1696" w:type="dxa"/>
              </w:tcPr>
              <w:p w:rsidR="008E31B5" w:rsidRPr="00FB0E76" w:rsidP="008E31B5" w14:paraId="52A24E0E" w14:textId="77777777">
                <w:pPr>
                  <w:spacing w:after="0" w:line="240" w:lineRule="auto"/>
                  <w:ind w:left="360"/>
                  <w:rPr>
                    <w:rFonts w:ascii="Arial" w:hAnsi="Arial" w:cs="Arial"/>
                    <w:sz w:val="22"/>
                    <w:szCs w:val="24"/>
                  </w:rPr>
                </w:pPr>
                <w:r>
                  <w:rPr>
                    <w:rFonts w:ascii="Arial" w:hAnsi="Arial" w:cs="Arial"/>
                    <w:sz w:val="22"/>
                    <w:szCs w:val="24"/>
                  </w:rPr>
                  <w:t>R05C</w:t>
                </w:r>
                <w:r w:rsidRPr="00FB0E76">
                  <w:rPr>
                    <w:rFonts w:ascii="Arial" w:hAnsi="Arial" w:cs="Arial"/>
                    <w:sz w:val="22"/>
                    <w:szCs w:val="24"/>
                  </w:rPr>
                  <w:t xml:space="preserve">B10 </w:t>
                </w:r>
              </w:p>
            </w:tc>
            <w:tc>
              <w:tcPr>
                <w:tcW w:w="6798" w:type="dxa"/>
              </w:tcPr>
              <w:p w:rsidR="008E31B5" w:rsidRPr="00FB0E76" w:rsidP="008E31B5" w14:paraId="3799554A" w14:textId="342215D4">
                <w:pPr>
                  <w:spacing w:after="0" w:line="240" w:lineRule="auto"/>
                  <w:ind w:left="360"/>
                  <w:rPr>
                    <w:rFonts w:ascii="Arial" w:hAnsi="Arial" w:cs="Arial"/>
                    <w:sz w:val="22"/>
                    <w:szCs w:val="24"/>
                  </w:rPr>
                </w:pPr>
                <w:r w:rsidRPr="00FB0E76">
                  <w:rPr>
                    <w:rFonts w:ascii="Arial" w:hAnsi="Arial" w:cs="Arial"/>
                    <w:sz w:val="22"/>
                    <w:szCs w:val="24"/>
                  </w:rPr>
                  <w:t xml:space="preserve">Mukolytika, kombinationer </w:t>
                </w:r>
                <w:r w:rsidR="00722237">
                  <w:rPr>
                    <w:rFonts w:ascii="Arial" w:hAnsi="Arial" w:cs="Arial"/>
                    <w:sz w:val="22"/>
                    <w:szCs w:val="24"/>
                  </w:rPr>
                  <w:t xml:space="preserve">- </w:t>
                </w:r>
                <w:r w:rsidRPr="00722237" w:rsidR="00722237">
                  <w:rPr>
                    <w:rFonts w:ascii="Arial" w:hAnsi="Arial" w:cs="Arial"/>
                    <w:i/>
                    <w:sz w:val="22"/>
                    <w:szCs w:val="24"/>
                  </w:rPr>
                  <w:t>Mollipect</w:t>
                </w:r>
              </w:p>
            </w:tc>
          </w:tr>
          <w:tr w14:paraId="429B0312" w14:textId="77777777" w:rsidTr="008E31B5">
            <w:tblPrEx>
              <w:tblW w:w="0" w:type="auto"/>
              <w:tblLook w:val="01E0"/>
            </w:tblPrEx>
            <w:tc>
              <w:tcPr>
                <w:tcW w:w="1696" w:type="dxa"/>
              </w:tcPr>
              <w:p w:rsidR="008E31B5" w:rsidRPr="00FB0E76" w:rsidP="008E31B5" w14:paraId="453B07EA" w14:textId="77777777">
                <w:pPr>
                  <w:spacing w:after="0" w:line="240" w:lineRule="auto"/>
                  <w:ind w:left="360"/>
                  <w:rPr>
                    <w:rFonts w:ascii="Arial" w:hAnsi="Arial" w:cs="Arial"/>
                    <w:sz w:val="22"/>
                    <w:szCs w:val="24"/>
                    <w:lang w:val="en-GB"/>
                  </w:rPr>
                </w:pPr>
                <w:r>
                  <w:rPr>
                    <w:rFonts w:ascii="Arial" w:hAnsi="Arial" w:cs="Arial"/>
                    <w:sz w:val="22"/>
                    <w:szCs w:val="24"/>
                    <w:lang w:val="en-GB"/>
                  </w:rPr>
                  <w:t>R06A</w:t>
                </w:r>
                <w:r w:rsidRPr="00FB0E76">
                  <w:rPr>
                    <w:rFonts w:ascii="Arial" w:hAnsi="Arial" w:cs="Arial"/>
                    <w:sz w:val="22"/>
                    <w:szCs w:val="24"/>
                    <w:lang w:val="en-GB"/>
                  </w:rPr>
                  <w:t xml:space="preserve">D52 </w:t>
                </w:r>
              </w:p>
            </w:tc>
            <w:tc>
              <w:tcPr>
                <w:tcW w:w="6798" w:type="dxa"/>
              </w:tcPr>
              <w:p w:rsidR="008E31B5" w:rsidRPr="00FB0E76" w:rsidP="00722237" w14:paraId="04AB81B0" w14:textId="3DB3C1E4">
                <w:pPr>
                  <w:spacing w:after="0" w:line="240" w:lineRule="auto"/>
                  <w:ind w:left="360"/>
                  <w:rPr>
                    <w:rFonts w:ascii="Arial" w:hAnsi="Arial" w:cs="Arial"/>
                    <w:sz w:val="22"/>
                    <w:szCs w:val="24"/>
                  </w:rPr>
                </w:pPr>
                <w:r w:rsidRPr="00FB0E76">
                  <w:rPr>
                    <w:rFonts w:ascii="Arial" w:hAnsi="Arial" w:cs="Arial"/>
                    <w:sz w:val="22"/>
                    <w:szCs w:val="24"/>
                    <w:lang w:val="en-GB"/>
                  </w:rPr>
                  <w:t xml:space="preserve">Prometazin, kombinationer </w:t>
                </w:r>
                <w:r w:rsidR="00722237">
                  <w:rPr>
                    <w:rFonts w:ascii="Arial" w:hAnsi="Arial" w:cs="Arial"/>
                    <w:sz w:val="22"/>
                    <w:szCs w:val="24"/>
                    <w:lang w:val="en-GB"/>
                  </w:rPr>
                  <w:t xml:space="preserve">- </w:t>
                </w:r>
                <w:r w:rsidRPr="00722237" w:rsidR="00722237">
                  <w:rPr>
                    <w:rFonts w:ascii="Arial" w:hAnsi="Arial" w:cs="Arial"/>
                    <w:i/>
                    <w:sz w:val="22"/>
                    <w:szCs w:val="24"/>
                    <w:lang w:val="en-GB"/>
                  </w:rPr>
                  <w:t>Lergigan comp</w:t>
                </w:r>
              </w:p>
            </w:tc>
          </w:tr>
        </w:tbl>
        <w:p w:rsidR="008E31B5" w:rsidRPr="00FB0E76" w:rsidP="008E31B5" w14:paraId="4FD1A3FA" w14:textId="77777777">
          <w:pPr>
            <w:spacing w:after="0" w:line="240" w:lineRule="auto"/>
            <w:rPr>
              <w:rFonts w:ascii="Arial" w:eastAsia="Times New Roman" w:hAnsi="Arial" w:cs="Arial"/>
              <w:b/>
              <w:sz w:val="22"/>
              <w:szCs w:val="24"/>
              <w:lang w:eastAsia="sv-SE"/>
            </w:rPr>
          </w:pPr>
        </w:p>
        <w:p w:rsidR="008E31B5" w:rsidRPr="00FB0E76" w:rsidP="008E31B5" w14:paraId="388C90E0" w14:textId="77777777">
          <w:pPr>
            <w:keepNext/>
            <w:tabs>
              <w:tab w:val="left" w:pos="3472"/>
              <w:tab w:val="left" w:pos="9778"/>
            </w:tabs>
            <w:spacing w:after="0" w:line="240" w:lineRule="auto"/>
            <w:ind w:left="360"/>
            <w:outlineLvl w:val="0"/>
            <w:rPr>
              <w:rFonts w:ascii="Arial" w:eastAsia="Times New Roman" w:hAnsi="Arial" w:cs="Arial"/>
              <w:b/>
              <w:bCs/>
              <w:sz w:val="24"/>
              <w:szCs w:val="28"/>
              <w:lang w:eastAsia="sv-SE"/>
            </w:rPr>
          </w:pPr>
        </w:p>
        <w:p w:rsidR="008E31B5" w:rsidRPr="00FB0E76" w:rsidP="009A3A3F" w14:paraId="039EC02A" w14:textId="7AD1D132">
          <w:pPr>
            <w:pStyle w:val="Heading2"/>
            <w:numPr>
              <w:ilvl w:val="0"/>
              <w:numId w:val="0"/>
            </w:numPr>
            <w:ind w:left="576" w:hanging="576"/>
            <w:rPr>
              <w:rFonts w:eastAsia="Times New Roman"/>
              <w:lang w:eastAsia="sv-SE"/>
            </w:rPr>
          </w:pPr>
          <w:bookmarkStart w:id="46" w:name="_Toc256000064"/>
          <w:r w:rsidRPr="00FB0E76">
            <w:rPr>
              <w:rFonts w:eastAsia="Times New Roman"/>
              <w:lang w:eastAsia="sv-SE"/>
            </w:rPr>
            <w:t>S: Ögon och öron</w:t>
          </w:r>
          <w:bookmarkEnd w:id="46"/>
        </w:p>
        <w:p w:rsidR="008E31B5" w:rsidRPr="00FB0E76" w:rsidP="008E31B5" w14:paraId="7C3EB61D" w14:textId="77777777">
          <w:pPr>
            <w:spacing w:after="0" w:line="240" w:lineRule="auto"/>
            <w:rPr>
              <w:rFonts w:ascii="Arial" w:eastAsia="Times New Roman" w:hAnsi="Arial" w:cs="Arial"/>
              <w:sz w:val="22"/>
              <w:szCs w:val="20"/>
              <w:lang w:eastAsia="sv-SE"/>
            </w:rPr>
          </w:pPr>
        </w:p>
        <w:p w:rsidR="008E31B5" w:rsidRPr="009A3A3F" w:rsidP="00B07685" w14:paraId="0CDD72D8" w14:textId="4E030159">
          <w:pPr>
            <w:pStyle w:val="Heading4"/>
            <w:numPr>
              <w:ilvl w:val="0"/>
              <w:numId w:val="0"/>
            </w:numPr>
            <w:ind w:left="864" w:hanging="864"/>
            <w:rPr>
              <w:lang w:eastAsia="sv-SE"/>
            </w:rPr>
          </w:pPr>
          <w:bookmarkStart w:id="47" w:name="_Toc256000065"/>
          <w:r w:rsidRPr="009A3A3F">
            <w:rPr>
              <w:lang w:eastAsia="sv-SE"/>
            </w:rPr>
            <w:t>Ögondroppar fenylefrin</w:t>
          </w:r>
          <w:bookmarkEnd w:id="47"/>
          <w:r w:rsidRPr="009A3A3F">
            <w:rPr>
              <w:lang w:eastAsia="sv-SE"/>
            </w:rPr>
            <w:t xml:space="preserve"> </w:t>
          </w:r>
        </w:p>
        <w:tbl>
          <w:tblPr>
            <w:tblStyle w:val="Tabellrutnt1"/>
            <w:tblW w:w="0" w:type="auto"/>
            <w:tblLook w:val="01E0"/>
          </w:tblPr>
          <w:tblGrid>
            <w:gridCol w:w="1696"/>
            <w:gridCol w:w="6798"/>
          </w:tblGrid>
          <w:tr w14:paraId="17D154A4" w14:textId="77777777" w:rsidTr="008E31B5">
            <w:tblPrEx>
              <w:tblW w:w="0" w:type="auto"/>
              <w:tblLook w:val="01E0"/>
            </w:tblPrEx>
            <w:trPr>
              <w:trHeight w:val="337"/>
            </w:trPr>
            <w:tc>
              <w:tcPr>
                <w:tcW w:w="1696" w:type="dxa"/>
              </w:tcPr>
              <w:p w:rsidR="008E31B5" w:rsidRPr="00FB0E76" w:rsidP="008E31B5" w14:paraId="268B8922"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5218ADD3" w14:textId="4DD7DD64">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724D6B93" w14:textId="77777777" w:rsidTr="008E31B5">
            <w:tblPrEx>
              <w:tblW w:w="0" w:type="auto"/>
              <w:tblLook w:val="01E0"/>
            </w:tblPrEx>
            <w:tc>
              <w:tcPr>
                <w:tcW w:w="1696" w:type="dxa"/>
              </w:tcPr>
              <w:p w:rsidR="008E31B5" w:rsidRPr="00FB0E76" w:rsidP="008E31B5" w14:paraId="54A8DB03" w14:textId="77777777">
                <w:pPr>
                  <w:spacing w:after="0" w:line="240" w:lineRule="auto"/>
                  <w:ind w:left="360"/>
                  <w:rPr>
                    <w:rFonts w:ascii="Arial" w:hAnsi="Arial" w:cs="Arial"/>
                    <w:sz w:val="22"/>
                    <w:szCs w:val="24"/>
                  </w:rPr>
                </w:pPr>
                <w:r>
                  <w:rPr>
                    <w:rFonts w:ascii="Arial" w:hAnsi="Arial" w:cs="Arial"/>
                    <w:sz w:val="22"/>
                    <w:szCs w:val="24"/>
                  </w:rPr>
                  <w:t>S01F</w:t>
                </w:r>
                <w:r w:rsidRPr="00FB0E76">
                  <w:rPr>
                    <w:rFonts w:ascii="Arial" w:hAnsi="Arial" w:cs="Arial"/>
                    <w:sz w:val="22"/>
                    <w:szCs w:val="24"/>
                  </w:rPr>
                  <w:t>A56</w:t>
                </w:r>
              </w:p>
            </w:tc>
            <w:tc>
              <w:tcPr>
                <w:tcW w:w="6798" w:type="dxa"/>
              </w:tcPr>
              <w:p w:rsidR="008E31B5" w:rsidRPr="00FB0E76" w:rsidP="00980472" w14:paraId="6CE6EE35" w14:textId="3866881E">
                <w:pPr>
                  <w:spacing w:after="0" w:line="240" w:lineRule="auto"/>
                  <w:ind w:left="360"/>
                  <w:rPr>
                    <w:rFonts w:ascii="Arial" w:hAnsi="Arial" w:cs="Arial"/>
                    <w:sz w:val="22"/>
                    <w:szCs w:val="24"/>
                  </w:rPr>
                </w:pPr>
                <w:r>
                  <w:rPr>
                    <w:rFonts w:ascii="Arial" w:hAnsi="Arial" w:cs="Arial"/>
                    <w:sz w:val="22"/>
                    <w:szCs w:val="24"/>
                  </w:rPr>
                  <w:t xml:space="preserve">Tropikamid, kombinationer - </w:t>
                </w:r>
                <w:r w:rsidRPr="00980472">
                  <w:rPr>
                    <w:rFonts w:ascii="Arial" w:hAnsi="Arial" w:cs="Arial"/>
                    <w:i/>
                    <w:sz w:val="22"/>
                    <w:szCs w:val="24"/>
                  </w:rPr>
                  <w:t>Mydriasert</w:t>
                </w:r>
                <w:r w:rsidRPr="00FB0E76">
                  <w:rPr>
                    <w:rFonts w:ascii="Arial" w:hAnsi="Arial" w:cs="Arial"/>
                    <w:sz w:val="22"/>
                    <w:szCs w:val="24"/>
                  </w:rPr>
                  <w:t xml:space="preserve"> </w:t>
                </w:r>
              </w:p>
            </w:tc>
          </w:tr>
          <w:tr w14:paraId="5DE797B0" w14:textId="77777777" w:rsidTr="008E31B5">
            <w:tblPrEx>
              <w:tblW w:w="0" w:type="auto"/>
              <w:tblLook w:val="01E0"/>
            </w:tblPrEx>
            <w:tc>
              <w:tcPr>
                <w:tcW w:w="1696" w:type="dxa"/>
              </w:tcPr>
              <w:p w:rsidR="008E31B5" w:rsidRPr="00FB0E76" w:rsidP="008E31B5" w14:paraId="1F24DE37" w14:textId="77777777">
                <w:pPr>
                  <w:spacing w:after="0" w:line="240" w:lineRule="auto"/>
                  <w:ind w:left="360"/>
                  <w:rPr>
                    <w:rFonts w:ascii="Arial" w:hAnsi="Arial" w:cs="Arial"/>
                    <w:sz w:val="22"/>
                    <w:szCs w:val="24"/>
                  </w:rPr>
                </w:pPr>
                <w:r>
                  <w:rPr>
                    <w:rFonts w:ascii="Arial" w:hAnsi="Arial" w:cs="Arial"/>
                    <w:sz w:val="22"/>
                    <w:szCs w:val="24"/>
                  </w:rPr>
                  <w:t>S01F</w:t>
                </w:r>
                <w:r w:rsidRPr="00FB0E76">
                  <w:rPr>
                    <w:rFonts w:ascii="Arial" w:hAnsi="Arial" w:cs="Arial"/>
                    <w:sz w:val="22"/>
                    <w:szCs w:val="24"/>
                  </w:rPr>
                  <w:t>B</w:t>
                </w:r>
              </w:p>
            </w:tc>
            <w:tc>
              <w:tcPr>
                <w:tcW w:w="6798" w:type="dxa"/>
              </w:tcPr>
              <w:p w:rsidR="008E31B5" w:rsidRPr="00FB0E76" w:rsidP="008E31B5" w14:paraId="646DA88A" w14:textId="702CD8A5">
                <w:pPr>
                  <w:spacing w:after="0" w:line="240" w:lineRule="auto"/>
                  <w:ind w:left="360"/>
                  <w:rPr>
                    <w:rFonts w:ascii="Arial" w:hAnsi="Arial" w:cs="Arial"/>
                    <w:sz w:val="22"/>
                    <w:szCs w:val="24"/>
                  </w:rPr>
                </w:pPr>
                <w:r w:rsidRPr="00FB0E76">
                  <w:rPr>
                    <w:rFonts w:ascii="Arial" w:hAnsi="Arial" w:cs="Arial"/>
                    <w:sz w:val="22"/>
                    <w:szCs w:val="24"/>
                  </w:rPr>
                  <w:t xml:space="preserve">Fenylefrin </w:t>
                </w:r>
                <w:r w:rsidR="00980472">
                  <w:rPr>
                    <w:rFonts w:ascii="Arial" w:hAnsi="Arial" w:cs="Arial"/>
                    <w:sz w:val="22"/>
                    <w:szCs w:val="24"/>
                  </w:rPr>
                  <w:t xml:space="preserve">- </w:t>
                </w:r>
                <w:r w:rsidRPr="00980472" w:rsidR="00980472">
                  <w:rPr>
                    <w:rFonts w:ascii="Arial" w:hAnsi="Arial" w:cs="Arial"/>
                    <w:i/>
                    <w:sz w:val="22"/>
                    <w:szCs w:val="24"/>
                  </w:rPr>
                  <w:t>Phenylephrine hydrochloride</w:t>
                </w:r>
              </w:p>
            </w:tc>
          </w:tr>
        </w:tbl>
        <w:p w:rsidR="008E31B5" w:rsidRPr="00FB0E76" w:rsidP="008E31B5" w14:paraId="73A4AEFD" w14:textId="77777777">
          <w:pPr>
            <w:spacing w:after="0" w:line="240" w:lineRule="auto"/>
            <w:ind w:left="360"/>
            <w:rPr>
              <w:rFonts w:ascii="Arial" w:eastAsia="Times New Roman" w:hAnsi="Arial" w:cs="Arial"/>
              <w:szCs w:val="20"/>
              <w:lang w:eastAsia="sv-SE"/>
            </w:rPr>
          </w:pPr>
          <w:r w:rsidRPr="00FB0E76">
            <w:rPr>
              <w:rFonts w:ascii="Arial" w:eastAsia="Times New Roman" w:hAnsi="Arial" w:cs="Arial"/>
              <w:szCs w:val="20"/>
              <w:lang w:eastAsia="sv-SE"/>
            </w:rPr>
            <w:t xml:space="preserve">Observera att Cyklopentolat-fenylefrin APL har ATC-kod S01F (mydriatika och cykloplegika). </w:t>
          </w:r>
        </w:p>
        <w:p w:rsidR="00A637C7" w:rsidP="008E31B5" w14:paraId="56D14B15" w14:textId="77777777">
          <w:pPr>
            <w:keepNext/>
            <w:tabs>
              <w:tab w:val="left" w:pos="3472"/>
              <w:tab w:val="left" w:pos="9778"/>
            </w:tabs>
            <w:spacing w:after="0" w:line="240" w:lineRule="auto"/>
            <w:ind w:left="360"/>
            <w:outlineLvl w:val="0"/>
            <w:rPr>
              <w:rFonts w:ascii="Arial" w:eastAsia="Times New Roman" w:hAnsi="Arial" w:cs="Arial"/>
              <w:b/>
              <w:bCs/>
              <w:sz w:val="24"/>
              <w:szCs w:val="28"/>
              <w:lang w:eastAsia="sv-SE"/>
            </w:rPr>
          </w:pPr>
        </w:p>
        <w:p w:rsidR="00A637C7" w:rsidP="008E31B5" w14:paraId="363A44D6" w14:textId="77777777">
          <w:pPr>
            <w:keepNext/>
            <w:tabs>
              <w:tab w:val="left" w:pos="3472"/>
              <w:tab w:val="left" w:pos="9778"/>
            </w:tabs>
            <w:spacing w:after="0" w:line="240" w:lineRule="auto"/>
            <w:ind w:left="360"/>
            <w:outlineLvl w:val="0"/>
            <w:rPr>
              <w:rFonts w:ascii="Arial" w:eastAsia="Times New Roman" w:hAnsi="Arial" w:cs="Arial"/>
              <w:b/>
              <w:bCs/>
              <w:sz w:val="24"/>
              <w:szCs w:val="28"/>
              <w:lang w:eastAsia="sv-SE"/>
            </w:rPr>
          </w:pPr>
        </w:p>
        <w:p w:rsidR="008E31B5" w:rsidRPr="009A3A3F" w:rsidP="00B07685" w14:paraId="0FDA05E4" w14:textId="10097B71">
          <w:pPr>
            <w:pStyle w:val="Heading4"/>
            <w:numPr>
              <w:ilvl w:val="0"/>
              <w:numId w:val="0"/>
            </w:numPr>
            <w:ind w:left="864" w:hanging="864"/>
            <w:rPr>
              <w:lang w:eastAsia="sv-SE"/>
            </w:rPr>
          </w:pPr>
          <w:bookmarkStart w:id="48" w:name="_Toc256000068"/>
          <w:r w:rsidRPr="009A3A3F">
            <w:rPr>
              <w:lang w:eastAsia="sv-SE"/>
            </w:rPr>
            <w:t>Kortison</w:t>
          </w:r>
          <w:bookmarkEnd w:id="48"/>
        </w:p>
        <w:p w:rsidR="008E31B5" w:rsidRPr="00FB0E76" w:rsidP="009A3A3F" w14:paraId="3A20B78C" w14:textId="77777777">
          <w:pPr>
            <w:spacing w:after="0" w:line="240" w:lineRule="auto"/>
            <w:rPr>
              <w:rFonts w:ascii="Arial" w:eastAsia="Times New Roman" w:hAnsi="Arial" w:cs="Arial"/>
              <w:color w:val="FF0000"/>
              <w:sz w:val="18"/>
              <w:szCs w:val="20"/>
              <w:lang w:eastAsia="sv-SE"/>
            </w:rPr>
          </w:pPr>
          <w:r w:rsidRPr="00FB0E76">
            <w:rPr>
              <w:rFonts w:ascii="Arial" w:eastAsia="Times New Roman" w:hAnsi="Arial" w:cs="Arial"/>
              <w:szCs w:val="20"/>
              <w:lang w:eastAsia="sv-SE"/>
            </w:rPr>
            <w:t xml:space="preserve">”Normalt” läggs varning för samtliga kortisoner inom respektive grupp. OBS! Allergisk reaktion mot kortisoner är sällsynt, och det är befogat att remittera patienten till hudläkare eller allergolog för vidare utredning. </w:t>
          </w:r>
        </w:p>
        <w:p w:rsidR="008E31B5" w:rsidRPr="00FB0E76" w:rsidP="008E31B5" w14:paraId="142E46C9" w14:textId="77777777">
          <w:pPr>
            <w:spacing w:after="0" w:line="240" w:lineRule="auto"/>
            <w:rPr>
              <w:rFonts w:ascii="Arial" w:eastAsia="Times New Roman" w:hAnsi="Arial" w:cs="Arial"/>
              <w:b/>
              <w:sz w:val="22"/>
              <w:szCs w:val="24"/>
              <w:lang w:eastAsia="sv-SE"/>
            </w:rPr>
          </w:pPr>
        </w:p>
        <w:p w:rsidR="008E31B5" w:rsidRPr="009A3A3F" w:rsidP="009A3A3F" w14:paraId="4E5E4717" w14:textId="56A9AE14">
          <w:pPr>
            <w:rPr>
              <w:b/>
              <w:lang w:eastAsia="sv-SE"/>
            </w:rPr>
          </w:pPr>
          <w:r w:rsidRPr="009A3A3F">
            <w:rPr>
              <w:b/>
              <w:lang w:eastAsia="sv-SE"/>
            </w:rPr>
            <w:t>Grupp A: Inkluderar kortisonacetat,</w:t>
          </w:r>
          <w:r w:rsidRPr="009A3A3F" w:rsidR="003713E6">
            <w:rPr>
              <w:b/>
              <w:lang w:eastAsia="sv-SE"/>
            </w:rPr>
            <w:t xml:space="preserve"> fludrokortison, hydrokortison</w:t>
          </w:r>
          <w:r w:rsidRPr="009A3A3F">
            <w:rPr>
              <w:b/>
              <w:lang w:eastAsia="sv-SE"/>
            </w:rPr>
            <w:t>acetat, butyrat, metylprednisolon, prednisolon, prednison, tixocortolpivalat</w:t>
          </w:r>
        </w:p>
        <w:tbl>
          <w:tblPr>
            <w:tblStyle w:val="Tabellrutnt1"/>
            <w:tblW w:w="0" w:type="auto"/>
            <w:tblLook w:val="01E0"/>
          </w:tblPr>
          <w:tblGrid>
            <w:gridCol w:w="1838"/>
            <w:gridCol w:w="6656"/>
          </w:tblGrid>
          <w:tr w14:paraId="3F5047ED" w14:textId="77777777" w:rsidTr="008E31B5">
            <w:tblPrEx>
              <w:tblW w:w="0" w:type="auto"/>
              <w:tblLook w:val="01E0"/>
            </w:tblPrEx>
            <w:tc>
              <w:tcPr>
                <w:tcW w:w="1838" w:type="dxa"/>
              </w:tcPr>
              <w:p w:rsidR="008E31B5" w:rsidRPr="00FB0E76" w:rsidP="008E31B5" w14:paraId="11DA0E6E"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756859F7" w14:textId="74ED0E0D">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27B28487" w14:textId="77777777" w:rsidTr="008E31B5">
            <w:tblPrEx>
              <w:tblW w:w="0" w:type="auto"/>
              <w:tblLook w:val="01E0"/>
            </w:tblPrEx>
            <w:tc>
              <w:tcPr>
                <w:tcW w:w="1838" w:type="dxa"/>
              </w:tcPr>
              <w:p w:rsidR="008E31B5" w:rsidRPr="00FB0E76" w:rsidP="008E31B5" w14:paraId="41761A0F" w14:textId="77777777">
                <w:pPr>
                  <w:spacing w:after="0" w:line="240" w:lineRule="auto"/>
                  <w:ind w:left="360"/>
                  <w:rPr>
                    <w:rFonts w:ascii="Arial" w:hAnsi="Arial" w:cs="Arial"/>
                    <w:sz w:val="22"/>
                    <w:szCs w:val="24"/>
                  </w:rPr>
                </w:pPr>
                <w:r>
                  <w:rPr>
                    <w:rFonts w:ascii="Arial" w:hAnsi="Arial" w:cs="Arial"/>
                    <w:sz w:val="22"/>
                    <w:szCs w:val="24"/>
                  </w:rPr>
                  <w:t>A07E</w:t>
                </w:r>
                <w:r w:rsidRPr="00FB0E76">
                  <w:rPr>
                    <w:rFonts w:ascii="Arial" w:hAnsi="Arial" w:cs="Arial"/>
                    <w:sz w:val="22"/>
                    <w:szCs w:val="24"/>
                  </w:rPr>
                  <w:t>A01</w:t>
                </w:r>
              </w:p>
            </w:tc>
            <w:tc>
              <w:tcPr>
                <w:tcW w:w="6656" w:type="dxa"/>
              </w:tcPr>
              <w:p w:rsidR="008E31B5" w:rsidRPr="00FB0E76" w:rsidP="00CE6BFB" w14:paraId="6AD27A81" w14:textId="11C053DC">
                <w:pPr>
                  <w:spacing w:after="0" w:line="240" w:lineRule="auto"/>
                  <w:ind w:left="360"/>
                  <w:rPr>
                    <w:rFonts w:ascii="Arial" w:hAnsi="Arial" w:cs="Arial"/>
                    <w:sz w:val="22"/>
                    <w:szCs w:val="24"/>
                  </w:rPr>
                </w:pPr>
                <w:r>
                  <w:rPr>
                    <w:rFonts w:ascii="Arial" w:hAnsi="Arial" w:cs="Arial"/>
                    <w:sz w:val="22"/>
                    <w:szCs w:val="24"/>
                  </w:rPr>
                  <w:t>Prednisolon -</w:t>
                </w:r>
                <w:r w:rsidRPr="00FB0E76">
                  <w:rPr>
                    <w:rFonts w:ascii="Arial" w:hAnsi="Arial" w:cs="Arial"/>
                    <w:sz w:val="22"/>
                    <w:szCs w:val="24"/>
                  </w:rPr>
                  <w:t xml:space="preserve"> </w:t>
                </w:r>
                <w:r w:rsidRPr="00CE6BFB">
                  <w:rPr>
                    <w:rFonts w:ascii="Arial" w:hAnsi="Arial" w:cs="Arial"/>
                    <w:i/>
                    <w:sz w:val="22"/>
                    <w:szCs w:val="24"/>
                  </w:rPr>
                  <w:t>Pred-Klysma</w:t>
                </w:r>
              </w:p>
            </w:tc>
          </w:tr>
          <w:tr w14:paraId="1A532D3E" w14:textId="77777777" w:rsidTr="008E31B5">
            <w:tblPrEx>
              <w:tblW w:w="0" w:type="auto"/>
              <w:tblLook w:val="01E0"/>
            </w:tblPrEx>
            <w:tc>
              <w:tcPr>
                <w:tcW w:w="1838" w:type="dxa"/>
              </w:tcPr>
              <w:p w:rsidR="008E31B5" w:rsidRPr="00FB0E76" w:rsidP="008E31B5" w14:paraId="0692E49F" w14:textId="77777777">
                <w:pPr>
                  <w:spacing w:after="0" w:line="240" w:lineRule="auto"/>
                  <w:ind w:left="360"/>
                  <w:rPr>
                    <w:rFonts w:ascii="Arial" w:hAnsi="Arial" w:cs="Arial"/>
                    <w:sz w:val="22"/>
                    <w:szCs w:val="24"/>
                  </w:rPr>
                </w:pPr>
                <w:r>
                  <w:rPr>
                    <w:rFonts w:ascii="Arial" w:hAnsi="Arial" w:cs="Arial"/>
                    <w:sz w:val="22"/>
                    <w:szCs w:val="24"/>
                  </w:rPr>
                  <w:t>A07E</w:t>
                </w:r>
                <w:r w:rsidRPr="00FB0E76">
                  <w:rPr>
                    <w:rFonts w:ascii="Arial" w:hAnsi="Arial" w:cs="Arial"/>
                    <w:sz w:val="22"/>
                    <w:szCs w:val="24"/>
                  </w:rPr>
                  <w:t>A02</w:t>
                </w:r>
              </w:p>
            </w:tc>
            <w:tc>
              <w:tcPr>
                <w:tcW w:w="6656" w:type="dxa"/>
              </w:tcPr>
              <w:p w:rsidR="008E31B5" w:rsidRPr="00FB0E76" w:rsidP="00CE6BFB" w14:paraId="4C59565E" w14:textId="322E75AE">
                <w:pPr>
                  <w:spacing w:after="0" w:line="240" w:lineRule="auto"/>
                  <w:ind w:left="360"/>
                  <w:rPr>
                    <w:rFonts w:ascii="Arial" w:hAnsi="Arial" w:cs="Arial"/>
                    <w:sz w:val="22"/>
                    <w:szCs w:val="24"/>
                  </w:rPr>
                </w:pPr>
                <w:r>
                  <w:rPr>
                    <w:rFonts w:ascii="Arial" w:hAnsi="Arial" w:cs="Arial"/>
                    <w:sz w:val="22"/>
                    <w:szCs w:val="24"/>
                  </w:rPr>
                  <w:t xml:space="preserve">Hydrokortison - </w:t>
                </w:r>
                <w:r w:rsidRPr="00CE6BFB">
                  <w:rPr>
                    <w:rFonts w:ascii="Arial" w:hAnsi="Arial" w:cs="Arial"/>
                    <w:i/>
                    <w:sz w:val="22"/>
                    <w:szCs w:val="24"/>
                  </w:rPr>
                  <w:t>Colifoam</w:t>
                </w:r>
                <w:r w:rsidRPr="00FB0E76">
                  <w:rPr>
                    <w:rFonts w:ascii="Arial" w:hAnsi="Arial" w:cs="Arial"/>
                    <w:sz w:val="22"/>
                    <w:szCs w:val="24"/>
                  </w:rPr>
                  <w:t xml:space="preserve"> </w:t>
                </w:r>
              </w:p>
            </w:tc>
          </w:tr>
          <w:tr w14:paraId="7846A783" w14:textId="77777777" w:rsidTr="008E31B5">
            <w:tblPrEx>
              <w:tblW w:w="0" w:type="auto"/>
              <w:tblLook w:val="01E0"/>
            </w:tblPrEx>
            <w:tc>
              <w:tcPr>
                <w:tcW w:w="1838" w:type="dxa"/>
              </w:tcPr>
              <w:p w:rsidR="008E31B5" w:rsidRPr="00FB0E76" w:rsidP="008E31B5" w14:paraId="03FB55E1" w14:textId="77777777">
                <w:pPr>
                  <w:spacing w:after="0" w:line="240" w:lineRule="auto"/>
                  <w:ind w:left="360"/>
                  <w:rPr>
                    <w:rFonts w:ascii="Arial" w:hAnsi="Arial" w:cs="Arial"/>
                    <w:sz w:val="22"/>
                    <w:szCs w:val="24"/>
                  </w:rPr>
                </w:pPr>
                <w:r>
                  <w:rPr>
                    <w:rFonts w:ascii="Arial" w:hAnsi="Arial" w:cs="Arial"/>
                    <w:sz w:val="22"/>
                    <w:szCs w:val="24"/>
                  </w:rPr>
                  <w:t>C05A</w:t>
                </w:r>
                <w:r w:rsidRPr="00FB0E76">
                  <w:rPr>
                    <w:rFonts w:ascii="Arial" w:hAnsi="Arial" w:cs="Arial"/>
                    <w:sz w:val="22"/>
                    <w:szCs w:val="24"/>
                  </w:rPr>
                  <w:t>A</w:t>
                </w:r>
              </w:p>
            </w:tc>
            <w:tc>
              <w:tcPr>
                <w:tcW w:w="6656" w:type="dxa"/>
              </w:tcPr>
              <w:p w:rsidR="008E31B5" w:rsidRPr="00FB0E76" w:rsidP="008E31B5" w14:paraId="5C1A4E9C" w14:textId="68681BFE">
                <w:pPr>
                  <w:spacing w:after="0" w:line="240" w:lineRule="auto"/>
                  <w:ind w:left="360"/>
                  <w:rPr>
                    <w:rFonts w:ascii="Arial" w:hAnsi="Arial" w:cs="Arial"/>
                    <w:sz w:val="22"/>
                    <w:szCs w:val="24"/>
                  </w:rPr>
                </w:pPr>
                <w:r w:rsidRPr="00FB0E76">
                  <w:rPr>
                    <w:rFonts w:ascii="Arial" w:hAnsi="Arial" w:cs="Arial"/>
                    <w:sz w:val="22"/>
                    <w:szCs w:val="24"/>
                  </w:rPr>
                  <w:t xml:space="preserve">Medel innehållande kortikosteroider </w:t>
                </w:r>
                <w:r w:rsidR="000F3EA2">
                  <w:rPr>
                    <w:rFonts w:ascii="Arial" w:hAnsi="Arial" w:cs="Arial"/>
                    <w:sz w:val="22"/>
                    <w:szCs w:val="24"/>
                  </w:rPr>
                  <w:t xml:space="preserve">- </w:t>
                </w:r>
                <w:r w:rsidRPr="000F3EA2" w:rsidR="000F3EA2">
                  <w:rPr>
                    <w:rFonts w:ascii="Arial" w:hAnsi="Arial" w:cs="Arial"/>
                    <w:i/>
                    <w:sz w:val="22"/>
                    <w:szCs w:val="24"/>
                  </w:rPr>
                  <w:t>Xyloproct</w:t>
                </w:r>
              </w:p>
            </w:tc>
          </w:tr>
          <w:tr w14:paraId="04F47448" w14:textId="77777777" w:rsidTr="008E31B5">
            <w:tblPrEx>
              <w:tblW w:w="0" w:type="auto"/>
              <w:tblLook w:val="01E0"/>
            </w:tblPrEx>
            <w:tc>
              <w:tcPr>
                <w:tcW w:w="1838" w:type="dxa"/>
              </w:tcPr>
              <w:p w:rsidR="008E31B5" w:rsidRPr="00FB0E76" w:rsidP="008E31B5" w14:paraId="49953B8F" w14:textId="77777777">
                <w:pPr>
                  <w:spacing w:after="0" w:line="240" w:lineRule="auto"/>
                  <w:ind w:left="360"/>
                  <w:rPr>
                    <w:rFonts w:ascii="Arial" w:hAnsi="Arial" w:cs="Arial"/>
                    <w:sz w:val="22"/>
                    <w:szCs w:val="24"/>
                  </w:rPr>
                </w:pPr>
                <w:r>
                  <w:rPr>
                    <w:rFonts w:ascii="Arial" w:hAnsi="Arial" w:cs="Arial"/>
                    <w:sz w:val="22"/>
                    <w:szCs w:val="24"/>
                  </w:rPr>
                  <w:t>D01A</w:t>
                </w:r>
                <w:r w:rsidRPr="00FB0E76">
                  <w:rPr>
                    <w:rFonts w:ascii="Arial" w:hAnsi="Arial" w:cs="Arial"/>
                    <w:sz w:val="22"/>
                    <w:szCs w:val="24"/>
                  </w:rPr>
                  <w:t>C20</w:t>
                </w:r>
              </w:p>
            </w:tc>
            <w:tc>
              <w:tcPr>
                <w:tcW w:w="6656" w:type="dxa"/>
              </w:tcPr>
              <w:p w:rsidR="008E31B5" w:rsidRPr="00FB0E76" w:rsidP="000F3EA2" w14:paraId="7D1AB73C" w14:textId="0DE715B1">
                <w:pPr>
                  <w:spacing w:after="0" w:line="240" w:lineRule="auto"/>
                  <w:ind w:left="360"/>
                  <w:rPr>
                    <w:rFonts w:ascii="Arial" w:hAnsi="Arial" w:cs="Arial"/>
                    <w:sz w:val="22"/>
                    <w:szCs w:val="24"/>
                  </w:rPr>
                </w:pPr>
                <w:r w:rsidRPr="00FB0E76">
                  <w:rPr>
                    <w:rFonts w:ascii="Arial" w:hAnsi="Arial" w:cs="Arial"/>
                    <w:sz w:val="22"/>
                    <w:szCs w:val="24"/>
                  </w:rPr>
                  <w:t>Imidazol- och tr</w:t>
                </w:r>
                <w:r w:rsidR="000F3EA2">
                  <w:rPr>
                    <w:rFonts w:ascii="Arial" w:hAnsi="Arial" w:cs="Arial"/>
                    <w:sz w:val="22"/>
                    <w:szCs w:val="24"/>
                  </w:rPr>
                  <w:t xml:space="preserve">iazolderivat, kombinationer- </w:t>
                </w:r>
                <w:r w:rsidRPr="000F3EA2">
                  <w:rPr>
                    <w:rFonts w:ascii="Arial" w:hAnsi="Arial" w:cs="Arial"/>
                    <w:i/>
                    <w:sz w:val="22"/>
                    <w:szCs w:val="24"/>
                  </w:rPr>
                  <w:t>Daktacort</w:t>
                </w:r>
              </w:p>
            </w:tc>
          </w:tr>
          <w:tr w14:paraId="58B3DBD3" w14:textId="77777777" w:rsidTr="008E31B5">
            <w:tblPrEx>
              <w:tblW w:w="0" w:type="auto"/>
              <w:tblLook w:val="01E0"/>
            </w:tblPrEx>
            <w:tc>
              <w:tcPr>
                <w:tcW w:w="1838" w:type="dxa"/>
              </w:tcPr>
              <w:p w:rsidR="008E31B5" w:rsidRPr="00FB0E76" w:rsidP="008E31B5" w14:paraId="311DAED2" w14:textId="77777777">
                <w:pPr>
                  <w:spacing w:after="0" w:line="240" w:lineRule="auto"/>
                  <w:ind w:left="360"/>
                  <w:rPr>
                    <w:rFonts w:ascii="Arial" w:hAnsi="Arial" w:cs="Arial"/>
                    <w:sz w:val="22"/>
                    <w:szCs w:val="24"/>
                  </w:rPr>
                </w:pPr>
                <w:r>
                  <w:rPr>
                    <w:rFonts w:ascii="Arial" w:hAnsi="Arial" w:cs="Arial"/>
                    <w:sz w:val="22"/>
                    <w:szCs w:val="24"/>
                  </w:rPr>
                  <w:t>D06B</w:t>
                </w:r>
                <w:r w:rsidRPr="00FB0E76">
                  <w:rPr>
                    <w:rFonts w:ascii="Arial" w:hAnsi="Arial" w:cs="Arial"/>
                    <w:sz w:val="22"/>
                    <w:szCs w:val="24"/>
                  </w:rPr>
                  <w:t>B53</w:t>
                </w:r>
              </w:p>
            </w:tc>
            <w:tc>
              <w:tcPr>
                <w:tcW w:w="6656" w:type="dxa"/>
              </w:tcPr>
              <w:p w:rsidR="008E31B5" w:rsidRPr="00FB0E76" w:rsidP="008E31B5" w14:paraId="5AC87EC3" w14:textId="3A9C2FF7">
                <w:pPr>
                  <w:spacing w:after="0" w:line="240" w:lineRule="auto"/>
                  <w:ind w:left="360"/>
                  <w:rPr>
                    <w:rFonts w:ascii="Arial" w:hAnsi="Arial" w:cs="Arial"/>
                    <w:sz w:val="22"/>
                    <w:szCs w:val="24"/>
                  </w:rPr>
                </w:pPr>
                <w:r w:rsidRPr="00FB0E76">
                  <w:rPr>
                    <w:rFonts w:ascii="Arial" w:hAnsi="Arial" w:cs="Arial"/>
                    <w:sz w:val="22"/>
                    <w:szCs w:val="24"/>
                  </w:rPr>
                  <w:t xml:space="preserve">Aciklovir, kombinationer </w:t>
                </w:r>
                <w:r w:rsidR="000F3EA2">
                  <w:rPr>
                    <w:rFonts w:ascii="Arial" w:hAnsi="Arial" w:cs="Arial"/>
                    <w:sz w:val="22"/>
                    <w:szCs w:val="24"/>
                  </w:rPr>
                  <w:t xml:space="preserve">- </w:t>
                </w:r>
                <w:r w:rsidRPr="000F3EA2" w:rsidR="000F3EA2">
                  <w:rPr>
                    <w:rFonts w:ascii="Arial" w:hAnsi="Arial" w:cs="Arial"/>
                    <w:i/>
                    <w:sz w:val="22"/>
                    <w:szCs w:val="24"/>
                  </w:rPr>
                  <w:t>Zoviduo</w:t>
                </w:r>
              </w:p>
            </w:tc>
          </w:tr>
          <w:tr w14:paraId="5CE78F83" w14:textId="77777777" w:rsidTr="008E31B5">
            <w:tblPrEx>
              <w:tblW w:w="0" w:type="auto"/>
              <w:tblLook w:val="01E0"/>
            </w:tblPrEx>
            <w:tc>
              <w:tcPr>
                <w:tcW w:w="1838" w:type="dxa"/>
              </w:tcPr>
              <w:p w:rsidR="008E31B5" w:rsidRPr="00FB0E76" w:rsidP="008E31B5" w14:paraId="07051774"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A02</w:t>
                </w:r>
              </w:p>
            </w:tc>
            <w:tc>
              <w:tcPr>
                <w:tcW w:w="6656" w:type="dxa"/>
              </w:tcPr>
              <w:p w:rsidR="008E31B5" w:rsidRPr="00FB0E76" w:rsidP="008E31B5" w14:paraId="696182E6" w14:textId="4BA9603F">
                <w:pPr>
                  <w:spacing w:after="0" w:line="240" w:lineRule="auto"/>
                  <w:ind w:left="360"/>
                  <w:rPr>
                    <w:rFonts w:ascii="Arial" w:hAnsi="Arial" w:cs="Arial"/>
                    <w:sz w:val="22"/>
                    <w:szCs w:val="24"/>
                  </w:rPr>
                </w:pPr>
                <w:r w:rsidRPr="00FB0E76">
                  <w:rPr>
                    <w:rFonts w:ascii="Arial" w:hAnsi="Arial" w:cs="Arial"/>
                    <w:sz w:val="22"/>
                    <w:szCs w:val="24"/>
                  </w:rPr>
                  <w:t>Hydrokortison</w:t>
                </w:r>
                <w:r w:rsidR="000F3EA2">
                  <w:rPr>
                    <w:rFonts w:ascii="Arial" w:hAnsi="Arial" w:cs="Arial"/>
                    <w:sz w:val="22"/>
                    <w:szCs w:val="24"/>
                  </w:rPr>
                  <w:t xml:space="preserve"> - </w:t>
                </w:r>
                <w:r w:rsidRPr="000F3EA2" w:rsidR="000F3EA2">
                  <w:rPr>
                    <w:rFonts w:ascii="Arial" w:hAnsi="Arial" w:cs="Arial"/>
                    <w:i/>
                    <w:sz w:val="22"/>
                    <w:szCs w:val="24"/>
                  </w:rPr>
                  <w:t>Ficortril</w:t>
                </w:r>
              </w:p>
            </w:tc>
          </w:tr>
          <w:tr w14:paraId="613E17B9" w14:textId="77777777" w:rsidTr="008E31B5">
            <w:tblPrEx>
              <w:tblW w:w="0" w:type="auto"/>
              <w:tblLook w:val="01E0"/>
            </w:tblPrEx>
            <w:tc>
              <w:tcPr>
                <w:tcW w:w="1838" w:type="dxa"/>
              </w:tcPr>
              <w:p w:rsidR="008E31B5" w:rsidRPr="00FB0E76" w:rsidP="008E31B5" w14:paraId="3A798C40"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B02</w:t>
                </w:r>
              </w:p>
            </w:tc>
            <w:tc>
              <w:tcPr>
                <w:tcW w:w="6656" w:type="dxa"/>
              </w:tcPr>
              <w:p w:rsidR="008E31B5" w:rsidRPr="00FB0E76" w:rsidP="000F3EA2" w14:paraId="64065029" w14:textId="41D6EAE3">
                <w:pPr>
                  <w:spacing w:after="0" w:line="240" w:lineRule="auto"/>
                  <w:ind w:left="360"/>
                  <w:rPr>
                    <w:rFonts w:ascii="Arial" w:hAnsi="Arial" w:cs="Arial"/>
                    <w:sz w:val="22"/>
                    <w:szCs w:val="24"/>
                  </w:rPr>
                </w:pPr>
                <w:r w:rsidRPr="00FB0E76">
                  <w:rPr>
                    <w:rFonts w:ascii="Arial" w:hAnsi="Arial" w:cs="Arial"/>
                    <w:sz w:val="22"/>
                    <w:szCs w:val="24"/>
                  </w:rPr>
                  <w:t xml:space="preserve">Hydrokortisonbutyrat </w:t>
                </w:r>
                <w:r w:rsidR="000F3EA2">
                  <w:rPr>
                    <w:rFonts w:ascii="Arial" w:hAnsi="Arial" w:cs="Arial"/>
                    <w:sz w:val="22"/>
                    <w:szCs w:val="24"/>
                  </w:rPr>
                  <w:t xml:space="preserve">- </w:t>
                </w:r>
                <w:r w:rsidRPr="000F3EA2">
                  <w:rPr>
                    <w:rFonts w:ascii="Arial" w:hAnsi="Arial" w:cs="Arial"/>
                    <w:i/>
                    <w:sz w:val="22"/>
                    <w:szCs w:val="24"/>
                  </w:rPr>
                  <w:t>Locoid</w:t>
                </w:r>
              </w:p>
            </w:tc>
          </w:tr>
          <w:tr w14:paraId="389FFD9B" w14:textId="77777777" w:rsidTr="008E31B5">
            <w:tblPrEx>
              <w:tblW w:w="0" w:type="auto"/>
              <w:tblLook w:val="01E0"/>
            </w:tblPrEx>
            <w:tc>
              <w:tcPr>
                <w:tcW w:w="1838" w:type="dxa"/>
              </w:tcPr>
              <w:p w:rsidR="008E31B5" w:rsidRPr="00FB0E76" w:rsidP="008E31B5" w14:paraId="26210474" w14:textId="77777777">
                <w:pPr>
                  <w:spacing w:after="0" w:line="240" w:lineRule="auto"/>
                  <w:ind w:left="360"/>
                  <w:rPr>
                    <w:rFonts w:ascii="Arial" w:hAnsi="Arial" w:cs="Arial"/>
                    <w:sz w:val="22"/>
                    <w:szCs w:val="24"/>
                  </w:rPr>
                </w:pPr>
                <w:r>
                  <w:rPr>
                    <w:rFonts w:ascii="Arial" w:hAnsi="Arial" w:cs="Arial"/>
                    <w:sz w:val="22"/>
                    <w:szCs w:val="24"/>
                  </w:rPr>
                  <w:t>D07C</w:t>
                </w:r>
                <w:r w:rsidRPr="00FB0E76">
                  <w:rPr>
                    <w:rFonts w:ascii="Arial" w:hAnsi="Arial" w:cs="Arial"/>
                    <w:sz w:val="22"/>
                    <w:szCs w:val="24"/>
                  </w:rPr>
                  <w:t>A01</w:t>
                </w:r>
              </w:p>
            </w:tc>
            <w:tc>
              <w:tcPr>
                <w:tcW w:w="6656" w:type="dxa"/>
              </w:tcPr>
              <w:p w:rsidR="008E31B5" w:rsidRPr="00FB0E76" w:rsidP="000F3EA2" w14:paraId="5BB48D5D" w14:textId="68787AE3">
                <w:pPr>
                  <w:spacing w:after="0" w:line="240" w:lineRule="auto"/>
                  <w:ind w:left="360"/>
                  <w:rPr>
                    <w:rFonts w:ascii="Arial" w:hAnsi="Arial" w:cs="Arial"/>
                    <w:sz w:val="22"/>
                    <w:szCs w:val="24"/>
                  </w:rPr>
                </w:pPr>
                <w:r w:rsidRPr="00FB0E76">
                  <w:rPr>
                    <w:rFonts w:ascii="Arial" w:hAnsi="Arial" w:cs="Arial"/>
                    <w:sz w:val="22"/>
                    <w:szCs w:val="24"/>
                  </w:rPr>
                  <w:t>H</w:t>
                </w:r>
                <w:r w:rsidR="000F3EA2">
                  <w:rPr>
                    <w:rFonts w:ascii="Arial" w:hAnsi="Arial" w:cs="Arial"/>
                    <w:sz w:val="22"/>
                    <w:szCs w:val="24"/>
                  </w:rPr>
                  <w:t>ydrokortison och antibiotika -</w:t>
                </w:r>
                <w:r w:rsidRPr="00FB0E76">
                  <w:rPr>
                    <w:rFonts w:ascii="Arial" w:hAnsi="Arial" w:cs="Arial"/>
                    <w:sz w:val="22"/>
                    <w:szCs w:val="24"/>
                  </w:rPr>
                  <w:t xml:space="preserve"> </w:t>
                </w:r>
                <w:r w:rsidRPr="000F3EA2" w:rsidR="000F3EA2">
                  <w:rPr>
                    <w:rFonts w:ascii="Arial" w:hAnsi="Arial" w:cs="Arial"/>
                    <w:i/>
                    <w:sz w:val="22"/>
                    <w:szCs w:val="24"/>
                  </w:rPr>
                  <w:t>Fucidin-Hydrocortison</w:t>
                </w:r>
              </w:p>
            </w:tc>
          </w:tr>
          <w:tr w14:paraId="40414B4A" w14:textId="77777777" w:rsidTr="008E31B5">
            <w:tblPrEx>
              <w:tblW w:w="0" w:type="auto"/>
              <w:tblLook w:val="01E0"/>
            </w:tblPrEx>
            <w:tc>
              <w:tcPr>
                <w:tcW w:w="1838" w:type="dxa"/>
              </w:tcPr>
              <w:p w:rsidR="008E31B5" w:rsidRPr="00FB0E76" w:rsidP="008E31B5" w14:paraId="6CD0EE76" w14:textId="77777777">
                <w:pPr>
                  <w:spacing w:after="0" w:line="240" w:lineRule="auto"/>
                  <w:ind w:left="360"/>
                  <w:rPr>
                    <w:rFonts w:ascii="Arial" w:hAnsi="Arial" w:cs="Arial"/>
                    <w:sz w:val="22"/>
                    <w:szCs w:val="24"/>
                  </w:rPr>
                </w:pPr>
                <w:r>
                  <w:rPr>
                    <w:rFonts w:ascii="Arial" w:hAnsi="Arial" w:cs="Arial"/>
                    <w:sz w:val="22"/>
                    <w:szCs w:val="24"/>
                  </w:rPr>
                  <w:t>D07X</w:t>
                </w:r>
                <w:r w:rsidRPr="00FB0E76">
                  <w:rPr>
                    <w:rFonts w:ascii="Arial" w:hAnsi="Arial" w:cs="Arial"/>
                    <w:sz w:val="22"/>
                    <w:szCs w:val="24"/>
                  </w:rPr>
                  <w:t>A</w:t>
                </w:r>
              </w:p>
            </w:tc>
            <w:tc>
              <w:tcPr>
                <w:tcW w:w="6656" w:type="dxa"/>
              </w:tcPr>
              <w:p w:rsidR="000F3EA2" w:rsidP="008E31B5" w14:paraId="73F304B5" w14:textId="77777777">
                <w:pPr>
                  <w:spacing w:after="0" w:line="240" w:lineRule="auto"/>
                  <w:ind w:left="360"/>
                  <w:rPr>
                    <w:rFonts w:ascii="Arial" w:hAnsi="Arial" w:cs="Arial"/>
                    <w:sz w:val="22"/>
                    <w:szCs w:val="24"/>
                  </w:rPr>
                </w:pPr>
                <w:r w:rsidRPr="00FB0E76">
                  <w:rPr>
                    <w:rFonts w:ascii="Arial" w:hAnsi="Arial" w:cs="Arial"/>
                    <w:sz w:val="22"/>
                    <w:szCs w:val="24"/>
                  </w:rPr>
                  <w:t>Milda glukokortikoider och andra medel</w:t>
                </w:r>
                <w:r>
                  <w:rPr>
                    <w:rFonts w:ascii="Arial" w:hAnsi="Arial" w:cs="Arial"/>
                    <w:sz w:val="22"/>
                    <w:szCs w:val="24"/>
                  </w:rPr>
                  <w:t xml:space="preserve"> </w:t>
                </w:r>
              </w:p>
              <w:p w:rsidR="008E31B5" w:rsidRPr="00FB0E76" w:rsidP="008E31B5" w14:paraId="265905D4" w14:textId="4D087A08">
                <w:pPr>
                  <w:spacing w:after="0" w:line="240" w:lineRule="auto"/>
                  <w:ind w:left="360"/>
                  <w:rPr>
                    <w:rFonts w:ascii="Arial" w:hAnsi="Arial" w:cs="Arial"/>
                    <w:sz w:val="22"/>
                    <w:szCs w:val="24"/>
                  </w:rPr>
                </w:pPr>
                <w:r>
                  <w:rPr>
                    <w:rFonts w:ascii="Arial" w:hAnsi="Arial" w:cs="Arial"/>
                    <w:sz w:val="22"/>
                    <w:szCs w:val="24"/>
                  </w:rPr>
                  <w:t xml:space="preserve">- </w:t>
                </w:r>
                <w:r w:rsidRPr="000F3EA2">
                  <w:rPr>
                    <w:rFonts w:ascii="Arial" w:hAnsi="Arial" w:cs="Arial"/>
                    <w:i/>
                    <w:sz w:val="22"/>
                    <w:szCs w:val="24"/>
                  </w:rPr>
                  <w:t>Fenuril-Hydrokortison</w:t>
                </w:r>
              </w:p>
            </w:tc>
          </w:tr>
          <w:tr w14:paraId="62DF9FED" w14:textId="77777777" w:rsidTr="008E31B5">
            <w:tblPrEx>
              <w:tblW w:w="0" w:type="auto"/>
              <w:tblLook w:val="01E0"/>
            </w:tblPrEx>
            <w:tc>
              <w:tcPr>
                <w:tcW w:w="1838" w:type="dxa"/>
              </w:tcPr>
              <w:p w:rsidR="008E31B5" w:rsidRPr="00FB0E76" w:rsidP="008E31B5" w14:paraId="23F23558"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A02</w:t>
                </w:r>
              </w:p>
            </w:tc>
            <w:tc>
              <w:tcPr>
                <w:tcW w:w="6656" w:type="dxa"/>
              </w:tcPr>
              <w:p w:rsidR="008E31B5" w:rsidRPr="00FB0E76" w:rsidP="000F3EA2" w14:paraId="1DF5342F" w14:textId="5EEAD05C">
                <w:pPr>
                  <w:tabs>
                    <w:tab w:val="left" w:pos="4200"/>
                  </w:tabs>
                  <w:spacing w:after="0" w:line="240" w:lineRule="auto"/>
                  <w:ind w:left="360"/>
                  <w:rPr>
                    <w:rFonts w:ascii="Arial" w:hAnsi="Arial" w:cs="Arial"/>
                    <w:sz w:val="22"/>
                    <w:szCs w:val="24"/>
                  </w:rPr>
                </w:pPr>
                <w:r w:rsidRPr="00FB0E76">
                  <w:rPr>
                    <w:rFonts w:ascii="Arial" w:hAnsi="Arial" w:cs="Arial"/>
                    <w:sz w:val="22"/>
                    <w:szCs w:val="24"/>
                  </w:rPr>
                  <w:t>Fludrokortison</w:t>
                </w:r>
                <w:r w:rsidR="000F3EA2">
                  <w:rPr>
                    <w:rFonts w:ascii="Arial" w:hAnsi="Arial" w:cs="Arial"/>
                    <w:sz w:val="22"/>
                    <w:szCs w:val="24"/>
                  </w:rPr>
                  <w:t xml:space="preserve"> - </w:t>
                </w:r>
                <w:r w:rsidRPr="000F3EA2" w:rsidR="000F3EA2">
                  <w:rPr>
                    <w:rFonts w:ascii="Arial" w:hAnsi="Arial" w:cs="Arial"/>
                    <w:i/>
                    <w:sz w:val="22"/>
                    <w:szCs w:val="24"/>
                  </w:rPr>
                  <w:t>Florinef</w:t>
                </w:r>
              </w:p>
            </w:tc>
          </w:tr>
          <w:tr w14:paraId="1E519942" w14:textId="77777777" w:rsidTr="008E31B5">
            <w:tblPrEx>
              <w:tblW w:w="0" w:type="auto"/>
              <w:tblLook w:val="01E0"/>
            </w:tblPrEx>
            <w:tc>
              <w:tcPr>
                <w:tcW w:w="1838" w:type="dxa"/>
              </w:tcPr>
              <w:p w:rsidR="008E31B5" w:rsidRPr="00FB0E76" w:rsidP="008E31B5" w14:paraId="3807316C"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B04</w:t>
                </w:r>
              </w:p>
            </w:tc>
            <w:tc>
              <w:tcPr>
                <w:tcW w:w="6656" w:type="dxa"/>
              </w:tcPr>
              <w:p w:rsidR="008E31B5" w:rsidRPr="00FB0E76" w:rsidP="000F3EA2" w14:paraId="06FFCC69" w14:textId="175615F9">
                <w:pPr>
                  <w:tabs>
                    <w:tab w:val="left" w:pos="2685"/>
                  </w:tabs>
                  <w:spacing w:after="0" w:line="240" w:lineRule="auto"/>
                  <w:ind w:left="360"/>
                  <w:rPr>
                    <w:rFonts w:ascii="Arial" w:hAnsi="Arial" w:cs="Arial"/>
                    <w:sz w:val="22"/>
                    <w:szCs w:val="24"/>
                  </w:rPr>
                </w:pPr>
                <w:r w:rsidRPr="00FB0E76">
                  <w:rPr>
                    <w:rFonts w:ascii="Arial" w:hAnsi="Arial" w:cs="Arial"/>
                    <w:sz w:val="22"/>
                    <w:szCs w:val="24"/>
                  </w:rPr>
                  <w:t>Metylprednisolon</w:t>
                </w:r>
                <w:r w:rsidR="000F3EA2">
                  <w:rPr>
                    <w:rFonts w:ascii="Arial" w:hAnsi="Arial" w:cs="Arial"/>
                    <w:sz w:val="22"/>
                    <w:szCs w:val="24"/>
                  </w:rPr>
                  <w:t xml:space="preserve"> - </w:t>
                </w:r>
                <w:r w:rsidRPr="000F3EA2" w:rsidR="000F3EA2">
                  <w:rPr>
                    <w:rFonts w:ascii="Arial" w:hAnsi="Arial" w:cs="Arial"/>
                    <w:i/>
                    <w:sz w:val="22"/>
                    <w:szCs w:val="24"/>
                  </w:rPr>
                  <w:t>Depo-Medrol</w:t>
                </w:r>
              </w:p>
            </w:tc>
          </w:tr>
          <w:tr w14:paraId="0327329D" w14:textId="77777777" w:rsidTr="008E31B5">
            <w:tblPrEx>
              <w:tblW w:w="0" w:type="auto"/>
              <w:tblLook w:val="01E0"/>
            </w:tblPrEx>
            <w:tc>
              <w:tcPr>
                <w:tcW w:w="1838" w:type="dxa"/>
              </w:tcPr>
              <w:p w:rsidR="008E31B5" w:rsidRPr="00FB0E76" w:rsidP="008E31B5" w14:paraId="3B714CE6"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B06</w:t>
                </w:r>
              </w:p>
            </w:tc>
            <w:tc>
              <w:tcPr>
                <w:tcW w:w="6656" w:type="dxa"/>
              </w:tcPr>
              <w:p w:rsidR="008E31B5" w:rsidRPr="00FB0E76" w:rsidP="008E31B5" w14:paraId="049FD7D1" w14:textId="46E819AA">
                <w:pPr>
                  <w:spacing w:after="0" w:line="240" w:lineRule="auto"/>
                  <w:ind w:left="360"/>
                  <w:rPr>
                    <w:rFonts w:ascii="Arial" w:hAnsi="Arial" w:cs="Arial"/>
                    <w:sz w:val="22"/>
                    <w:szCs w:val="24"/>
                  </w:rPr>
                </w:pPr>
                <w:r w:rsidRPr="00FB0E76">
                  <w:rPr>
                    <w:rFonts w:ascii="Arial" w:hAnsi="Arial" w:cs="Arial"/>
                    <w:sz w:val="22"/>
                    <w:szCs w:val="24"/>
                  </w:rPr>
                  <w:t>Prednisolon</w:t>
                </w:r>
                <w:r w:rsidR="000F3EA2">
                  <w:rPr>
                    <w:rFonts w:ascii="Arial" w:hAnsi="Arial" w:cs="Arial"/>
                    <w:sz w:val="22"/>
                    <w:szCs w:val="24"/>
                  </w:rPr>
                  <w:t xml:space="preserve"> - </w:t>
                </w:r>
                <w:r w:rsidRPr="000F3EA2" w:rsidR="000F3EA2">
                  <w:rPr>
                    <w:rFonts w:ascii="Arial" w:hAnsi="Arial" w:cs="Arial"/>
                    <w:i/>
                    <w:sz w:val="22"/>
                    <w:szCs w:val="24"/>
                  </w:rPr>
                  <w:t>Prednisolon</w:t>
                </w:r>
              </w:p>
            </w:tc>
          </w:tr>
          <w:tr w14:paraId="21968DE4" w14:textId="77777777" w:rsidTr="008E31B5">
            <w:tblPrEx>
              <w:tblW w:w="0" w:type="auto"/>
              <w:tblLook w:val="01E0"/>
            </w:tblPrEx>
            <w:tc>
              <w:tcPr>
                <w:tcW w:w="1838" w:type="dxa"/>
              </w:tcPr>
              <w:p w:rsidR="008E31B5" w:rsidRPr="00FB0E76" w:rsidP="008E31B5" w14:paraId="11CD61AB"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B07</w:t>
                </w:r>
              </w:p>
            </w:tc>
            <w:tc>
              <w:tcPr>
                <w:tcW w:w="6656" w:type="dxa"/>
              </w:tcPr>
              <w:p w:rsidR="008E31B5" w:rsidRPr="00FB0E76" w:rsidP="008E31B5" w14:paraId="0F288C2F" w14:textId="7CA7D1D4">
                <w:pPr>
                  <w:spacing w:after="0" w:line="240" w:lineRule="auto"/>
                  <w:ind w:left="360"/>
                  <w:rPr>
                    <w:rFonts w:ascii="Arial" w:hAnsi="Arial" w:cs="Arial"/>
                    <w:sz w:val="22"/>
                    <w:szCs w:val="24"/>
                  </w:rPr>
                </w:pPr>
                <w:r>
                  <w:rPr>
                    <w:rFonts w:ascii="Arial" w:hAnsi="Arial" w:cs="Arial"/>
                    <w:sz w:val="22"/>
                    <w:szCs w:val="24"/>
                  </w:rPr>
                  <w:t xml:space="preserve">Prednison - </w:t>
                </w:r>
                <w:r w:rsidRPr="000F3EA2">
                  <w:rPr>
                    <w:rFonts w:ascii="Arial" w:hAnsi="Arial" w:cs="Arial"/>
                    <w:i/>
                    <w:sz w:val="22"/>
                    <w:szCs w:val="24"/>
                  </w:rPr>
                  <w:t>Deltison</w:t>
                </w:r>
              </w:p>
            </w:tc>
          </w:tr>
          <w:tr w14:paraId="77B27615" w14:textId="77777777" w:rsidTr="008E31B5">
            <w:tblPrEx>
              <w:tblW w:w="0" w:type="auto"/>
              <w:tblLook w:val="01E0"/>
            </w:tblPrEx>
            <w:tc>
              <w:tcPr>
                <w:tcW w:w="1838" w:type="dxa"/>
              </w:tcPr>
              <w:p w:rsidR="008E31B5" w:rsidRPr="00FB0E76" w:rsidP="008E31B5" w14:paraId="27CE1AC1"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B09</w:t>
                </w:r>
              </w:p>
            </w:tc>
            <w:tc>
              <w:tcPr>
                <w:tcW w:w="6656" w:type="dxa"/>
              </w:tcPr>
              <w:p w:rsidR="008E31B5" w:rsidRPr="00FB0E76" w:rsidP="008E31B5" w14:paraId="28E5170F" w14:textId="72B2319D">
                <w:pPr>
                  <w:spacing w:after="0" w:line="240" w:lineRule="auto"/>
                  <w:ind w:left="360"/>
                  <w:rPr>
                    <w:rFonts w:ascii="Arial" w:hAnsi="Arial" w:cs="Arial"/>
                    <w:sz w:val="22"/>
                    <w:szCs w:val="24"/>
                    <w:lang w:val="pt-BR"/>
                  </w:rPr>
                </w:pPr>
                <w:r>
                  <w:rPr>
                    <w:rFonts w:ascii="Arial" w:hAnsi="Arial" w:cs="Arial"/>
                    <w:sz w:val="22"/>
                    <w:szCs w:val="24"/>
                    <w:lang w:val="pt-BR"/>
                  </w:rPr>
                  <w:t xml:space="preserve">Hydrokortison - </w:t>
                </w:r>
                <w:r w:rsidRPr="000F3EA2">
                  <w:rPr>
                    <w:rFonts w:ascii="Arial" w:hAnsi="Arial" w:cs="Arial"/>
                    <w:i/>
                    <w:sz w:val="22"/>
                    <w:szCs w:val="24"/>
                    <w:lang w:val="pt-BR"/>
                  </w:rPr>
                  <w:t>Solu-Cortef</w:t>
                </w:r>
              </w:p>
            </w:tc>
          </w:tr>
          <w:tr w14:paraId="37AE95A7" w14:textId="77777777" w:rsidTr="008E31B5">
            <w:tblPrEx>
              <w:tblW w:w="0" w:type="auto"/>
              <w:tblLook w:val="01E0"/>
            </w:tblPrEx>
            <w:tc>
              <w:tcPr>
                <w:tcW w:w="1838" w:type="dxa"/>
              </w:tcPr>
              <w:p w:rsidR="008E31B5" w:rsidRPr="00FB0E76" w:rsidP="008E31B5" w14:paraId="14690974"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B10</w:t>
                </w:r>
              </w:p>
            </w:tc>
            <w:tc>
              <w:tcPr>
                <w:tcW w:w="6656" w:type="dxa"/>
              </w:tcPr>
              <w:p w:rsidR="008E31B5" w:rsidRPr="00FB0E76" w:rsidP="008E31B5" w14:paraId="1C9C6A81" w14:textId="7F1BF124">
                <w:pPr>
                  <w:spacing w:after="0" w:line="240" w:lineRule="auto"/>
                  <w:ind w:left="360"/>
                  <w:rPr>
                    <w:rFonts w:ascii="Arial" w:hAnsi="Arial" w:cs="Arial"/>
                    <w:sz w:val="22"/>
                    <w:szCs w:val="24"/>
                  </w:rPr>
                </w:pPr>
                <w:r w:rsidRPr="00FB0E76">
                  <w:rPr>
                    <w:rFonts w:ascii="Arial" w:hAnsi="Arial" w:cs="Arial"/>
                    <w:sz w:val="22"/>
                    <w:szCs w:val="24"/>
                  </w:rPr>
                  <w:t xml:space="preserve">Kortison </w:t>
                </w:r>
                <w:r w:rsidR="000F3EA2">
                  <w:rPr>
                    <w:rFonts w:ascii="Arial" w:hAnsi="Arial" w:cs="Arial"/>
                    <w:sz w:val="22"/>
                    <w:szCs w:val="24"/>
                  </w:rPr>
                  <w:t xml:space="preserve">- </w:t>
                </w:r>
                <w:r w:rsidRPr="000F3EA2" w:rsidR="000F3EA2">
                  <w:rPr>
                    <w:rFonts w:ascii="Arial" w:hAnsi="Arial" w:cs="Arial"/>
                    <w:i/>
                    <w:sz w:val="22"/>
                    <w:szCs w:val="24"/>
                  </w:rPr>
                  <w:t>Kortisonacetat APL</w:t>
                </w:r>
              </w:p>
            </w:tc>
          </w:tr>
          <w:tr w14:paraId="546235EB" w14:textId="77777777" w:rsidTr="008E31B5">
            <w:tblPrEx>
              <w:tblW w:w="0" w:type="auto"/>
              <w:tblLook w:val="01E0"/>
            </w:tblPrEx>
            <w:tc>
              <w:tcPr>
                <w:tcW w:w="1838" w:type="dxa"/>
              </w:tcPr>
              <w:p w:rsidR="008E31B5" w:rsidRPr="00FB0E76" w:rsidP="008E31B5" w14:paraId="3FB009C0" w14:textId="77777777">
                <w:pPr>
                  <w:spacing w:after="0" w:line="240" w:lineRule="auto"/>
                  <w:ind w:left="360"/>
                  <w:rPr>
                    <w:rFonts w:ascii="Arial" w:hAnsi="Arial" w:cs="Arial"/>
                    <w:sz w:val="22"/>
                    <w:szCs w:val="24"/>
                  </w:rPr>
                </w:pPr>
                <w:r>
                  <w:rPr>
                    <w:rFonts w:ascii="Arial" w:hAnsi="Arial" w:cs="Arial"/>
                    <w:sz w:val="22"/>
                    <w:szCs w:val="24"/>
                  </w:rPr>
                  <w:t>S01B</w:t>
                </w:r>
                <w:r w:rsidRPr="00FB0E76">
                  <w:rPr>
                    <w:rFonts w:ascii="Arial" w:hAnsi="Arial" w:cs="Arial"/>
                    <w:sz w:val="22"/>
                    <w:szCs w:val="24"/>
                  </w:rPr>
                  <w:t>A02</w:t>
                </w:r>
              </w:p>
            </w:tc>
            <w:tc>
              <w:tcPr>
                <w:tcW w:w="6656" w:type="dxa"/>
              </w:tcPr>
              <w:p w:rsidR="008E31B5" w:rsidRPr="00FB0E76" w:rsidP="000F3EA2" w14:paraId="5F72DBAC" w14:textId="50B476EA">
                <w:pPr>
                  <w:spacing w:after="0" w:line="240" w:lineRule="auto"/>
                  <w:ind w:left="360"/>
                  <w:rPr>
                    <w:rFonts w:ascii="Arial" w:hAnsi="Arial" w:cs="Arial"/>
                    <w:sz w:val="22"/>
                    <w:szCs w:val="24"/>
                  </w:rPr>
                </w:pPr>
                <w:r>
                  <w:rPr>
                    <w:rFonts w:ascii="Arial" w:hAnsi="Arial" w:cs="Arial"/>
                    <w:sz w:val="22"/>
                    <w:szCs w:val="24"/>
                  </w:rPr>
                  <w:t xml:space="preserve">Hydrokortison - </w:t>
                </w:r>
                <w:r w:rsidRPr="000F3EA2">
                  <w:rPr>
                    <w:rFonts w:ascii="Arial" w:hAnsi="Arial" w:cs="Arial"/>
                    <w:i/>
                    <w:sz w:val="22"/>
                    <w:szCs w:val="24"/>
                  </w:rPr>
                  <w:t>Ficortril</w:t>
                </w:r>
              </w:p>
            </w:tc>
          </w:tr>
          <w:tr w14:paraId="38B59211" w14:textId="77777777" w:rsidTr="008E31B5">
            <w:tblPrEx>
              <w:tblW w:w="0" w:type="auto"/>
              <w:tblLook w:val="01E0"/>
            </w:tblPrEx>
            <w:tc>
              <w:tcPr>
                <w:tcW w:w="1838" w:type="dxa"/>
              </w:tcPr>
              <w:p w:rsidR="008E31B5" w:rsidRPr="00FB0E76" w:rsidP="008E31B5" w14:paraId="56BB4971" w14:textId="77777777">
                <w:pPr>
                  <w:spacing w:after="0" w:line="240" w:lineRule="auto"/>
                  <w:ind w:left="360"/>
                  <w:rPr>
                    <w:rFonts w:ascii="Arial" w:hAnsi="Arial" w:cs="Arial"/>
                    <w:sz w:val="22"/>
                    <w:szCs w:val="24"/>
                  </w:rPr>
                </w:pPr>
                <w:r>
                  <w:rPr>
                    <w:rFonts w:ascii="Arial" w:hAnsi="Arial" w:cs="Arial"/>
                    <w:sz w:val="22"/>
                    <w:szCs w:val="24"/>
                  </w:rPr>
                  <w:t>S01B</w:t>
                </w:r>
                <w:r w:rsidRPr="00FB0E76">
                  <w:rPr>
                    <w:rFonts w:ascii="Arial" w:hAnsi="Arial" w:cs="Arial"/>
                    <w:sz w:val="22"/>
                    <w:szCs w:val="24"/>
                  </w:rPr>
                  <w:t>A04</w:t>
                </w:r>
              </w:p>
            </w:tc>
            <w:tc>
              <w:tcPr>
                <w:tcW w:w="6656" w:type="dxa"/>
              </w:tcPr>
              <w:p w:rsidR="008E31B5" w:rsidRPr="00FB0E76" w:rsidP="008E31B5" w14:paraId="69FD626B" w14:textId="25F518AB">
                <w:pPr>
                  <w:spacing w:after="0" w:line="240" w:lineRule="auto"/>
                  <w:ind w:left="360"/>
                  <w:rPr>
                    <w:rFonts w:ascii="Arial" w:hAnsi="Arial" w:cs="Arial"/>
                    <w:sz w:val="22"/>
                    <w:szCs w:val="24"/>
                  </w:rPr>
                </w:pPr>
                <w:r>
                  <w:rPr>
                    <w:rFonts w:ascii="Arial" w:hAnsi="Arial" w:cs="Arial"/>
                    <w:sz w:val="22"/>
                    <w:szCs w:val="24"/>
                  </w:rPr>
                  <w:t xml:space="preserve">Prednisolon - </w:t>
                </w:r>
                <w:r>
                  <w:rPr>
                    <w:rFonts w:ascii="Arial" w:hAnsi="Arial" w:cs="Arial"/>
                    <w:i/>
                    <w:sz w:val="22"/>
                    <w:szCs w:val="24"/>
                  </w:rPr>
                  <w:t>Ultracortenol</w:t>
                </w:r>
              </w:p>
            </w:tc>
          </w:tr>
          <w:tr w14:paraId="391E24F2" w14:textId="77777777" w:rsidTr="008E31B5">
            <w:tblPrEx>
              <w:tblW w:w="0" w:type="auto"/>
              <w:tblLook w:val="01E0"/>
            </w:tblPrEx>
            <w:tc>
              <w:tcPr>
                <w:tcW w:w="1838" w:type="dxa"/>
              </w:tcPr>
              <w:p w:rsidR="008E31B5" w:rsidRPr="00FB0E76" w:rsidP="008E31B5" w14:paraId="28B15EEF" w14:textId="77777777">
                <w:pPr>
                  <w:spacing w:after="0" w:line="240" w:lineRule="auto"/>
                  <w:ind w:left="360"/>
                  <w:rPr>
                    <w:rFonts w:ascii="Arial" w:hAnsi="Arial" w:cs="Arial"/>
                    <w:sz w:val="22"/>
                    <w:szCs w:val="24"/>
                  </w:rPr>
                </w:pPr>
                <w:r>
                  <w:rPr>
                    <w:rFonts w:ascii="Arial" w:hAnsi="Arial" w:cs="Arial"/>
                    <w:sz w:val="22"/>
                    <w:szCs w:val="24"/>
                  </w:rPr>
                  <w:t>S03C</w:t>
                </w:r>
                <w:r w:rsidRPr="00FB0E76">
                  <w:rPr>
                    <w:rFonts w:ascii="Arial" w:hAnsi="Arial" w:cs="Arial"/>
                    <w:sz w:val="22"/>
                    <w:szCs w:val="24"/>
                  </w:rPr>
                  <w:t>A04</w:t>
                </w:r>
              </w:p>
            </w:tc>
            <w:tc>
              <w:tcPr>
                <w:tcW w:w="6656" w:type="dxa"/>
              </w:tcPr>
              <w:p w:rsidR="008E31B5" w:rsidRPr="00FB0E76" w:rsidP="00100C6A" w14:paraId="3793B89D" w14:textId="3D9ED8ED">
                <w:pPr>
                  <w:spacing w:after="0" w:line="240" w:lineRule="auto"/>
                  <w:ind w:left="360"/>
                  <w:rPr>
                    <w:rFonts w:ascii="Arial" w:hAnsi="Arial" w:cs="Arial"/>
                    <w:sz w:val="22"/>
                    <w:szCs w:val="24"/>
                  </w:rPr>
                </w:pPr>
                <w:r>
                  <w:rPr>
                    <w:rFonts w:ascii="Arial" w:hAnsi="Arial" w:cs="Arial"/>
                    <w:sz w:val="22"/>
                    <w:szCs w:val="24"/>
                  </w:rPr>
                  <w:t xml:space="preserve">Hydrokortison + antiinfektiva - </w:t>
                </w:r>
                <w:r w:rsidRPr="00100C6A">
                  <w:rPr>
                    <w:rFonts w:ascii="Arial" w:hAnsi="Arial" w:cs="Arial"/>
                    <w:i/>
                    <w:sz w:val="22"/>
                    <w:szCs w:val="24"/>
                  </w:rPr>
                  <w:t>Terracortril med Polymyxin B</w:t>
                </w:r>
              </w:p>
            </w:tc>
          </w:tr>
        </w:tbl>
        <w:p w:rsidR="008E31B5" w:rsidRPr="00FB0E76" w:rsidP="008E31B5" w14:paraId="547C1D72" w14:textId="77777777">
          <w:pPr>
            <w:spacing w:after="0" w:line="240" w:lineRule="auto"/>
            <w:rPr>
              <w:rFonts w:ascii="Arial" w:eastAsia="Times New Roman" w:hAnsi="Arial" w:cs="Arial"/>
              <w:b/>
              <w:sz w:val="22"/>
              <w:szCs w:val="24"/>
              <w:lang w:eastAsia="sv-SE"/>
            </w:rPr>
          </w:pPr>
        </w:p>
        <w:p w:rsidR="008E31B5" w:rsidRPr="00FB0E76" w:rsidP="008E31B5" w14:paraId="38828DD5" w14:textId="77777777">
          <w:pPr>
            <w:keepNext/>
            <w:spacing w:after="0" w:line="240" w:lineRule="auto"/>
            <w:ind w:left="360"/>
            <w:outlineLvl w:val="1"/>
            <w:rPr>
              <w:rFonts w:ascii="Arial" w:eastAsia="Times New Roman" w:hAnsi="Arial" w:cs="Arial"/>
              <w:b/>
              <w:bCs/>
              <w:sz w:val="22"/>
              <w:szCs w:val="24"/>
              <w:lang w:eastAsia="sv-SE"/>
            </w:rPr>
          </w:pPr>
        </w:p>
        <w:p w:rsidR="008E31B5" w:rsidRPr="009A3A3F" w:rsidP="009A3A3F" w14:paraId="0388020B" w14:textId="77777777">
          <w:pPr>
            <w:rPr>
              <w:b/>
              <w:lang w:eastAsia="sv-SE"/>
            </w:rPr>
          </w:pPr>
          <w:r w:rsidRPr="009A3A3F">
            <w:rPr>
              <w:b/>
              <w:lang w:eastAsia="sv-SE"/>
            </w:rPr>
            <w:t>Grupp B: Inkluderar budesonid, triamcinolon</w:t>
          </w:r>
        </w:p>
        <w:tbl>
          <w:tblPr>
            <w:tblStyle w:val="Tabellrutnt1"/>
            <w:tblW w:w="0" w:type="auto"/>
            <w:tblLook w:val="01E0"/>
          </w:tblPr>
          <w:tblGrid>
            <w:gridCol w:w="1838"/>
            <w:gridCol w:w="6656"/>
          </w:tblGrid>
          <w:tr w14:paraId="76CCED08" w14:textId="77777777" w:rsidTr="008E31B5">
            <w:tblPrEx>
              <w:tblW w:w="0" w:type="auto"/>
              <w:tblLook w:val="01E0"/>
            </w:tblPrEx>
            <w:tc>
              <w:tcPr>
                <w:tcW w:w="1838" w:type="dxa"/>
              </w:tcPr>
              <w:p w:rsidR="008E31B5" w:rsidRPr="00FB0E76" w:rsidP="008E31B5" w14:paraId="13C3156C"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656" w:type="dxa"/>
              </w:tcPr>
              <w:p w:rsidR="008E31B5" w:rsidRPr="00FB0E76" w:rsidP="008E31B5" w14:paraId="3E199744" w14:textId="67C46317">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3AE86355" w14:textId="77777777" w:rsidTr="008E31B5">
            <w:tblPrEx>
              <w:tblW w:w="0" w:type="auto"/>
              <w:tblLook w:val="01E0"/>
            </w:tblPrEx>
            <w:tc>
              <w:tcPr>
                <w:tcW w:w="1838" w:type="dxa"/>
              </w:tcPr>
              <w:p w:rsidR="008E31B5" w:rsidRPr="00FB0E76" w:rsidP="008E31B5" w14:paraId="2EAE4A3D" w14:textId="77777777">
                <w:pPr>
                  <w:spacing w:after="0" w:line="240" w:lineRule="auto"/>
                  <w:ind w:left="360"/>
                  <w:rPr>
                    <w:rFonts w:ascii="Arial" w:hAnsi="Arial" w:cs="Arial"/>
                    <w:sz w:val="22"/>
                    <w:szCs w:val="24"/>
                  </w:rPr>
                </w:pPr>
                <w:r>
                  <w:rPr>
                    <w:rFonts w:ascii="Arial" w:hAnsi="Arial" w:cs="Arial"/>
                    <w:sz w:val="22"/>
                    <w:szCs w:val="24"/>
                  </w:rPr>
                  <w:t>A01A</w:t>
                </w:r>
                <w:r w:rsidRPr="00FB0E76">
                  <w:rPr>
                    <w:rFonts w:ascii="Arial" w:hAnsi="Arial" w:cs="Arial"/>
                    <w:sz w:val="22"/>
                    <w:szCs w:val="24"/>
                  </w:rPr>
                  <w:t>C01</w:t>
                </w:r>
              </w:p>
            </w:tc>
            <w:tc>
              <w:tcPr>
                <w:tcW w:w="6656" w:type="dxa"/>
              </w:tcPr>
              <w:p w:rsidR="008E31B5" w:rsidRPr="00FB0E76" w:rsidP="000C0C75" w14:paraId="6F62C339" w14:textId="7D882395">
                <w:pPr>
                  <w:spacing w:after="0" w:line="240" w:lineRule="auto"/>
                  <w:ind w:left="360"/>
                  <w:rPr>
                    <w:rFonts w:ascii="Arial" w:hAnsi="Arial" w:cs="Arial"/>
                    <w:sz w:val="22"/>
                    <w:szCs w:val="24"/>
                  </w:rPr>
                </w:pPr>
                <w:r w:rsidRPr="00FB0E76">
                  <w:rPr>
                    <w:rFonts w:ascii="Arial" w:hAnsi="Arial" w:cs="Arial"/>
                    <w:sz w:val="22"/>
                    <w:szCs w:val="24"/>
                  </w:rPr>
                  <w:t>Triamcinolon</w:t>
                </w:r>
                <w:r w:rsidR="000C0C75">
                  <w:rPr>
                    <w:rFonts w:ascii="Arial" w:hAnsi="Arial" w:cs="Arial"/>
                    <w:sz w:val="22"/>
                    <w:szCs w:val="24"/>
                  </w:rPr>
                  <w:t xml:space="preserve"> - </w:t>
                </w:r>
                <w:r w:rsidRPr="000C0C75" w:rsidR="000C0C75">
                  <w:rPr>
                    <w:rFonts w:ascii="Arial" w:hAnsi="Arial" w:cs="Arial"/>
                    <w:i/>
                    <w:sz w:val="22"/>
                    <w:szCs w:val="24"/>
                  </w:rPr>
                  <w:t>Triamcinolon APL</w:t>
                </w:r>
                <w:r w:rsidRPr="000C0C75" w:rsidR="000C0C75">
                  <w:rPr>
                    <w:rFonts w:ascii="Arial" w:hAnsi="Arial" w:cs="Arial"/>
                    <w:sz w:val="22"/>
                    <w:szCs w:val="24"/>
                  </w:rPr>
                  <w:t xml:space="preserve"> </w:t>
                </w:r>
              </w:p>
            </w:tc>
          </w:tr>
          <w:tr w14:paraId="4376F4C9" w14:textId="77777777" w:rsidTr="008E31B5">
            <w:tblPrEx>
              <w:tblW w:w="0" w:type="auto"/>
              <w:tblLook w:val="01E0"/>
            </w:tblPrEx>
            <w:tc>
              <w:tcPr>
                <w:tcW w:w="1838" w:type="dxa"/>
              </w:tcPr>
              <w:p w:rsidR="008E31B5" w:rsidRPr="00FB0E76" w:rsidP="008E31B5" w14:paraId="00379703" w14:textId="77777777">
                <w:pPr>
                  <w:spacing w:after="0" w:line="240" w:lineRule="auto"/>
                  <w:ind w:left="360"/>
                  <w:rPr>
                    <w:rFonts w:ascii="Arial" w:hAnsi="Arial" w:cs="Arial"/>
                    <w:sz w:val="22"/>
                    <w:szCs w:val="24"/>
                  </w:rPr>
                </w:pPr>
                <w:r>
                  <w:rPr>
                    <w:rFonts w:ascii="Arial" w:hAnsi="Arial" w:cs="Arial"/>
                    <w:sz w:val="22"/>
                    <w:szCs w:val="24"/>
                  </w:rPr>
                  <w:t>A07E</w:t>
                </w:r>
                <w:r w:rsidRPr="00FB0E76">
                  <w:rPr>
                    <w:rFonts w:ascii="Arial" w:hAnsi="Arial" w:cs="Arial"/>
                    <w:sz w:val="22"/>
                    <w:szCs w:val="24"/>
                  </w:rPr>
                  <w:t>A06</w:t>
                </w:r>
              </w:p>
            </w:tc>
            <w:tc>
              <w:tcPr>
                <w:tcW w:w="6656" w:type="dxa"/>
              </w:tcPr>
              <w:p w:rsidR="008E31B5" w:rsidRPr="00FB0E76" w:rsidP="008E31B5" w14:paraId="6FA90D7A" w14:textId="415FB4D4">
                <w:pPr>
                  <w:spacing w:after="0" w:line="240" w:lineRule="auto"/>
                  <w:ind w:left="360"/>
                  <w:rPr>
                    <w:rFonts w:ascii="Arial" w:hAnsi="Arial" w:cs="Arial"/>
                    <w:sz w:val="22"/>
                    <w:szCs w:val="24"/>
                  </w:rPr>
                </w:pPr>
                <w:r w:rsidRPr="00FB0E76">
                  <w:rPr>
                    <w:rFonts w:ascii="Arial" w:hAnsi="Arial" w:cs="Arial"/>
                    <w:sz w:val="22"/>
                    <w:szCs w:val="24"/>
                  </w:rPr>
                  <w:t xml:space="preserve">Budesonid </w:t>
                </w:r>
                <w:r w:rsidR="000C0C75">
                  <w:rPr>
                    <w:rFonts w:ascii="Arial" w:hAnsi="Arial" w:cs="Arial"/>
                    <w:sz w:val="22"/>
                    <w:szCs w:val="24"/>
                  </w:rPr>
                  <w:t xml:space="preserve">- </w:t>
                </w:r>
                <w:r w:rsidRPr="000C0C75" w:rsidR="000C0C75">
                  <w:rPr>
                    <w:rFonts w:ascii="Arial" w:hAnsi="Arial" w:cs="Arial"/>
                    <w:i/>
                    <w:sz w:val="22"/>
                    <w:szCs w:val="24"/>
                  </w:rPr>
                  <w:t>Entocort</w:t>
                </w:r>
              </w:p>
            </w:tc>
          </w:tr>
          <w:tr w14:paraId="1C8B85A6" w14:textId="77777777" w:rsidTr="008E31B5">
            <w:tblPrEx>
              <w:tblW w:w="0" w:type="auto"/>
              <w:tblLook w:val="01E0"/>
            </w:tblPrEx>
            <w:tc>
              <w:tcPr>
                <w:tcW w:w="1838" w:type="dxa"/>
              </w:tcPr>
              <w:p w:rsidR="008E31B5" w:rsidRPr="00FB0E76" w:rsidP="008E31B5" w14:paraId="4599A7CC" w14:textId="77777777">
                <w:pPr>
                  <w:spacing w:after="0" w:line="240" w:lineRule="auto"/>
                  <w:ind w:left="360"/>
                  <w:rPr>
                    <w:rFonts w:ascii="Arial" w:hAnsi="Arial" w:cs="Arial"/>
                    <w:sz w:val="22"/>
                    <w:szCs w:val="24"/>
                  </w:rPr>
                </w:pPr>
                <w:r>
                  <w:rPr>
                    <w:rFonts w:ascii="Arial" w:hAnsi="Arial" w:cs="Arial"/>
                    <w:sz w:val="22"/>
                    <w:szCs w:val="24"/>
                  </w:rPr>
                  <w:t>D01A</w:t>
                </w:r>
                <w:r w:rsidRPr="00FB0E76">
                  <w:rPr>
                    <w:rFonts w:ascii="Arial" w:hAnsi="Arial" w:cs="Arial"/>
                    <w:sz w:val="22"/>
                    <w:szCs w:val="24"/>
                  </w:rPr>
                  <w:t>C20</w:t>
                </w:r>
              </w:p>
            </w:tc>
            <w:tc>
              <w:tcPr>
                <w:tcW w:w="6656" w:type="dxa"/>
              </w:tcPr>
              <w:p w:rsidR="008E31B5" w:rsidRPr="00FB0E76" w:rsidP="008E31B5" w14:paraId="32C722B7" w14:textId="160684BD">
                <w:pPr>
                  <w:spacing w:after="0" w:line="240" w:lineRule="auto"/>
                  <w:ind w:left="360"/>
                  <w:rPr>
                    <w:rFonts w:ascii="Arial" w:hAnsi="Arial" w:cs="Arial"/>
                    <w:sz w:val="22"/>
                    <w:szCs w:val="24"/>
                  </w:rPr>
                </w:pPr>
                <w:r w:rsidRPr="00FB0E76">
                  <w:rPr>
                    <w:rFonts w:ascii="Arial" w:hAnsi="Arial" w:cs="Arial"/>
                    <w:sz w:val="22"/>
                    <w:szCs w:val="24"/>
                  </w:rPr>
                  <w:t xml:space="preserve">Imidazol-och triazolderivat, kombinationer </w:t>
                </w:r>
                <w:r w:rsidR="000C0C75">
                  <w:rPr>
                    <w:rFonts w:ascii="Arial" w:hAnsi="Arial" w:cs="Arial"/>
                    <w:sz w:val="22"/>
                    <w:szCs w:val="24"/>
                  </w:rPr>
                  <w:t xml:space="preserve">- </w:t>
                </w:r>
                <w:r w:rsidRPr="000C0C75" w:rsidR="000C0C75">
                  <w:rPr>
                    <w:rFonts w:ascii="Arial" w:hAnsi="Arial" w:cs="Arial"/>
                    <w:i/>
                    <w:sz w:val="22"/>
                    <w:szCs w:val="24"/>
                  </w:rPr>
                  <w:t>Daktacort</w:t>
                </w:r>
              </w:p>
            </w:tc>
          </w:tr>
          <w:tr w14:paraId="5F9DE504" w14:textId="77777777" w:rsidTr="008E31B5">
            <w:tblPrEx>
              <w:tblW w:w="0" w:type="auto"/>
              <w:tblLook w:val="01E0"/>
            </w:tblPrEx>
            <w:tc>
              <w:tcPr>
                <w:tcW w:w="1838" w:type="dxa"/>
              </w:tcPr>
              <w:p w:rsidR="008E31B5" w:rsidRPr="00FB0E76" w:rsidP="008E31B5" w14:paraId="2F92E981"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C04</w:t>
                </w:r>
              </w:p>
            </w:tc>
            <w:tc>
              <w:tcPr>
                <w:tcW w:w="6656" w:type="dxa"/>
              </w:tcPr>
              <w:p w:rsidR="008E31B5" w:rsidRPr="00FB0E76" w:rsidP="000C0C75" w14:paraId="3214B62F" w14:textId="7EF6E1C6">
                <w:pPr>
                  <w:spacing w:after="0" w:line="240" w:lineRule="auto"/>
                  <w:ind w:left="360"/>
                  <w:rPr>
                    <w:rFonts w:ascii="Arial" w:hAnsi="Arial" w:cs="Arial"/>
                    <w:sz w:val="22"/>
                    <w:szCs w:val="24"/>
                  </w:rPr>
                </w:pPr>
                <w:r>
                  <w:rPr>
                    <w:rFonts w:ascii="Arial" w:hAnsi="Arial" w:cs="Arial"/>
                    <w:sz w:val="22"/>
                    <w:szCs w:val="24"/>
                  </w:rPr>
                  <w:t xml:space="preserve">Fluocinolon - </w:t>
                </w:r>
                <w:r w:rsidRPr="000C0C75">
                  <w:rPr>
                    <w:rFonts w:ascii="Arial" w:hAnsi="Arial" w:cs="Arial"/>
                    <w:i/>
                    <w:sz w:val="22"/>
                    <w:szCs w:val="24"/>
                  </w:rPr>
                  <w:t>Synalar</w:t>
                </w:r>
              </w:p>
            </w:tc>
          </w:tr>
          <w:tr w14:paraId="61771944" w14:textId="77777777" w:rsidTr="008E31B5">
            <w:tblPrEx>
              <w:tblW w:w="0" w:type="auto"/>
              <w:tblLook w:val="01E0"/>
            </w:tblPrEx>
            <w:tc>
              <w:tcPr>
                <w:tcW w:w="1838" w:type="dxa"/>
              </w:tcPr>
              <w:p w:rsidR="008E31B5" w:rsidRPr="00FB0E76" w:rsidP="008E31B5" w14:paraId="4767B048"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B08</w:t>
                </w:r>
              </w:p>
            </w:tc>
            <w:tc>
              <w:tcPr>
                <w:tcW w:w="6656" w:type="dxa"/>
              </w:tcPr>
              <w:p w:rsidR="008E31B5" w:rsidRPr="00FB0E76" w:rsidP="000C0C75" w14:paraId="6FE28E39" w14:textId="00AD9770">
                <w:pPr>
                  <w:spacing w:after="0" w:line="240" w:lineRule="auto"/>
                  <w:ind w:left="360"/>
                  <w:rPr>
                    <w:rFonts w:ascii="Arial" w:hAnsi="Arial" w:cs="Arial"/>
                    <w:sz w:val="22"/>
                    <w:szCs w:val="24"/>
                  </w:rPr>
                </w:pPr>
                <w:r>
                  <w:rPr>
                    <w:rFonts w:ascii="Arial" w:hAnsi="Arial" w:cs="Arial"/>
                    <w:sz w:val="22"/>
                    <w:szCs w:val="24"/>
                  </w:rPr>
                  <w:t xml:space="preserve">Triamcinolon - </w:t>
                </w:r>
                <w:r w:rsidRPr="000C0C75">
                  <w:rPr>
                    <w:rFonts w:ascii="Arial" w:hAnsi="Arial" w:cs="Arial"/>
                    <w:i/>
                    <w:sz w:val="22"/>
                    <w:szCs w:val="24"/>
                  </w:rPr>
                  <w:t>Kenacort-T</w:t>
                </w:r>
              </w:p>
            </w:tc>
          </w:tr>
          <w:tr w14:paraId="79205D5B" w14:textId="77777777" w:rsidTr="008E31B5">
            <w:tblPrEx>
              <w:tblW w:w="0" w:type="auto"/>
              <w:tblLook w:val="01E0"/>
            </w:tblPrEx>
            <w:tc>
              <w:tcPr>
                <w:tcW w:w="1838" w:type="dxa"/>
              </w:tcPr>
              <w:p w:rsidR="008E31B5" w:rsidRPr="00FB0E76" w:rsidP="008E31B5" w14:paraId="31112995"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D05</w:t>
                </w:r>
              </w:p>
            </w:tc>
            <w:tc>
              <w:tcPr>
                <w:tcW w:w="6656" w:type="dxa"/>
              </w:tcPr>
              <w:p w:rsidR="008E31B5" w:rsidRPr="00FB0E76" w:rsidP="008E31B5" w14:paraId="7A7517D6" w14:textId="26BD6AF1">
                <w:pPr>
                  <w:spacing w:after="0" w:line="240" w:lineRule="auto"/>
                  <w:ind w:left="360"/>
                  <w:rPr>
                    <w:rFonts w:ascii="Arial" w:hAnsi="Arial" w:cs="Arial"/>
                    <w:sz w:val="22"/>
                    <w:szCs w:val="24"/>
                  </w:rPr>
                </w:pPr>
                <w:r w:rsidRPr="00FB0E76">
                  <w:rPr>
                    <w:rFonts w:ascii="Arial" w:hAnsi="Arial" w:cs="Arial"/>
                    <w:sz w:val="22"/>
                    <w:szCs w:val="24"/>
                  </w:rPr>
                  <w:t>Budesonid (nasal)</w:t>
                </w:r>
                <w:r w:rsidR="000C0C75">
                  <w:rPr>
                    <w:rFonts w:ascii="Arial" w:hAnsi="Arial" w:cs="Arial"/>
                    <w:sz w:val="22"/>
                    <w:szCs w:val="24"/>
                  </w:rPr>
                  <w:t xml:space="preserve"> - </w:t>
                </w:r>
                <w:r w:rsidRPr="000C0C75" w:rsidR="000C0C75">
                  <w:rPr>
                    <w:rFonts w:ascii="Arial" w:hAnsi="Arial" w:cs="Arial"/>
                    <w:i/>
                    <w:sz w:val="22"/>
                    <w:szCs w:val="24"/>
                  </w:rPr>
                  <w:t>Desonix</w:t>
                </w:r>
              </w:p>
            </w:tc>
          </w:tr>
          <w:tr w14:paraId="6CAA8BE9" w14:textId="77777777" w:rsidTr="008E31B5">
            <w:tblPrEx>
              <w:tblW w:w="0" w:type="auto"/>
              <w:tblLook w:val="01E0"/>
            </w:tblPrEx>
            <w:tc>
              <w:tcPr>
                <w:tcW w:w="1838" w:type="dxa"/>
              </w:tcPr>
              <w:p w:rsidR="008E31B5" w:rsidRPr="00FB0E76" w:rsidP="008E31B5" w14:paraId="69AA6C8F"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D11</w:t>
                </w:r>
              </w:p>
            </w:tc>
            <w:tc>
              <w:tcPr>
                <w:tcW w:w="6656" w:type="dxa"/>
              </w:tcPr>
              <w:p w:rsidR="008E31B5" w:rsidRPr="00FB0E76" w:rsidP="000C0C75" w14:paraId="4A139792" w14:textId="0348E9AA">
                <w:pPr>
                  <w:tabs>
                    <w:tab w:val="center" w:pos="3400"/>
                  </w:tabs>
                  <w:spacing w:after="0" w:line="240" w:lineRule="auto"/>
                  <w:ind w:left="360"/>
                  <w:rPr>
                    <w:rFonts w:ascii="Arial" w:hAnsi="Arial" w:cs="Arial"/>
                    <w:sz w:val="22"/>
                    <w:szCs w:val="24"/>
                  </w:rPr>
                </w:pPr>
                <w:r w:rsidRPr="00FB0E76">
                  <w:rPr>
                    <w:rFonts w:ascii="Arial" w:hAnsi="Arial" w:cs="Arial"/>
                    <w:sz w:val="22"/>
                    <w:szCs w:val="24"/>
                  </w:rPr>
                  <w:t>Triamcinolon (nasal)</w:t>
                </w:r>
                <w:r w:rsidR="000C0C75">
                  <w:rPr>
                    <w:rFonts w:ascii="Arial" w:hAnsi="Arial" w:cs="Arial"/>
                    <w:sz w:val="22"/>
                    <w:szCs w:val="24"/>
                  </w:rPr>
                  <w:t xml:space="preserve"> - </w:t>
                </w:r>
                <w:r w:rsidRPr="000C0C75" w:rsidR="000C0C75">
                  <w:rPr>
                    <w:rFonts w:ascii="Arial" w:hAnsi="Arial" w:cs="Arial"/>
                    <w:i/>
                    <w:sz w:val="22"/>
                    <w:szCs w:val="24"/>
                  </w:rPr>
                  <w:t>Nasacort</w:t>
                </w:r>
                <w:r w:rsidR="000C0C75">
                  <w:rPr>
                    <w:rFonts w:ascii="Arial" w:hAnsi="Arial" w:cs="Arial"/>
                    <w:sz w:val="22"/>
                    <w:szCs w:val="24"/>
                  </w:rPr>
                  <w:tab/>
                </w:r>
              </w:p>
            </w:tc>
          </w:tr>
          <w:tr w14:paraId="186A25E6" w14:textId="77777777" w:rsidTr="008E31B5">
            <w:tblPrEx>
              <w:tblW w:w="0" w:type="auto"/>
              <w:tblLook w:val="01E0"/>
            </w:tblPrEx>
            <w:tc>
              <w:tcPr>
                <w:tcW w:w="1838" w:type="dxa"/>
              </w:tcPr>
              <w:p w:rsidR="008E31B5" w:rsidRPr="00FB0E76" w:rsidP="008E31B5" w14:paraId="65C65B9C" w14:textId="77777777">
                <w:pPr>
                  <w:spacing w:after="0" w:line="240" w:lineRule="auto"/>
                  <w:ind w:left="360"/>
                  <w:rPr>
                    <w:rFonts w:ascii="Arial" w:hAnsi="Arial" w:cs="Arial"/>
                    <w:sz w:val="22"/>
                    <w:szCs w:val="24"/>
                  </w:rPr>
                </w:pPr>
                <w:r>
                  <w:rPr>
                    <w:rFonts w:ascii="Arial" w:hAnsi="Arial" w:cs="Arial"/>
                    <w:sz w:val="22"/>
                    <w:szCs w:val="24"/>
                  </w:rPr>
                  <w:t>R03A</w:t>
                </w:r>
                <w:r w:rsidRPr="00FB0E76">
                  <w:rPr>
                    <w:rFonts w:ascii="Arial" w:hAnsi="Arial" w:cs="Arial"/>
                    <w:sz w:val="22"/>
                    <w:szCs w:val="24"/>
                  </w:rPr>
                  <w:t>K07</w:t>
                </w:r>
              </w:p>
            </w:tc>
            <w:tc>
              <w:tcPr>
                <w:tcW w:w="6656" w:type="dxa"/>
              </w:tcPr>
              <w:p w:rsidR="008E31B5" w:rsidRPr="00FB0E76" w:rsidP="00386178" w14:paraId="05B55428" w14:textId="425F1A2B">
                <w:pPr>
                  <w:spacing w:after="0" w:line="240" w:lineRule="auto"/>
                  <w:ind w:left="360"/>
                  <w:rPr>
                    <w:rFonts w:ascii="Arial" w:hAnsi="Arial" w:cs="Arial"/>
                    <w:sz w:val="22"/>
                    <w:szCs w:val="24"/>
                  </w:rPr>
                </w:pPr>
                <w:r w:rsidRPr="00FB0E76">
                  <w:rPr>
                    <w:rFonts w:ascii="Arial" w:hAnsi="Arial" w:cs="Arial"/>
                    <w:sz w:val="22"/>
                    <w:szCs w:val="24"/>
                  </w:rPr>
                  <w:t xml:space="preserve">Formoterol och </w:t>
                </w:r>
                <w:r>
                  <w:rPr>
                    <w:rFonts w:ascii="Arial" w:hAnsi="Arial" w:cs="Arial"/>
                    <w:sz w:val="22"/>
                    <w:szCs w:val="24"/>
                  </w:rPr>
                  <w:t>budesonid</w:t>
                </w:r>
                <w:r w:rsidR="00386178">
                  <w:rPr>
                    <w:rFonts w:ascii="Arial" w:hAnsi="Arial" w:cs="Arial"/>
                    <w:sz w:val="22"/>
                    <w:szCs w:val="24"/>
                  </w:rPr>
                  <w:t xml:space="preserve"> - </w:t>
                </w:r>
                <w:r w:rsidRPr="00386178">
                  <w:rPr>
                    <w:rFonts w:ascii="Arial" w:hAnsi="Arial" w:cs="Arial"/>
                    <w:i/>
                    <w:sz w:val="22"/>
                    <w:szCs w:val="24"/>
                  </w:rPr>
                  <w:t>Symbicort</w:t>
                </w:r>
              </w:p>
            </w:tc>
          </w:tr>
          <w:tr w14:paraId="21007E0C" w14:textId="77777777" w:rsidTr="008E31B5">
            <w:tblPrEx>
              <w:tblW w:w="0" w:type="auto"/>
              <w:tblLook w:val="01E0"/>
            </w:tblPrEx>
            <w:tc>
              <w:tcPr>
                <w:tcW w:w="1838" w:type="dxa"/>
              </w:tcPr>
              <w:p w:rsidR="008E31B5" w:rsidRPr="00FB0E76" w:rsidP="008E31B5" w14:paraId="3B3CB834" w14:textId="77777777">
                <w:pPr>
                  <w:spacing w:after="0" w:line="240" w:lineRule="auto"/>
                  <w:ind w:left="360"/>
                  <w:rPr>
                    <w:rFonts w:ascii="Arial" w:hAnsi="Arial" w:cs="Arial"/>
                    <w:sz w:val="22"/>
                    <w:szCs w:val="24"/>
                  </w:rPr>
                </w:pPr>
                <w:r>
                  <w:rPr>
                    <w:rFonts w:ascii="Arial" w:hAnsi="Arial" w:cs="Arial"/>
                    <w:sz w:val="22"/>
                    <w:szCs w:val="24"/>
                  </w:rPr>
                  <w:t>R03B</w:t>
                </w:r>
                <w:r w:rsidRPr="00FB0E76">
                  <w:rPr>
                    <w:rFonts w:ascii="Arial" w:hAnsi="Arial" w:cs="Arial"/>
                    <w:sz w:val="22"/>
                    <w:szCs w:val="24"/>
                  </w:rPr>
                  <w:t>A02</w:t>
                </w:r>
              </w:p>
            </w:tc>
            <w:tc>
              <w:tcPr>
                <w:tcW w:w="6656" w:type="dxa"/>
              </w:tcPr>
              <w:p w:rsidR="008E31B5" w:rsidRPr="00FB0E76" w:rsidP="008E31B5" w14:paraId="23737FF4" w14:textId="5218AF41">
                <w:pPr>
                  <w:spacing w:after="0" w:line="240" w:lineRule="auto"/>
                  <w:ind w:left="360"/>
                  <w:rPr>
                    <w:rFonts w:ascii="Arial" w:hAnsi="Arial" w:cs="Arial"/>
                    <w:sz w:val="22"/>
                    <w:szCs w:val="24"/>
                  </w:rPr>
                </w:pPr>
                <w:r w:rsidRPr="00FB0E76">
                  <w:rPr>
                    <w:rFonts w:ascii="Arial" w:hAnsi="Arial" w:cs="Arial"/>
                    <w:sz w:val="22"/>
                    <w:szCs w:val="24"/>
                  </w:rPr>
                  <w:t>Budesonid (inhalation)</w:t>
                </w:r>
                <w:r w:rsidR="00386178">
                  <w:rPr>
                    <w:rFonts w:ascii="Arial" w:hAnsi="Arial" w:cs="Arial"/>
                    <w:sz w:val="22"/>
                    <w:szCs w:val="24"/>
                  </w:rPr>
                  <w:t xml:space="preserve"> - </w:t>
                </w:r>
                <w:r w:rsidRPr="00386178" w:rsidR="00386178">
                  <w:rPr>
                    <w:rFonts w:ascii="Arial" w:hAnsi="Arial" w:cs="Arial"/>
                    <w:i/>
                    <w:sz w:val="22"/>
                    <w:szCs w:val="24"/>
                  </w:rPr>
                  <w:t>Pulmicort</w:t>
                </w:r>
              </w:p>
            </w:tc>
          </w:tr>
          <w:tr w14:paraId="349A06E4" w14:textId="77777777" w:rsidTr="008E31B5">
            <w:tblPrEx>
              <w:tblW w:w="0" w:type="auto"/>
              <w:tblLook w:val="01E0"/>
            </w:tblPrEx>
            <w:tc>
              <w:tcPr>
                <w:tcW w:w="1838" w:type="dxa"/>
              </w:tcPr>
              <w:p w:rsidR="00F5672B" w:rsidP="008E31B5" w14:paraId="44BAD03A" w14:textId="14071B98">
                <w:pPr>
                  <w:spacing w:after="0" w:line="240" w:lineRule="auto"/>
                  <w:ind w:left="360"/>
                  <w:rPr>
                    <w:rFonts w:ascii="Arial" w:hAnsi="Arial" w:cs="Arial"/>
                    <w:sz w:val="22"/>
                    <w:szCs w:val="24"/>
                  </w:rPr>
                </w:pPr>
                <w:r>
                  <w:rPr>
                    <w:rFonts w:ascii="Arial" w:hAnsi="Arial" w:cs="Arial"/>
                    <w:sz w:val="22"/>
                    <w:szCs w:val="24"/>
                  </w:rPr>
                  <w:t>S01BA05</w:t>
                </w:r>
              </w:p>
            </w:tc>
            <w:tc>
              <w:tcPr>
                <w:tcW w:w="6656" w:type="dxa"/>
              </w:tcPr>
              <w:p w:rsidR="00F5672B" w:rsidRPr="00FB0E76" w:rsidP="008E31B5" w14:paraId="4DD30CAC" w14:textId="59358CFE">
                <w:pPr>
                  <w:spacing w:after="0" w:line="240" w:lineRule="auto"/>
                  <w:ind w:left="360"/>
                  <w:rPr>
                    <w:rFonts w:ascii="Arial" w:hAnsi="Arial" w:cs="Arial"/>
                    <w:sz w:val="22"/>
                    <w:szCs w:val="24"/>
                  </w:rPr>
                </w:pPr>
                <w:r w:rsidRPr="00F5672B">
                  <w:rPr>
                    <w:rFonts w:ascii="Arial" w:hAnsi="Arial" w:cs="Arial"/>
                    <w:sz w:val="22"/>
                    <w:szCs w:val="24"/>
                  </w:rPr>
                  <w:t>Medel vid ögonsjukdomar, antiinflammatoriska medel, kortikosteroider</w:t>
                </w:r>
                <w:r w:rsidR="00386178">
                  <w:rPr>
                    <w:rFonts w:ascii="Arial" w:hAnsi="Arial" w:cs="Arial"/>
                    <w:sz w:val="22"/>
                    <w:szCs w:val="24"/>
                  </w:rPr>
                  <w:t xml:space="preserve"> - </w:t>
                </w:r>
                <w:r w:rsidRPr="00386178" w:rsidR="00386178">
                  <w:rPr>
                    <w:rFonts w:ascii="Arial" w:hAnsi="Arial" w:cs="Arial"/>
                    <w:i/>
                    <w:sz w:val="22"/>
                    <w:szCs w:val="24"/>
                  </w:rPr>
                  <w:t>Triesence</w:t>
                </w:r>
              </w:p>
            </w:tc>
          </w:tr>
        </w:tbl>
        <w:p w:rsidR="00A637C7" w:rsidRPr="00B07685" w:rsidP="008E31B5" w14:paraId="36C0BEA8" w14:textId="77777777">
          <w:pPr>
            <w:keepNext/>
            <w:spacing w:after="0" w:line="240" w:lineRule="auto"/>
            <w:ind w:left="360"/>
            <w:outlineLvl w:val="1"/>
            <w:rPr>
              <w:rFonts w:ascii="Arial" w:eastAsia="Times New Roman" w:hAnsi="Arial" w:cs="Arial"/>
              <w:b/>
              <w:bCs/>
              <w:sz w:val="16"/>
              <w:szCs w:val="16"/>
              <w:lang w:eastAsia="sv-SE"/>
            </w:rPr>
          </w:pPr>
        </w:p>
        <w:p w:rsidR="008E31B5" w:rsidRPr="009A3A3F" w:rsidP="009A3A3F" w14:paraId="22B08D3C" w14:textId="77777777">
          <w:pPr>
            <w:rPr>
              <w:b/>
              <w:lang w:eastAsia="sv-SE"/>
            </w:rPr>
          </w:pPr>
          <w:r w:rsidRPr="009A3A3F">
            <w:rPr>
              <w:b/>
              <w:lang w:eastAsia="sv-SE"/>
            </w:rPr>
            <w:t>Grupp C: Inkluderar betametason och dexametason</w:t>
          </w:r>
        </w:p>
        <w:tbl>
          <w:tblPr>
            <w:tblStyle w:val="Tabellrutnt1"/>
            <w:tblW w:w="0" w:type="auto"/>
            <w:tblLook w:val="01E0"/>
          </w:tblPr>
          <w:tblGrid>
            <w:gridCol w:w="1696"/>
            <w:gridCol w:w="6798"/>
          </w:tblGrid>
          <w:tr w14:paraId="52092970" w14:textId="77777777" w:rsidTr="008E31B5">
            <w:tblPrEx>
              <w:tblW w:w="0" w:type="auto"/>
              <w:tblLook w:val="01E0"/>
            </w:tblPrEx>
            <w:tc>
              <w:tcPr>
                <w:tcW w:w="1696" w:type="dxa"/>
              </w:tcPr>
              <w:p w:rsidR="008E31B5" w:rsidRPr="00FB0E76" w:rsidP="008E31B5" w14:paraId="6A26FF1A"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75156D25" w14:textId="2F2EBFB9">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465551B1" w14:textId="77777777" w:rsidTr="008E31B5">
            <w:tblPrEx>
              <w:tblW w:w="0" w:type="auto"/>
              <w:tblLook w:val="01E0"/>
            </w:tblPrEx>
            <w:tc>
              <w:tcPr>
                <w:tcW w:w="1696" w:type="dxa"/>
              </w:tcPr>
              <w:p w:rsidR="008E31B5" w:rsidRPr="00FB0E76" w:rsidP="008E31B5" w14:paraId="44879769" w14:textId="77777777">
                <w:pPr>
                  <w:spacing w:after="0" w:line="240" w:lineRule="auto"/>
                  <w:ind w:left="360"/>
                  <w:rPr>
                    <w:rFonts w:ascii="Arial" w:hAnsi="Arial" w:cs="Arial"/>
                    <w:sz w:val="22"/>
                    <w:szCs w:val="24"/>
                  </w:rPr>
                </w:pPr>
                <w:r>
                  <w:rPr>
                    <w:rFonts w:ascii="Arial" w:hAnsi="Arial" w:cs="Arial"/>
                    <w:sz w:val="22"/>
                    <w:szCs w:val="24"/>
                  </w:rPr>
                  <w:t>D05A</w:t>
                </w:r>
                <w:r w:rsidRPr="00FB0E76">
                  <w:rPr>
                    <w:rFonts w:ascii="Arial" w:hAnsi="Arial" w:cs="Arial"/>
                    <w:sz w:val="22"/>
                    <w:szCs w:val="24"/>
                  </w:rPr>
                  <w:t>X52</w:t>
                </w:r>
              </w:p>
            </w:tc>
            <w:tc>
              <w:tcPr>
                <w:tcW w:w="6798" w:type="dxa"/>
              </w:tcPr>
              <w:p w:rsidR="008E31B5" w:rsidRPr="00FB0E76" w:rsidP="00585C66" w14:paraId="20C87C4D" w14:textId="5CB58A42">
                <w:pPr>
                  <w:tabs>
                    <w:tab w:val="left" w:pos="3555"/>
                  </w:tabs>
                  <w:spacing w:after="0" w:line="240" w:lineRule="auto"/>
                  <w:ind w:left="360"/>
                  <w:rPr>
                    <w:rFonts w:ascii="Arial" w:hAnsi="Arial" w:cs="Arial"/>
                    <w:sz w:val="22"/>
                    <w:szCs w:val="24"/>
                  </w:rPr>
                </w:pPr>
                <w:r w:rsidRPr="00FB0E76">
                  <w:rPr>
                    <w:rFonts w:ascii="Arial" w:hAnsi="Arial" w:cs="Arial"/>
                    <w:sz w:val="22"/>
                    <w:szCs w:val="24"/>
                  </w:rPr>
                  <w:t xml:space="preserve">Kalcipotriol, kombinationer </w:t>
                </w:r>
                <w:r w:rsidR="00585C66">
                  <w:rPr>
                    <w:rFonts w:ascii="Arial" w:hAnsi="Arial" w:cs="Arial"/>
                    <w:sz w:val="22"/>
                    <w:szCs w:val="24"/>
                  </w:rPr>
                  <w:t xml:space="preserve">- </w:t>
                </w:r>
                <w:r w:rsidRPr="00585C66" w:rsidR="00585C66">
                  <w:rPr>
                    <w:rFonts w:ascii="Arial" w:hAnsi="Arial" w:cs="Arial"/>
                    <w:i/>
                    <w:sz w:val="22"/>
                    <w:szCs w:val="24"/>
                  </w:rPr>
                  <w:t>Daivobet</w:t>
                </w:r>
              </w:p>
            </w:tc>
          </w:tr>
          <w:tr w14:paraId="2FCCF927" w14:textId="77777777" w:rsidTr="008E31B5">
            <w:tblPrEx>
              <w:tblW w:w="0" w:type="auto"/>
              <w:tblLook w:val="01E0"/>
            </w:tblPrEx>
            <w:tc>
              <w:tcPr>
                <w:tcW w:w="1696" w:type="dxa"/>
              </w:tcPr>
              <w:p w:rsidR="008E31B5" w:rsidRPr="00FB0E76" w:rsidP="008E31B5" w14:paraId="522BC439"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C01</w:t>
                </w:r>
              </w:p>
            </w:tc>
            <w:tc>
              <w:tcPr>
                <w:tcW w:w="6798" w:type="dxa"/>
              </w:tcPr>
              <w:p w:rsidR="008E31B5" w:rsidRPr="00FB0E76" w:rsidP="008E31B5" w14:paraId="74139F23" w14:textId="4D5287F9">
                <w:pPr>
                  <w:spacing w:after="0" w:line="240" w:lineRule="auto"/>
                  <w:ind w:left="360"/>
                  <w:rPr>
                    <w:rFonts w:ascii="Arial" w:hAnsi="Arial" w:cs="Arial"/>
                    <w:sz w:val="22"/>
                    <w:szCs w:val="24"/>
                  </w:rPr>
                </w:pPr>
                <w:r w:rsidRPr="00FB0E76">
                  <w:rPr>
                    <w:rFonts w:ascii="Arial" w:hAnsi="Arial" w:cs="Arial"/>
                    <w:sz w:val="22"/>
                    <w:szCs w:val="24"/>
                  </w:rPr>
                  <w:t>Betametason</w:t>
                </w:r>
                <w:r w:rsidR="00585C66">
                  <w:rPr>
                    <w:rFonts w:ascii="Arial" w:hAnsi="Arial" w:cs="Arial"/>
                    <w:sz w:val="22"/>
                    <w:szCs w:val="24"/>
                  </w:rPr>
                  <w:t xml:space="preserve"> - </w:t>
                </w:r>
                <w:r w:rsidRPr="00585C66" w:rsidR="00585C66">
                  <w:rPr>
                    <w:rFonts w:ascii="Arial" w:hAnsi="Arial" w:cs="Arial"/>
                    <w:i/>
                    <w:sz w:val="22"/>
                    <w:szCs w:val="24"/>
                  </w:rPr>
                  <w:t>Betnovat</w:t>
                </w:r>
              </w:p>
            </w:tc>
          </w:tr>
          <w:tr w14:paraId="620B093F" w14:textId="77777777" w:rsidTr="008E31B5">
            <w:tblPrEx>
              <w:tblW w:w="0" w:type="auto"/>
              <w:tblLook w:val="01E0"/>
            </w:tblPrEx>
            <w:tc>
              <w:tcPr>
                <w:tcW w:w="1696" w:type="dxa"/>
              </w:tcPr>
              <w:p w:rsidR="008E31B5" w:rsidRPr="00FB0E76" w:rsidP="008E31B5" w14:paraId="657F1552" w14:textId="77777777">
                <w:pPr>
                  <w:spacing w:after="0" w:line="240" w:lineRule="auto"/>
                  <w:ind w:left="360"/>
                  <w:rPr>
                    <w:rFonts w:ascii="Arial" w:hAnsi="Arial" w:cs="Arial"/>
                    <w:sz w:val="22"/>
                    <w:szCs w:val="24"/>
                  </w:rPr>
                </w:pPr>
                <w:r>
                  <w:rPr>
                    <w:rFonts w:ascii="Arial" w:hAnsi="Arial" w:cs="Arial"/>
                    <w:sz w:val="22"/>
                    <w:szCs w:val="24"/>
                  </w:rPr>
                  <w:t>D07B</w:t>
                </w:r>
                <w:r w:rsidRPr="00FB0E76">
                  <w:rPr>
                    <w:rFonts w:ascii="Arial" w:hAnsi="Arial" w:cs="Arial"/>
                    <w:sz w:val="22"/>
                    <w:szCs w:val="24"/>
                  </w:rPr>
                  <w:t>C01</w:t>
                </w:r>
              </w:p>
            </w:tc>
            <w:tc>
              <w:tcPr>
                <w:tcW w:w="6798" w:type="dxa"/>
              </w:tcPr>
              <w:p w:rsidR="008E31B5" w:rsidRPr="00FB0E76" w:rsidP="008E31B5" w14:paraId="5761E7EB" w14:textId="04BEDEBB">
                <w:pPr>
                  <w:spacing w:after="0" w:line="240" w:lineRule="auto"/>
                  <w:ind w:left="360"/>
                  <w:rPr>
                    <w:rFonts w:ascii="Arial" w:hAnsi="Arial" w:cs="Arial"/>
                    <w:sz w:val="22"/>
                    <w:szCs w:val="24"/>
                  </w:rPr>
                </w:pPr>
                <w:r w:rsidRPr="00FB0E76">
                  <w:rPr>
                    <w:rFonts w:ascii="Arial" w:hAnsi="Arial" w:cs="Arial"/>
                    <w:sz w:val="22"/>
                    <w:szCs w:val="24"/>
                  </w:rPr>
                  <w:t>Betametason och antiseptika</w:t>
                </w:r>
                <w:r w:rsidR="00585C66">
                  <w:rPr>
                    <w:rFonts w:ascii="Arial" w:hAnsi="Arial" w:cs="Arial"/>
                    <w:sz w:val="22"/>
                    <w:szCs w:val="24"/>
                  </w:rPr>
                  <w:t xml:space="preserve"> - </w:t>
                </w:r>
                <w:r w:rsidRPr="00585C66" w:rsidR="00585C66">
                  <w:rPr>
                    <w:rFonts w:ascii="Arial" w:hAnsi="Arial" w:cs="Arial"/>
                    <w:i/>
                    <w:sz w:val="22"/>
                    <w:szCs w:val="24"/>
                  </w:rPr>
                  <w:t>Betnovat med chinoform</w:t>
                </w:r>
              </w:p>
            </w:tc>
          </w:tr>
          <w:tr w14:paraId="7BCEDBEF" w14:textId="77777777" w:rsidTr="008E31B5">
            <w:tblPrEx>
              <w:tblW w:w="0" w:type="auto"/>
              <w:tblLook w:val="01E0"/>
            </w:tblPrEx>
            <w:tc>
              <w:tcPr>
                <w:tcW w:w="1696" w:type="dxa"/>
              </w:tcPr>
              <w:p w:rsidR="008E31B5" w:rsidRPr="00FB0E76" w:rsidP="008E31B5" w14:paraId="5C6E9EC9" w14:textId="77777777">
                <w:pPr>
                  <w:spacing w:after="0" w:line="240" w:lineRule="auto"/>
                  <w:ind w:left="360"/>
                  <w:rPr>
                    <w:rFonts w:ascii="Arial" w:hAnsi="Arial" w:cs="Arial"/>
                    <w:sz w:val="22"/>
                    <w:szCs w:val="24"/>
                  </w:rPr>
                </w:pPr>
                <w:r>
                  <w:rPr>
                    <w:rFonts w:ascii="Arial" w:hAnsi="Arial" w:cs="Arial"/>
                    <w:sz w:val="22"/>
                    <w:szCs w:val="24"/>
                  </w:rPr>
                  <w:t>D07C</w:t>
                </w:r>
                <w:r w:rsidRPr="00FB0E76">
                  <w:rPr>
                    <w:rFonts w:ascii="Arial" w:hAnsi="Arial" w:cs="Arial"/>
                    <w:sz w:val="22"/>
                    <w:szCs w:val="24"/>
                  </w:rPr>
                  <w:t>C01</w:t>
                </w:r>
              </w:p>
            </w:tc>
            <w:tc>
              <w:tcPr>
                <w:tcW w:w="6798" w:type="dxa"/>
              </w:tcPr>
              <w:p w:rsidR="008E31B5" w:rsidRPr="00FB0E76" w:rsidP="00585C66" w14:paraId="1ACE6A40" w14:textId="1D249B36">
                <w:pPr>
                  <w:spacing w:after="0" w:line="240" w:lineRule="auto"/>
                  <w:ind w:left="360"/>
                  <w:rPr>
                    <w:rFonts w:ascii="Arial" w:hAnsi="Arial" w:cs="Arial"/>
                    <w:sz w:val="22"/>
                    <w:szCs w:val="24"/>
                  </w:rPr>
                </w:pPr>
                <w:r w:rsidRPr="00FB0E76">
                  <w:rPr>
                    <w:rFonts w:ascii="Arial" w:hAnsi="Arial" w:cs="Arial"/>
                    <w:sz w:val="22"/>
                    <w:szCs w:val="24"/>
                  </w:rPr>
                  <w:t xml:space="preserve">Betametason och antibiotika </w:t>
                </w:r>
                <w:r w:rsidR="00585C66">
                  <w:rPr>
                    <w:rFonts w:ascii="Arial" w:hAnsi="Arial" w:cs="Arial"/>
                    <w:sz w:val="22"/>
                    <w:szCs w:val="24"/>
                  </w:rPr>
                  <w:t xml:space="preserve">- </w:t>
                </w:r>
                <w:r w:rsidRPr="00585C66" w:rsidR="00585C66">
                  <w:rPr>
                    <w:rFonts w:ascii="Arial" w:hAnsi="Arial" w:cs="Arial"/>
                    <w:i/>
                    <w:sz w:val="22"/>
                    <w:szCs w:val="24"/>
                  </w:rPr>
                  <w:t>Fusidinsyra/Betametason</w:t>
                </w:r>
              </w:p>
            </w:tc>
          </w:tr>
          <w:tr w14:paraId="63FD0443" w14:textId="77777777" w:rsidTr="008E31B5">
            <w:tblPrEx>
              <w:tblW w:w="0" w:type="auto"/>
              <w:tblLook w:val="01E0"/>
            </w:tblPrEx>
            <w:tc>
              <w:tcPr>
                <w:tcW w:w="1696" w:type="dxa"/>
              </w:tcPr>
              <w:p w:rsidR="008E31B5" w:rsidRPr="00FB0E76" w:rsidP="008E31B5" w14:paraId="49D852FD" w14:textId="77777777">
                <w:pPr>
                  <w:spacing w:after="0" w:line="240" w:lineRule="auto"/>
                  <w:ind w:left="360"/>
                  <w:rPr>
                    <w:rFonts w:ascii="Arial" w:hAnsi="Arial" w:cs="Arial"/>
                    <w:sz w:val="22"/>
                    <w:szCs w:val="24"/>
                  </w:rPr>
                </w:pPr>
                <w:r>
                  <w:rPr>
                    <w:rFonts w:ascii="Arial" w:hAnsi="Arial" w:cs="Arial"/>
                    <w:sz w:val="22"/>
                    <w:szCs w:val="24"/>
                  </w:rPr>
                  <w:t>D07X</w:t>
                </w:r>
                <w:r w:rsidRPr="00FB0E76">
                  <w:rPr>
                    <w:rFonts w:ascii="Arial" w:hAnsi="Arial" w:cs="Arial"/>
                    <w:sz w:val="22"/>
                    <w:szCs w:val="24"/>
                  </w:rPr>
                  <w:t>C01</w:t>
                </w:r>
              </w:p>
            </w:tc>
            <w:tc>
              <w:tcPr>
                <w:tcW w:w="6798" w:type="dxa"/>
              </w:tcPr>
              <w:p w:rsidR="008E31B5" w:rsidRPr="00FB0E76" w:rsidP="008E31B5" w14:paraId="0AF494CC" w14:textId="564B4542">
                <w:pPr>
                  <w:spacing w:after="0" w:line="240" w:lineRule="auto"/>
                  <w:ind w:left="360"/>
                  <w:rPr>
                    <w:rFonts w:ascii="Arial" w:hAnsi="Arial" w:cs="Arial"/>
                    <w:sz w:val="22"/>
                    <w:szCs w:val="24"/>
                  </w:rPr>
                </w:pPr>
                <w:r w:rsidRPr="00FB0E76">
                  <w:rPr>
                    <w:rFonts w:ascii="Arial" w:hAnsi="Arial" w:cs="Arial"/>
                    <w:sz w:val="22"/>
                    <w:szCs w:val="24"/>
                  </w:rPr>
                  <w:t>Betametason</w:t>
                </w:r>
                <w:r w:rsidR="00585C66">
                  <w:rPr>
                    <w:rFonts w:ascii="Arial" w:hAnsi="Arial" w:cs="Arial"/>
                    <w:sz w:val="22"/>
                    <w:szCs w:val="24"/>
                  </w:rPr>
                  <w:t xml:space="preserve"> - </w:t>
                </w:r>
                <w:r w:rsidRPr="00585C66" w:rsidR="00585C66">
                  <w:rPr>
                    <w:rFonts w:ascii="Arial" w:hAnsi="Arial" w:cs="Arial"/>
                    <w:i/>
                    <w:sz w:val="22"/>
                    <w:szCs w:val="24"/>
                  </w:rPr>
                  <w:t>Diprosalic</w:t>
                </w:r>
              </w:p>
            </w:tc>
          </w:tr>
          <w:tr w14:paraId="7E135D48" w14:textId="77777777" w:rsidTr="008E31B5">
            <w:tblPrEx>
              <w:tblW w:w="0" w:type="auto"/>
              <w:tblLook w:val="01E0"/>
            </w:tblPrEx>
            <w:tc>
              <w:tcPr>
                <w:tcW w:w="1696" w:type="dxa"/>
              </w:tcPr>
              <w:p w:rsidR="008E31B5" w:rsidRPr="00FB0E76" w:rsidP="008E31B5" w14:paraId="7C997A58"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B01</w:t>
                </w:r>
              </w:p>
            </w:tc>
            <w:tc>
              <w:tcPr>
                <w:tcW w:w="6798" w:type="dxa"/>
              </w:tcPr>
              <w:p w:rsidR="008E31B5" w:rsidRPr="00FB0E76" w:rsidP="00585C66" w14:paraId="26F77369" w14:textId="41F35740">
                <w:pPr>
                  <w:spacing w:after="0" w:line="240" w:lineRule="auto"/>
                  <w:ind w:left="360"/>
                  <w:rPr>
                    <w:rFonts w:ascii="Arial" w:hAnsi="Arial" w:cs="Arial"/>
                    <w:sz w:val="22"/>
                    <w:szCs w:val="24"/>
                  </w:rPr>
                </w:pPr>
                <w:r>
                  <w:rPr>
                    <w:rFonts w:ascii="Arial" w:hAnsi="Arial" w:cs="Arial"/>
                    <w:sz w:val="22"/>
                    <w:szCs w:val="24"/>
                  </w:rPr>
                  <w:t>Betametason -</w:t>
                </w:r>
                <w:r w:rsidRPr="00FB0E76">
                  <w:rPr>
                    <w:rFonts w:ascii="Arial" w:hAnsi="Arial" w:cs="Arial"/>
                    <w:sz w:val="22"/>
                    <w:szCs w:val="24"/>
                  </w:rPr>
                  <w:t xml:space="preserve"> </w:t>
                </w:r>
                <w:r w:rsidRPr="00585C66">
                  <w:rPr>
                    <w:rFonts w:ascii="Arial" w:hAnsi="Arial" w:cs="Arial"/>
                    <w:i/>
                    <w:sz w:val="22"/>
                    <w:szCs w:val="24"/>
                  </w:rPr>
                  <w:t>Betapred</w:t>
                </w:r>
              </w:p>
            </w:tc>
          </w:tr>
          <w:tr w14:paraId="6E1DED12" w14:textId="77777777" w:rsidTr="008E31B5">
            <w:tblPrEx>
              <w:tblW w:w="0" w:type="auto"/>
              <w:tblLook w:val="01E0"/>
            </w:tblPrEx>
            <w:tc>
              <w:tcPr>
                <w:tcW w:w="1696" w:type="dxa"/>
              </w:tcPr>
              <w:p w:rsidR="008E31B5" w:rsidRPr="00FB0E76" w:rsidP="008E31B5" w14:paraId="47EE80B4" w14:textId="77777777">
                <w:pPr>
                  <w:spacing w:after="0" w:line="240" w:lineRule="auto"/>
                  <w:ind w:left="360"/>
                  <w:rPr>
                    <w:rFonts w:ascii="Arial" w:hAnsi="Arial" w:cs="Arial"/>
                    <w:sz w:val="22"/>
                    <w:szCs w:val="24"/>
                  </w:rPr>
                </w:pPr>
                <w:r>
                  <w:rPr>
                    <w:rFonts w:ascii="Arial" w:hAnsi="Arial" w:cs="Arial"/>
                    <w:sz w:val="22"/>
                    <w:szCs w:val="24"/>
                  </w:rPr>
                  <w:t>H02A</w:t>
                </w:r>
                <w:r w:rsidRPr="00FB0E76">
                  <w:rPr>
                    <w:rFonts w:ascii="Arial" w:hAnsi="Arial" w:cs="Arial"/>
                    <w:sz w:val="22"/>
                    <w:szCs w:val="24"/>
                  </w:rPr>
                  <w:t>B02</w:t>
                </w:r>
              </w:p>
            </w:tc>
            <w:tc>
              <w:tcPr>
                <w:tcW w:w="6798" w:type="dxa"/>
              </w:tcPr>
              <w:p w:rsidR="008E31B5" w:rsidRPr="00FB0E76" w:rsidP="0016436E" w14:paraId="23CC4273" w14:textId="2FA35FB5">
                <w:pPr>
                  <w:spacing w:after="0" w:line="240" w:lineRule="auto"/>
                  <w:ind w:left="360"/>
                  <w:rPr>
                    <w:rFonts w:ascii="Arial" w:hAnsi="Arial" w:cs="Arial"/>
                    <w:sz w:val="22"/>
                    <w:szCs w:val="24"/>
                  </w:rPr>
                </w:pPr>
                <w:r w:rsidRPr="00FB0E76">
                  <w:rPr>
                    <w:rFonts w:ascii="Arial" w:hAnsi="Arial" w:cs="Arial"/>
                    <w:sz w:val="22"/>
                    <w:szCs w:val="24"/>
                  </w:rPr>
                  <w:t xml:space="preserve">Dexametason </w:t>
                </w:r>
                <w:r w:rsidR="00585C66">
                  <w:rPr>
                    <w:rFonts w:ascii="Arial" w:hAnsi="Arial" w:cs="Arial"/>
                    <w:sz w:val="22"/>
                    <w:szCs w:val="24"/>
                  </w:rPr>
                  <w:t xml:space="preserve">- </w:t>
                </w:r>
                <w:r w:rsidRPr="00585C66" w:rsidR="00585C66">
                  <w:rPr>
                    <w:rFonts w:ascii="Arial" w:hAnsi="Arial" w:cs="Arial"/>
                    <w:i/>
                    <w:sz w:val="22"/>
                    <w:szCs w:val="24"/>
                  </w:rPr>
                  <w:t>Dexametason</w:t>
                </w:r>
              </w:p>
            </w:tc>
          </w:tr>
          <w:tr w14:paraId="4FC76C15" w14:textId="77777777" w:rsidTr="008E31B5">
            <w:tblPrEx>
              <w:tblW w:w="0" w:type="auto"/>
              <w:tblLook w:val="01E0"/>
            </w:tblPrEx>
            <w:tc>
              <w:tcPr>
                <w:tcW w:w="1696" w:type="dxa"/>
              </w:tcPr>
              <w:p w:rsidR="008E31B5" w:rsidRPr="00FB0E76" w:rsidP="008E31B5" w14:paraId="0D1CCDB1" w14:textId="77777777">
                <w:pPr>
                  <w:spacing w:after="0" w:line="240" w:lineRule="auto"/>
                  <w:ind w:left="360"/>
                  <w:rPr>
                    <w:rFonts w:ascii="Arial" w:hAnsi="Arial" w:cs="Arial"/>
                    <w:sz w:val="22"/>
                    <w:szCs w:val="24"/>
                  </w:rPr>
                </w:pPr>
                <w:r>
                  <w:rPr>
                    <w:rFonts w:ascii="Arial" w:hAnsi="Arial" w:cs="Arial"/>
                    <w:sz w:val="22"/>
                    <w:szCs w:val="24"/>
                  </w:rPr>
                  <w:t>S01B</w:t>
                </w:r>
                <w:r w:rsidRPr="00FB0E76">
                  <w:rPr>
                    <w:rFonts w:ascii="Arial" w:hAnsi="Arial" w:cs="Arial"/>
                    <w:sz w:val="22"/>
                    <w:szCs w:val="24"/>
                  </w:rPr>
                  <w:t>A01</w:t>
                </w:r>
              </w:p>
            </w:tc>
            <w:tc>
              <w:tcPr>
                <w:tcW w:w="6798" w:type="dxa"/>
              </w:tcPr>
              <w:p w:rsidR="008E31B5" w:rsidRPr="00FB0E76" w:rsidP="00585C66" w14:paraId="250BC669" w14:textId="5885874A">
                <w:pPr>
                  <w:spacing w:after="0" w:line="240" w:lineRule="auto"/>
                  <w:ind w:left="360"/>
                  <w:rPr>
                    <w:rFonts w:ascii="Arial" w:hAnsi="Arial" w:cs="Arial"/>
                    <w:sz w:val="22"/>
                    <w:szCs w:val="24"/>
                  </w:rPr>
                </w:pPr>
                <w:r>
                  <w:rPr>
                    <w:rFonts w:ascii="Arial" w:hAnsi="Arial" w:cs="Arial"/>
                    <w:sz w:val="22"/>
                    <w:szCs w:val="24"/>
                  </w:rPr>
                  <w:t>Dexametason -</w:t>
                </w:r>
                <w:r w:rsidRPr="00FB0E76">
                  <w:rPr>
                    <w:rFonts w:ascii="Arial" w:hAnsi="Arial" w:cs="Arial"/>
                    <w:sz w:val="22"/>
                    <w:szCs w:val="24"/>
                  </w:rPr>
                  <w:t xml:space="preserve"> </w:t>
                </w:r>
                <w:r w:rsidRPr="00585C66">
                  <w:rPr>
                    <w:rFonts w:ascii="Arial" w:hAnsi="Arial" w:cs="Arial"/>
                    <w:i/>
                    <w:sz w:val="22"/>
                    <w:szCs w:val="24"/>
                  </w:rPr>
                  <w:t>Isopto-Maxidex</w:t>
                </w:r>
              </w:p>
            </w:tc>
          </w:tr>
          <w:tr w14:paraId="40CBBED7" w14:textId="77777777" w:rsidTr="008E31B5">
            <w:tblPrEx>
              <w:tblW w:w="0" w:type="auto"/>
              <w:tblLook w:val="01E0"/>
            </w:tblPrEx>
            <w:tc>
              <w:tcPr>
                <w:tcW w:w="1696" w:type="dxa"/>
              </w:tcPr>
              <w:p w:rsidR="008E31B5" w:rsidRPr="00FB0E76" w:rsidP="008E31B5" w14:paraId="308A357A" w14:textId="77777777">
                <w:pPr>
                  <w:spacing w:after="0" w:line="240" w:lineRule="auto"/>
                  <w:ind w:left="360"/>
                  <w:rPr>
                    <w:rFonts w:ascii="Arial" w:hAnsi="Arial" w:cs="Arial"/>
                    <w:sz w:val="22"/>
                    <w:szCs w:val="24"/>
                  </w:rPr>
                </w:pPr>
                <w:r>
                  <w:rPr>
                    <w:rFonts w:ascii="Arial" w:hAnsi="Arial" w:cs="Arial"/>
                    <w:sz w:val="22"/>
                    <w:szCs w:val="24"/>
                  </w:rPr>
                  <w:t>S01C</w:t>
                </w:r>
                <w:r w:rsidRPr="00FB0E76">
                  <w:rPr>
                    <w:rFonts w:ascii="Arial" w:hAnsi="Arial" w:cs="Arial"/>
                    <w:sz w:val="22"/>
                    <w:szCs w:val="24"/>
                  </w:rPr>
                  <w:t>A01</w:t>
                </w:r>
              </w:p>
            </w:tc>
            <w:tc>
              <w:tcPr>
                <w:tcW w:w="6798" w:type="dxa"/>
              </w:tcPr>
              <w:p w:rsidR="008E31B5" w:rsidRPr="00FB0E76" w:rsidP="00585C66" w14:paraId="4132469D" w14:textId="6F3030C3">
                <w:pPr>
                  <w:spacing w:after="0" w:line="240" w:lineRule="auto"/>
                  <w:ind w:left="360"/>
                  <w:rPr>
                    <w:rFonts w:ascii="Arial" w:hAnsi="Arial" w:cs="Arial"/>
                    <w:sz w:val="22"/>
                    <w:szCs w:val="24"/>
                  </w:rPr>
                </w:pPr>
                <w:r w:rsidRPr="00FB0E76">
                  <w:rPr>
                    <w:rFonts w:ascii="Arial" w:hAnsi="Arial" w:cs="Arial"/>
                    <w:sz w:val="22"/>
                    <w:szCs w:val="24"/>
                  </w:rPr>
                  <w:t>Dexam</w:t>
                </w:r>
                <w:r w:rsidR="00585C66">
                  <w:rPr>
                    <w:rFonts w:ascii="Arial" w:hAnsi="Arial" w:cs="Arial"/>
                    <w:sz w:val="22"/>
                    <w:szCs w:val="24"/>
                  </w:rPr>
                  <w:t xml:space="preserve">etason och antiinfektiva medel - </w:t>
                </w:r>
                <w:r w:rsidRPr="00585C66">
                  <w:rPr>
                    <w:rFonts w:ascii="Arial" w:hAnsi="Arial" w:cs="Arial"/>
                    <w:i/>
                    <w:sz w:val="22"/>
                    <w:szCs w:val="24"/>
                  </w:rPr>
                  <w:t>Tobrasone</w:t>
                </w:r>
              </w:p>
            </w:tc>
          </w:tr>
          <w:tr w14:paraId="149C3A96" w14:textId="77777777" w:rsidTr="008E31B5">
            <w:tblPrEx>
              <w:tblW w:w="0" w:type="auto"/>
              <w:tblLook w:val="01E0"/>
            </w:tblPrEx>
            <w:tc>
              <w:tcPr>
                <w:tcW w:w="1696" w:type="dxa"/>
              </w:tcPr>
              <w:p w:rsidR="008E31B5" w:rsidRPr="00FB0E76" w:rsidP="008E31B5" w14:paraId="636514B9" w14:textId="77777777">
                <w:pPr>
                  <w:spacing w:after="0" w:line="240" w:lineRule="auto"/>
                  <w:ind w:left="360"/>
                  <w:rPr>
                    <w:rFonts w:ascii="Arial" w:hAnsi="Arial" w:cs="Arial"/>
                    <w:sz w:val="22"/>
                    <w:szCs w:val="24"/>
                  </w:rPr>
                </w:pPr>
                <w:r>
                  <w:rPr>
                    <w:rFonts w:ascii="Arial" w:hAnsi="Arial" w:cs="Arial"/>
                    <w:sz w:val="22"/>
                    <w:szCs w:val="24"/>
                  </w:rPr>
                  <w:t>S02B</w:t>
                </w:r>
                <w:r w:rsidRPr="00FB0E76">
                  <w:rPr>
                    <w:rFonts w:ascii="Arial" w:hAnsi="Arial" w:cs="Arial"/>
                    <w:sz w:val="22"/>
                    <w:szCs w:val="24"/>
                  </w:rPr>
                  <w:t>A07</w:t>
                </w:r>
              </w:p>
            </w:tc>
            <w:tc>
              <w:tcPr>
                <w:tcW w:w="6798" w:type="dxa"/>
              </w:tcPr>
              <w:p w:rsidR="008E31B5" w:rsidRPr="00FB0E76" w:rsidP="00585C66" w14:paraId="37D8D626" w14:textId="64746D64">
                <w:pPr>
                  <w:spacing w:after="0" w:line="240" w:lineRule="auto"/>
                  <w:ind w:left="360"/>
                  <w:rPr>
                    <w:rFonts w:ascii="Arial" w:hAnsi="Arial" w:cs="Arial"/>
                    <w:sz w:val="22"/>
                    <w:szCs w:val="24"/>
                  </w:rPr>
                </w:pPr>
                <w:r w:rsidRPr="00FB0E76">
                  <w:rPr>
                    <w:rFonts w:ascii="Arial" w:hAnsi="Arial" w:cs="Arial"/>
                    <w:sz w:val="22"/>
                    <w:szCs w:val="24"/>
                  </w:rPr>
                  <w:t>Betametason</w:t>
                </w:r>
                <w:r w:rsidR="00585C66">
                  <w:rPr>
                    <w:rFonts w:ascii="Arial" w:hAnsi="Arial" w:cs="Arial"/>
                    <w:sz w:val="22"/>
                    <w:szCs w:val="24"/>
                  </w:rPr>
                  <w:t xml:space="preserve"> -</w:t>
                </w:r>
                <w:r w:rsidRPr="00FB0E76">
                  <w:rPr>
                    <w:rFonts w:ascii="Arial" w:hAnsi="Arial" w:cs="Arial"/>
                    <w:sz w:val="22"/>
                    <w:szCs w:val="24"/>
                  </w:rPr>
                  <w:t xml:space="preserve"> </w:t>
                </w:r>
                <w:r w:rsidRPr="00585C66">
                  <w:rPr>
                    <w:rFonts w:ascii="Arial" w:hAnsi="Arial" w:cs="Arial"/>
                    <w:i/>
                    <w:sz w:val="22"/>
                    <w:szCs w:val="24"/>
                  </w:rPr>
                  <w:t>Diproderm</w:t>
                </w:r>
              </w:p>
            </w:tc>
          </w:tr>
          <w:tr w14:paraId="2ED79B11" w14:textId="77777777" w:rsidTr="008E31B5">
            <w:tblPrEx>
              <w:tblW w:w="0" w:type="auto"/>
              <w:tblLook w:val="01E0"/>
            </w:tblPrEx>
            <w:tc>
              <w:tcPr>
                <w:tcW w:w="1696" w:type="dxa"/>
              </w:tcPr>
              <w:p w:rsidR="008E31B5" w:rsidRPr="00FB0E76" w:rsidP="008E31B5" w14:paraId="48804A9C" w14:textId="77777777">
                <w:pPr>
                  <w:spacing w:after="0" w:line="240" w:lineRule="auto"/>
                  <w:ind w:left="360"/>
                  <w:rPr>
                    <w:rFonts w:ascii="Arial" w:hAnsi="Arial" w:cs="Arial"/>
                    <w:sz w:val="22"/>
                    <w:szCs w:val="24"/>
                  </w:rPr>
                </w:pPr>
                <w:r>
                  <w:rPr>
                    <w:rFonts w:ascii="Arial" w:hAnsi="Arial" w:cs="Arial"/>
                    <w:sz w:val="22"/>
                    <w:szCs w:val="24"/>
                  </w:rPr>
                  <w:t>S02C</w:t>
                </w:r>
                <w:r w:rsidRPr="00FB0E76">
                  <w:rPr>
                    <w:rFonts w:ascii="Arial" w:hAnsi="Arial" w:cs="Arial"/>
                    <w:sz w:val="22"/>
                    <w:szCs w:val="24"/>
                  </w:rPr>
                  <w:t>A02</w:t>
                </w:r>
              </w:p>
            </w:tc>
            <w:tc>
              <w:tcPr>
                <w:tcW w:w="6798" w:type="dxa"/>
              </w:tcPr>
              <w:p w:rsidR="008E31B5" w:rsidRPr="00FB0E76" w:rsidP="008E31B5" w14:paraId="7CBB0C66" w14:textId="633E198B">
                <w:pPr>
                  <w:spacing w:after="0" w:line="240" w:lineRule="auto"/>
                  <w:ind w:left="360"/>
                  <w:rPr>
                    <w:rFonts w:ascii="Arial" w:hAnsi="Arial" w:cs="Arial"/>
                    <w:sz w:val="22"/>
                    <w:szCs w:val="24"/>
                  </w:rPr>
                </w:pPr>
                <w:r w:rsidRPr="00FB0E76">
                  <w:rPr>
                    <w:rFonts w:ascii="Arial" w:hAnsi="Arial" w:cs="Arial"/>
                    <w:sz w:val="22"/>
                    <w:szCs w:val="24"/>
                  </w:rPr>
                  <w:t>Flum</w:t>
                </w:r>
                <w:r w:rsidR="00585C66">
                  <w:rPr>
                    <w:rFonts w:ascii="Arial" w:hAnsi="Arial" w:cs="Arial"/>
                    <w:sz w:val="22"/>
                    <w:szCs w:val="24"/>
                  </w:rPr>
                  <w:t xml:space="preserve">etason och antiinfektiva medel - </w:t>
                </w:r>
                <w:r w:rsidRPr="00585C66">
                  <w:rPr>
                    <w:rFonts w:ascii="Arial" w:hAnsi="Arial" w:cs="Arial"/>
                    <w:i/>
                    <w:sz w:val="22"/>
                    <w:szCs w:val="24"/>
                  </w:rPr>
                  <w:t>Locacorten-Vioform</w:t>
                </w:r>
              </w:p>
            </w:tc>
          </w:tr>
        </w:tbl>
        <w:p w:rsidR="008E31B5" w:rsidRPr="00B07685" w:rsidP="008E31B5" w14:paraId="52FFA66F" w14:textId="77777777">
          <w:pPr>
            <w:keepNext/>
            <w:spacing w:after="0" w:line="240" w:lineRule="auto"/>
            <w:ind w:left="360"/>
            <w:outlineLvl w:val="1"/>
            <w:rPr>
              <w:rFonts w:ascii="Arial" w:eastAsia="Times New Roman" w:hAnsi="Arial" w:cs="Arial"/>
              <w:b/>
              <w:bCs/>
              <w:sz w:val="16"/>
              <w:szCs w:val="16"/>
              <w:lang w:eastAsia="sv-SE"/>
            </w:rPr>
          </w:pPr>
        </w:p>
        <w:p w:rsidR="008E31B5" w:rsidRPr="009A3A3F" w:rsidP="009A3A3F" w14:paraId="34A0D434" w14:textId="77777777">
          <w:pPr>
            <w:rPr>
              <w:b/>
              <w:lang w:eastAsia="sv-SE"/>
            </w:rPr>
          </w:pPr>
          <w:r w:rsidRPr="009A3A3F">
            <w:rPr>
              <w:b/>
              <w:lang w:eastAsia="sv-SE"/>
            </w:rPr>
            <w:t>Grupp D1: Inkluderar beklometason, klobetasol, flutikason och mometason</w:t>
          </w:r>
        </w:p>
        <w:tbl>
          <w:tblPr>
            <w:tblStyle w:val="Tabellrutnt1"/>
            <w:tblW w:w="0" w:type="auto"/>
            <w:tblLook w:val="01E0"/>
          </w:tblPr>
          <w:tblGrid>
            <w:gridCol w:w="1696"/>
            <w:gridCol w:w="6798"/>
          </w:tblGrid>
          <w:tr w14:paraId="4DD1F997" w14:textId="77777777" w:rsidTr="008E31B5">
            <w:tblPrEx>
              <w:tblW w:w="0" w:type="auto"/>
              <w:tblLook w:val="01E0"/>
            </w:tblPrEx>
            <w:tc>
              <w:tcPr>
                <w:tcW w:w="1696" w:type="dxa"/>
              </w:tcPr>
              <w:p w:rsidR="008E31B5" w:rsidRPr="00FB0E76" w:rsidP="008E31B5" w14:paraId="18F9AD9A" w14:textId="77777777">
                <w:pPr>
                  <w:spacing w:after="0" w:line="240" w:lineRule="auto"/>
                  <w:ind w:left="360"/>
                  <w:rPr>
                    <w:rFonts w:ascii="Arial" w:hAnsi="Arial" w:cs="Arial"/>
                    <w:b/>
                    <w:sz w:val="22"/>
                    <w:szCs w:val="24"/>
                  </w:rPr>
                </w:pPr>
                <w:r w:rsidRPr="00FB0E76">
                  <w:rPr>
                    <w:rFonts w:ascii="Arial" w:hAnsi="Arial" w:cs="Arial"/>
                    <w:b/>
                    <w:sz w:val="22"/>
                    <w:szCs w:val="24"/>
                  </w:rPr>
                  <w:t>ATC kod</w:t>
                </w:r>
              </w:p>
            </w:tc>
            <w:tc>
              <w:tcPr>
                <w:tcW w:w="6798" w:type="dxa"/>
              </w:tcPr>
              <w:p w:rsidR="008E31B5" w:rsidRPr="00FB0E76" w:rsidP="008E31B5" w14:paraId="3D85B733" w14:textId="0ECDB69A">
                <w:pPr>
                  <w:spacing w:after="0" w:line="240" w:lineRule="auto"/>
                  <w:ind w:left="360"/>
                  <w:rPr>
                    <w:rFonts w:ascii="Arial" w:hAnsi="Arial" w:cs="Arial"/>
                    <w:b/>
                    <w:sz w:val="22"/>
                    <w:szCs w:val="24"/>
                  </w:rPr>
                </w:pPr>
                <w:r w:rsidRPr="008C2CE3">
                  <w:rPr>
                    <w:rFonts w:ascii="Arial" w:hAnsi="Arial" w:cs="Arial"/>
                    <w:b/>
                    <w:sz w:val="22"/>
                    <w:szCs w:val="24"/>
                  </w:rPr>
                  <w:t xml:space="preserve">Substans / substansgrupp - </w:t>
                </w:r>
                <w:r w:rsidRPr="008C2CE3">
                  <w:rPr>
                    <w:rFonts w:ascii="Arial" w:hAnsi="Arial" w:cs="Arial"/>
                    <w:b/>
                    <w:i/>
                    <w:sz w:val="22"/>
                    <w:szCs w:val="24"/>
                  </w:rPr>
                  <w:t>exempel på produkt</w:t>
                </w:r>
              </w:p>
            </w:tc>
          </w:tr>
          <w:tr w14:paraId="60777B0B" w14:textId="77777777" w:rsidTr="008E31B5">
            <w:tblPrEx>
              <w:tblW w:w="0" w:type="auto"/>
              <w:tblLook w:val="01E0"/>
            </w:tblPrEx>
            <w:tc>
              <w:tcPr>
                <w:tcW w:w="1696" w:type="dxa"/>
              </w:tcPr>
              <w:p w:rsidR="008E31B5" w:rsidRPr="00FB0E76" w:rsidP="008E31B5" w14:paraId="0B60FC70" w14:textId="77777777">
                <w:pPr>
                  <w:spacing w:after="0" w:line="240" w:lineRule="auto"/>
                  <w:ind w:left="360"/>
                  <w:rPr>
                    <w:rFonts w:ascii="Arial" w:hAnsi="Arial" w:cs="Arial"/>
                    <w:sz w:val="22"/>
                    <w:szCs w:val="24"/>
                  </w:rPr>
                </w:pPr>
                <w:r>
                  <w:rPr>
                    <w:rFonts w:ascii="Arial" w:hAnsi="Arial" w:cs="Arial"/>
                    <w:sz w:val="22"/>
                    <w:szCs w:val="24"/>
                  </w:rPr>
                  <w:t>A01A</w:t>
                </w:r>
                <w:r w:rsidRPr="00FB0E76">
                  <w:rPr>
                    <w:rFonts w:ascii="Arial" w:hAnsi="Arial" w:cs="Arial"/>
                    <w:sz w:val="22"/>
                    <w:szCs w:val="24"/>
                  </w:rPr>
                  <w:t>C</w:t>
                </w:r>
              </w:p>
            </w:tc>
            <w:tc>
              <w:tcPr>
                <w:tcW w:w="6798" w:type="dxa"/>
              </w:tcPr>
              <w:p w:rsidR="003E7CBA" w:rsidP="008E31B5" w14:paraId="27019C02" w14:textId="77777777">
                <w:pPr>
                  <w:spacing w:after="0" w:line="240" w:lineRule="auto"/>
                  <w:ind w:left="360"/>
                  <w:rPr>
                    <w:rFonts w:ascii="Arial" w:hAnsi="Arial" w:cs="Arial"/>
                    <w:sz w:val="22"/>
                    <w:szCs w:val="24"/>
                  </w:rPr>
                </w:pPr>
                <w:r w:rsidRPr="00FB0E76">
                  <w:rPr>
                    <w:rFonts w:ascii="Arial" w:hAnsi="Arial" w:cs="Arial"/>
                    <w:sz w:val="22"/>
                    <w:szCs w:val="24"/>
                  </w:rPr>
                  <w:t xml:space="preserve">Glukokortikoider för lokal behandling i munhålan </w:t>
                </w:r>
              </w:p>
              <w:p w:rsidR="008E31B5" w:rsidRPr="00FB0E76" w:rsidP="008E31B5" w14:paraId="22C0FB5A" w14:textId="03CAC7A1">
                <w:pPr>
                  <w:spacing w:after="0" w:line="240" w:lineRule="auto"/>
                  <w:ind w:left="360"/>
                  <w:rPr>
                    <w:rFonts w:ascii="Arial" w:hAnsi="Arial" w:cs="Arial"/>
                    <w:sz w:val="22"/>
                    <w:szCs w:val="24"/>
                  </w:rPr>
                </w:pPr>
                <w:r>
                  <w:rPr>
                    <w:rFonts w:ascii="Arial" w:hAnsi="Arial" w:cs="Arial"/>
                    <w:sz w:val="22"/>
                    <w:szCs w:val="24"/>
                  </w:rPr>
                  <w:t xml:space="preserve">- </w:t>
                </w:r>
                <w:r w:rsidRPr="003E7CBA">
                  <w:rPr>
                    <w:rFonts w:ascii="Arial" w:hAnsi="Arial" w:cs="Arial"/>
                    <w:i/>
                    <w:sz w:val="22"/>
                    <w:szCs w:val="24"/>
                  </w:rPr>
                  <w:t>Triamcinolon APL</w:t>
                </w:r>
              </w:p>
            </w:tc>
          </w:tr>
          <w:tr w14:paraId="470502E3" w14:textId="77777777" w:rsidTr="008E31B5">
            <w:tblPrEx>
              <w:tblW w:w="0" w:type="auto"/>
              <w:tblLook w:val="01E0"/>
            </w:tblPrEx>
            <w:tc>
              <w:tcPr>
                <w:tcW w:w="1696" w:type="dxa"/>
              </w:tcPr>
              <w:p w:rsidR="008E31B5" w:rsidRPr="00FB0E76" w:rsidP="008E31B5" w14:paraId="62B83C8C"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B01</w:t>
                </w:r>
              </w:p>
            </w:tc>
            <w:tc>
              <w:tcPr>
                <w:tcW w:w="6798" w:type="dxa"/>
              </w:tcPr>
              <w:p w:rsidR="008E31B5" w:rsidRPr="00FB0E76" w:rsidP="008E31B5" w14:paraId="50F7A1BF" w14:textId="3D575588">
                <w:pPr>
                  <w:spacing w:after="0" w:line="240" w:lineRule="auto"/>
                  <w:ind w:left="360"/>
                  <w:rPr>
                    <w:rFonts w:ascii="Arial" w:hAnsi="Arial" w:cs="Arial"/>
                    <w:sz w:val="22"/>
                    <w:szCs w:val="24"/>
                  </w:rPr>
                </w:pPr>
                <w:r>
                  <w:rPr>
                    <w:rFonts w:ascii="Arial" w:hAnsi="Arial" w:cs="Arial"/>
                    <w:sz w:val="22"/>
                    <w:szCs w:val="24"/>
                  </w:rPr>
                  <w:t xml:space="preserve">Klobetason - </w:t>
                </w:r>
                <w:r w:rsidRPr="003E7CBA">
                  <w:rPr>
                    <w:rFonts w:ascii="Arial" w:hAnsi="Arial" w:cs="Arial"/>
                    <w:i/>
                    <w:sz w:val="22"/>
                    <w:szCs w:val="24"/>
                  </w:rPr>
                  <w:t>Emovat</w:t>
                </w:r>
              </w:p>
            </w:tc>
          </w:tr>
          <w:tr w14:paraId="70D24CFF" w14:textId="77777777" w:rsidTr="008E31B5">
            <w:tblPrEx>
              <w:tblW w:w="0" w:type="auto"/>
              <w:tblLook w:val="01E0"/>
            </w:tblPrEx>
            <w:tc>
              <w:tcPr>
                <w:tcW w:w="1696" w:type="dxa"/>
              </w:tcPr>
              <w:p w:rsidR="008E31B5" w:rsidRPr="00FB0E76" w:rsidP="008E31B5" w14:paraId="264CAAE3"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C13</w:t>
                </w:r>
              </w:p>
            </w:tc>
            <w:tc>
              <w:tcPr>
                <w:tcW w:w="6798" w:type="dxa"/>
              </w:tcPr>
              <w:p w:rsidR="008E31B5" w:rsidRPr="00FB0E76" w:rsidP="008E31B5" w14:paraId="664499EF" w14:textId="5A790757">
                <w:pPr>
                  <w:spacing w:after="0" w:line="240" w:lineRule="auto"/>
                  <w:ind w:left="360"/>
                  <w:rPr>
                    <w:rFonts w:ascii="Arial" w:hAnsi="Arial" w:cs="Arial"/>
                    <w:sz w:val="22"/>
                    <w:szCs w:val="24"/>
                  </w:rPr>
                </w:pPr>
                <w:r>
                  <w:rPr>
                    <w:rFonts w:ascii="Arial" w:hAnsi="Arial" w:cs="Arial"/>
                    <w:sz w:val="22"/>
                    <w:szCs w:val="24"/>
                  </w:rPr>
                  <w:t xml:space="preserve">Mometason - </w:t>
                </w:r>
                <w:r w:rsidRPr="003E7CBA">
                  <w:rPr>
                    <w:rFonts w:ascii="Arial" w:hAnsi="Arial" w:cs="Arial"/>
                    <w:i/>
                    <w:sz w:val="22"/>
                    <w:szCs w:val="24"/>
                  </w:rPr>
                  <w:t>Elocon</w:t>
                </w:r>
              </w:p>
            </w:tc>
          </w:tr>
          <w:tr w14:paraId="08330E04" w14:textId="77777777" w:rsidTr="008E31B5">
            <w:tblPrEx>
              <w:tblW w:w="0" w:type="auto"/>
              <w:tblLook w:val="01E0"/>
            </w:tblPrEx>
            <w:tc>
              <w:tcPr>
                <w:tcW w:w="1696" w:type="dxa"/>
              </w:tcPr>
              <w:p w:rsidR="008E31B5" w:rsidRPr="00FB0E76" w:rsidP="008E31B5" w14:paraId="4EE0D769"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C17</w:t>
                </w:r>
              </w:p>
            </w:tc>
            <w:tc>
              <w:tcPr>
                <w:tcW w:w="6798" w:type="dxa"/>
              </w:tcPr>
              <w:p w:rsidR="008E31B5" w:rsidRPr="00FB0E76" w:rsidP="008E31B5" w14:paraId="22B4ABE4" w14:textId="701B72A3">
                <w:pPr>
                  <w:spacing w:after="0" w:line="240" w:lineRule="auto"/>
                  <w:ind w:left="360"/>
                  <w:rPr>
                    <w:rFonts w:ascii="Arial" w:hAnsi="Arial" w:cs="Arial"/>
                    <w:sz w:val="22"/>
                    <w:szCs w:val="24"/>
                  </w:rPr>
                </w:pPr>
                <w:r>
                  <w:rPr>
                    <w:rFonts w:ascii="Arial" w:hAnsi="Arial" w:cs="Arial"/>
                    <w:sz w:val="22"/>
                    <w:szCs w:val="24"/>
                  </w:rPr>
                  <w:t xml:space="preserve">Flutikason - </w:t>
                </w:r>
                <w:r w:rsidRPr="003E7CBA">
                  <w:rPr>
                    <w:rFonts w:ascii="Arial" w:hAnsi="Arial" w:cs="Arial"/>
                    <w:i/>
                    <w:sz w:val="22"/>
                    <w:szCs w:val="24"/>
                  </w:rPr>
                  <w:t>Flutivate</w:t>
                </w:r>
              </w:p>
            </w:tc>
          </w:tr>
          <w:tr w14:paraId="23D4FB58" w14:textId="77777777" w:rsidTr="008E31B5">
            <w:tblPrEx>
              <w:tblW w:w="0" w:type="auto"/>
              <w:tblLook w:val="01E0"/>
            </w:tblPrEx>
            <w:tc>
              <w:tcPr>
                <w:tcW w:w="1696" w:type="dxa"/>
              </w:tcPr>
              <w:p w:rsidR="008E31B5" w:rsidRPr="00FB0E76" w:rsidP="008E31B5" w14:paraId="29AD6E2B" w14:textId="77777777">
                <w:pPr>
                  <w:spacing w:after="0" w:line="240" w:lineRule="auto"/>
                  <w:ind w:left="360"/>
                  <w:rPr>
                    <w:rFonts w:ascii="Arial" w:hAnsi="Arial" w:cs="Arial"/>
                    <w:sz w:val="22"/>
                    <w:szCs w:val="24"/>
                  </w:rPr>
                </w:pPr>
                <w:r>
                  <w:rPr>
                    <w:rFonts w:ascii="Arial" w:hAnsi="Arial" w:cs="Arial"/>
                    <w:sz w:val="22"/>
                    <w:szCs w:val="24"/>
                  </w:rPr>
                  <w:t>D07A</w:t>
                </w:r>
                <w:r w:rsidRPr="00FB0E76">
                  <w:rPr>
                    <w:rFonts w:ascii="Arial" w:hAnsi="Arial" w:cs="Arial"/>
                    <w:sz w:val="22"/>
                    <w:szCs w:val="24"/>
                  </w:rPr>
                  <w:t>D01</w:t>
                </w:r>
              </w:p>
            </w:tc>
            <w:tc>
              <w:tcPr>
                <w:tcW w:w="6798" w:type="dxa"/>
              </w:tcPr>
              <w:p w:rsidR="008E31B5" w:rsidRPr="00FB0E76" w:rsidP="003E7CBA" w14:paraId="7D6842BB" w14:textId="6809D5D7">
                <w:pPr>
                  <w:spacing w:after="0" w:line="240" w:lineRule="auto"/>
                  <w:ind w:left="360"/>
                  <w:rPr>
                    <w:rFonts w:ascii="Arial" w:hAnsi="Arial" w:cs="Arial"/>
                    <w:sz w:val="22"/>
                    <w:szCs w:val="24"/>
                  </w:rPr>
                </w:pPr>
                <w:r>
                  <w:rPr>
                    <w:rFonts w:ascii="Arial" w:hAnsi="Arial" w:cs="Arial"/>
                    <w:sz w:val="22"/>
                    <w:szCs w:val="24"/>
                  </w:rPr>
                  <w:t>Klobetasol -</w:t>
                </w:r>
                <w:r w:rsidRPr="00FB0E76">
                  <w:rPr>
                    <w:rFonts w:ascii="Arial" w:hAnsi="Arial" w:cs="Arial"/>
                    <w:sz w:val="22"/>
                    <w:szCs w:val="24"/>
                  </w:rPr>
                  <w:t xml:space="preserve"> </w:t>
                </w:r>
                <w:r w:rsidRPr="003E7CBA">
                  <w:rPr>
                    <w:rFonts w:ascii="Arial" w:hAnsi="Arial" w:cs="Arial"/>
                    <w:i/>
                    <w:sz w:val="22"/>
                    <w:szCs w:val="24"/>
                  </w:rPr>
                  <w:t>Dermovat</w:t>
                </w:r>
              </w:p>
            </w:tc>
          </w:tr>
          <w:tr w14:paraId="4D7CF132" w14:textId="77777777" w:rsidTr="008E31B5">
            <w:tblPrEx>
              <w:tblW w:w="0" w:type="auto"/>
              <w:tblLook w:val="01E0"/>
            </w:tblPrEx>
            <w:tc>
              <w:tcPr>
                <w:tcW w:w="1696" w:type="dxa"/>
              </w:tcPr>
              <w:p w:rsidR="008E31B5" w:rsidRPr="00FB0E76" w:rsidP="008E31B5" w14:paraId="3CBB18BD" w14:textId="77777777">
                <w:pPr>
                  <w:spacing w:after="0" w:line="240" w:lineRule="auto"/>
                  <w:ind w:left="360"/>
                  <w:rPr>
                    <w:rFonts w:ascii="Arial" w:hAnsi="Arial" w:cs="Arial"/>
                    <w:sz w:val="22"/>
                    <w:szCs w:val="24"/>
                  </w:rPr>
                </w:pPr>
                <w:r>
                  <w:rPr>
                    <w:rFonts w:ascii="Arial" w:hAnsi="Arial" w:cs="Arial"/>
                    <w:sz w:val="22"/>
                    <w:szCs w:val="24"/>
                  </w:rPr>
                  <w:t>D07X</w:t>
                </w:r>
                <w:r w:rsidRPr="00FB0E76">
                  <w:rPr>
                    <w:rFonts w:ascii="Arial" w:hAnsi="Arial" w:cs="Arial"/>
                    <w:sz w:val="22"/>
                    <w:szCs w:val="24"/>
                  </w:rPr>
                  <w:t>C03</w:t>
                </w:r>
              </w:p>
            </w:tc>
            <w:tc>
              <w:tcPr>
                <w:tcW w:w="6798" w:type="dxa"/>
              </w:tcPr>
              <w:p w:rsidR="008E31B5" w:rsidRPr="00FB0E76" w:rsidP="003E7CBA" w14:paraId="70B0E638" w14:textId="5C5D9868">
                <w:pPr>
                  <w:spacing w:after="0" w:line="240" w:lineRule="auto"/>
                  <w:ind w:left="360"/>
                  <w:rPr>
                    <w:rFonts w:ascii="Arial" w:hAnsi="Arial" w:cs="Arial"/>
                    <w:sz w:val="22"/>
                    <w:szCs w:val="24"/>
                  </w:rPr>
                </w:pPr>
                <w:r w:rsidRPr="00FB0E76">
                  <w:rPr>
                    <w:rFonts w:ascii="Arial" w:hAnsi="Arial" w:cs="Arial"/>
                    <w:sz w:val="22"/>
                    <w:szCs w:val="24"/>
                  </w:rPr>
                  <w:t xml:space="preserve">Mometason </w:t>
                </w:r>
                <w:r w:rsidR="003E7CBA">
                  <w:rPr>
                    <w:rFonts w:ascii="Arial" w:hAnsi="Arial" w:cs="Arial"/>
                    <w:sz w:val="22"/>
                    <w:szCs w:val="24"/>
                  </w:rPr>
                  <w:t xml:space="preserve">- </w:t>
                </w:r>
                <w:r w:rsidRPr="003E7CBA">
                  <w:rPr>
                    <w:rFonts w:ascii="Arial" w:hAnsi="Arial" w:cs="Arial"/>
                    <w:i/>
                    <w:sz w:val="22"/>
                    <w:szCs w:val="24"/>
                  </w:rPr>
                  <w:t>Elosalic</w:t>
                </w:r>
              </w:p>
            </w:tc>
          </w:tr>
          <w:tr w14:paraId="23681E94" w14:textId="77777777" w:rsidTr="008E31B5">
            <w:tblPrEx>
              <w:tblW w:w="0" w:type="auto"/>
              <w:tblLook w:val="01E0"/>
            </w:tblPrEx>
            <w:tc>
              <w:tcPr>
                <w:tcW w:w="1696" w:type="dxa"/>
              </w:tcPr>
              <w:p w:rsidR="008E31B5" w:rsidRPr="00FB0E76" w:rsidP="008E31B5" w14:paraId="4D3DF8EF"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D01</w:t>
                </w:r>
              </w:p>
            </w:tc>
            <w:tc>
              <w:tcPr>
                <w:tcW w:w="6798" w:type="dxa"/>
              </w:tcPr>
              <w:p w:rsidR="008E31B5" w:rsidRPr="00FB0E76" w:rsidP="003E7CBA" w14:paraId="5D83C6A2" w14:textId="0DACBEED">
                <w:pPr>
                  <w:spacing w:after="0" w:line="240" w:lineRule="auto"/>
                  <w:ind w:left="360"/>
                  <w:rPr>
                    <w:rFonts w:ascii="Arial" w:hAnsi="Arial" w:cs="Arial"/>
                    <w:sz w:val="22"/>
                    <w:szCs w:val="24"/>
                  </w:rPr>
                </w:pPr>
                <w:r w:rsidRPr="00FB0E76">
                  <w:rPr>
                    <w:rFonts w:ascii="Arial" w:hAnsi="Arial" w:cs="Arial"/>
                    <w:sz w:val="22"/>
                    <w:szCs w:val="24"/>
                  </w:rPr>
                  <w:t xml:space="preserve">Beklometason </w:t>
                </w:r>
                <w:r w:rsidR="003E7CBA">
                  <w:rPr>
                    <w:rFonts w:ascii="Arial" w:hAnsi="Arial" w:cs="Arial"/>
                    <w:sz w:val="22"/>
                    <w:szCs w:val="24"/>
                  </w:rPr>
                  <w:t xml:space="preserve">- </w:t>
                </w:r>
                <w:r w:rsidRPr="003E7CBA">
                  <w:rPr>
                    <w:rFonts w:ascii="Arial" w:hAnsi="Arial" w:cs="Arial"/>
                    <w:i/>
                    <w:sz w:val="22"/>
                    <w:szCs w:val="24"/>
                  </w:rPr>
                  <w:t>Becotide Nasal</w:t>
                </w:r>
              </w:p>
            </w:tc>
          </w:tr>
          <w:tr w14:paraId="75C5381E" w14:textId="77777777" w:rsidTr="008E31B5">
            <w:tblPrEx>
              <w:tblW w:w="0" w:type="auto"/>
              <w:tblLook w:val="01E0"/>
            </w:tblPrEx>
            <w:tc>
              <w:tcPr>
                <w:tcW w:w="1696" w:type="dxa"/>
              </w:tcPr>
              <w:p w:rsidR="008E31B5" w:rsidRPr="00FB0E76" w:rsidP="008E31B5" w14:paraId="6C69D28E"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D08</w:t>
                </w:r>
              </w:p>
            </w:tc>
            <w:tc>
              <w:tcPr>
                <w:tcW w:w="6798" w:type="dxa"/>
              </w:tcPr>
              <w:p w:rsidR="008E31B5" w:rsidRPr="00FB0E76" w:rsidP="008E31B5" w14:paraId="32BF73AB" w14:textId="37254837">
                <w:pPr>
                  <w:spacing w:after="0" w:line="240" w:lineRule="auto"/>
                  <w:ind w:left="360"/>
                  <w:rPr>
                    <w:rFonts w:ascii="Arial" w:hAnsi="Arial" w:cs="Arial"/>
                    <w:sz w:val="22"/>
                    <w:szCs w:val="24"/>
                  </w:rPr>
                </w:pPr>
                <w:r>
                  <w:rPr>
                    <w:rFonts w:ascii="Arial" w:hAnsi="Arial" w:cs="Arial"/>
                    <w:sz w:val="22"/>
                    <w:szCs w:val="24"/>
                  </w:rPr>
                  <w:t>Flutikason -</w:t>
                </w:r>
                <w:r w:rsidRPr="00FB0E76">
                  <w:rPr>
                    <w:rFonts w:ascii="Arial" w:hAnsi="Arial" w:cs="Arial"/>
                    <w:sz w:val="22"/>
                    <w:szCs w:val="24"/>
                  </w:rPr>
                  <w:t xml:space="preserve"> </w:t>
                </w:r>
                <w:r w:rsidRPr="003E7CBA">
                  <w:rPr>
                    <w:rFonts w:ascii="Arial" w:hAnsi="Arial" w:cs="Arial"/>
                    <w:i/>
                    <w:sz w:val="22"/>
                    <w:szCs w:val="24"/>
                  </w:rPr>
                  <w:t>Flutide Nasal</w:t>
                </w:r>
              </w:p>
            </w:tc>
          </w:tr>
          <w:tr w14:paraId="4B5CB87A" w14:textId="77777777" w:rsidTr="008E31B5">
            <w:tblPrEx>
              <w:tblW w:w="0" w:type="auto"/>
              <w:tblLook w:val="01E0"/>
            </w:tblPrEx>
            <w:tc>
              <w:tcPr>
                <w:tcW w:w="1696" w:type="dxa"/>
              </w:tcPr>
              <w:p w:rsidR="008E31B5" w:rsidRPr="00FB0E76" w:rsidP="008E31B5" w14:paraId="2A06BE4D"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D09</w:t>
                </w:r>
              </w:p>
            </w:tc>
            <w:tc>
              <w:tcPr>
                <w:tcW w:w="6798" w:type="dxa"/>
              </w:tcPr>
              <w:p w:rsidR="008E31B5" w:rsidRPr="00FB0E76" w:rsidP="003E7CBA" w14:paraId="5FBF5CEC" w14:textId="1B4328C5">
                <w:pPr>
                  <w:spacing w:after="0" w:line="240" w:lineRule="auto"/>
                  <w:ind w:left="360"/>
                  <w:rPr>
                    <w:rFonts w:ascii="Arial" w:hAnsi="Arial" w:cs="Arial"/>
                    <w:sz w:val="22"/>
                    <w:szCs w:val="24"/>
                  </w:rPr>
                </w:pPr>
                <w:r w:rsidRPr="00FB0E76">
                  <w:rPr>
                    <w:rFonts w:ascii="Arial" w:hAnsi="Arial" w:cs="Arial"/>
                    <w:sz w:val="22"/>
                    <w:szCs w:val="24"/>
                  </w:rPr>
                  <w:t xml:space="preserve">Mometason </w:t>
                </w:r>
                <w:r w:rsidR="003E7CBA">
                  <w:rPr>
                    <w:rFonts w:ascii="Arial" w:hAnsi="Arial" w:cs="Arial"/>
                    <w:sz w:val="22"/>
                    <w:szCs w:val="24"/>
                  </w:rPr>
                  <w:t>-</w:t>
                </w:r>
                <w:r w:rsidRPr="00FB0E76">
                  <w:rPr>
                    <w:rFonts w:ascii="Arial" w:hAnsi="Arial" w:cs="Arial"/>
                    <w:sz w:val="22"/>
                    <w:szCs w:val="24"/>
                  </w:rPr>
                  <w:t xml:space="preserve"> </w:t>
                </w:r>
                <w:r w:rsidRPr="003E7CBA">
                  <w:rPr>
                    <w:rFonts w:ascii="Arial" w:hAnsi="Arial" w:cs="Arial"/>
                    <w:i/>
                    <w:sz w:val="22"/>
                    <w:szCs w:val="24"/>
                  </w:rPr>
                  <w:t>Nasonex</w:t>
                </w:r>
              </w:p>
            </w:tc>
          </w:tr>
          <w:tr w14:paraId="7D1BAE0A" w14:textId="77777777" w:rsidTr="008E31B5">
            <w:tblPrEx>
              <w:tblW w:w="0" w:type="auto"/>
              <w:tblLook w:val="01E0"/>
            </w:tblPrEx>
            <w:tc>
              <w:tcPr>
                <w:tcW w:w="1696" w:type="dxa"/>
              </w:tcPr>
              <w:p w:rsidR="008E31B5" w:rsidRPr="00FB0E76" w:rsidP="008E31B5" w14:paraId="3F1E0BFE" w14:textId="77777777">
                <w:pPr>
                  <w:spacing w:after="0" w:line="240" w:lineRule="auto"/>
                  <w:ind w:left="360"/>
                  <w:rPr>
                    <w:rFonts w:ascii="Arial" w:hAnsi="Arial" w:cs="Arial"/>
                    <w:sz w:val="22"/>
                    <w:szCs w:val="24"/>
                  </w:rPr>
                </w:pPr>
                <w:r>
                  <w:rPr>
                    <w:rFonts w:ascii="Arial" w:hAnsi="Arial" w:cs="Arial"/>
                    <w:sz w:val="22"/>
                    <w:szCs w:val="24"/>
                  </w:rPr>
                  <w:t>R01A</w:t>
                </w:r>
                <w:r w:rsidRPr="00FB0E76">
                  <w:rPr>
                    <w:rFonts w:ascii="Arial" w:hAnsi="Arial" w:cs="Arial"/>
                    <w:sz w:val="22"/>
                    <w:szCs w:val="24"/>
                  </w:rPr>
                  <w:t>D12</w:t>
                </w:r>
              </w:p>
            </w:tc>
            <w:tc>
              <w:tcPr>
                <w:tcW w:w="6798" w:type="dxa"/>
              </w:tcPr>
              <w:p w:rsidR="008E31B5" w:rsidRPr="00FB0E76" w:rsidP="003E7CBA" w14:paraId="7EBEE9C9" w14:textId="7A7FC443">
                <w:pPr>
                  <w:spacing w:after="0" w:line="240" w:lineRule="auto"/>
                  <w:ind w:left="360"/>
                  <w:rPr>
                    <w:rFonts w:ascii="Arial" w:hAnsi="Arial" w:cs="Arial"/>
                    <w:sz w:val="22"/>
                    <w:szCs w:val="24"/>
                  </w:rPr>
                </w:pPr>
                <w:r w:rsidRPr="00FB0E76">
                  <w:rPr>
                    <w:rFonts w:ascii="Arial" w:hAnsi="Arial" w:cs="Arial"/>
                    <w:sz w:val="22"/>
                    <w:szCs w:val="24"/>
                  </w:rPr>
                  <w:t xml:space="preserve">Flutikasonfuroat </w:t>
                </w:r>
                <w:r w:rsidR="003E7CBA">
                  <w:rPr>
                    <w:rFonts w:ascii="Arial" w:hAnsi="Arial" w:cs="Arial"/>
                    <w:sz w:val="22"/>
                    <w:szCs w:val="24"/>
                  </w:rPr>
                  <w:t xml:space="preserve">- </w:t>
                </w:r>
                <w:r w:rsidRPr="003E7CBA">
                  <w:rPr>
                    <w:rFonts w:ascii="Arial" w:hAnsi="Arial" w:cs="Arial"/>
                    <w:i/>
                    <w:sz w:val="22"/>
                    <w:szCs w:val="24"/>
                  </w:rPr>
                  <w:t>Avamys</w:t>
                </w:r>
              </w:p>
            </w:tc>
          </w:tr>
          <w:tr w14:paraId="2C79D38F" w14:textId="77777777" w:rsidTr="008E31B5">
            <w:tblPrEx>
              <w:tblW w:w="0" w:type="auto"/>
              <w:tblLook w:val="01E0"/>
            </w:tblPrEx>
            <w:tc>
              <w:tcPr>
                <w:tcW w:w="1696" w:type="dxa"/>
              </w:tcPr>
              <w:p w:rsidR="00585C66" w:rsidP="008E31B5" w14:paraId="3246CADA" w14:textId="58B5DEFA">
                <w:pPr>
                  <w:spacing w:after="0" w:line="240" w:lineRule="auto"/>
                  <w:ind w:left="360"/>
                  <w:rPr>
                    <w:rFonts w:ascii="Arial" w:hAnsi="Arial" w:cs="Arial"/>
                    <w:sz w:val="22"/>
                    <w:szCs w:val="24"/>
                  </w:rPr>
                </w:pPr>
                <w:r>
                  <w:rPr>
                    <w:rFonts w:ascii="Arial" w:hAnsi="Arial" w:cs="Arial"/>
                    <w:sz w:val="22"/>
                    <w:szCs w:val="24"/>
                  </w:rPr>
                  <w:t>R01AD58</w:t>
                </w:r>
              </w:p>
            </w:tc>
            <w:tc>
              <w:tcPr>
                <w:tcW w:w="6798" w:type="dxa"/>
              </w:tcPr>
              <w:p w:rsidR="00585C66" w:rsidRPr="00FB0E76" w:rsidP="008E31B5" w14:paraId="60E0D5E0" w14:textId="12992F1C">
                <w:pPr>
                  <w:spacing w:after="0" w:line="240" w:lineRule="auto"/>
                  <w:ind w:left="360"/>
                  <w:rPr>
                    <w:rFonts w:ascii="Arial" w:hAnsi="Arial" w:cs="Arial"/>
                    <w:sz w:val="22"/>
                    <w:szCs w:val="24"/>
                  </w:rPr>
                </w:pPr>
                <w:r>
                  <w:rPr>
                    <w:rFonts w:ascii="Arial" w:hAnsi="Arial" w:cs="Arial"/>
                    <w:sz w:val="22"/>
                    <w:szCs w:val="24"/>
                  </w:rPr>
                  <w:t xml:space="preserve">Flutikason, kombinationer - </w:t>
                </w:r>
                <w:r w:rsidRPr="003E7CBA">
                  <w:rPr>
                    <w:rFonts w:ascii="Arial" w:hAnsi="Arial" w:cs="Arial"/>
                    <w:i/>
                    <w:sz w:val="22"/>
                    <w:szCs w:val="24"/>
                  </w:rPr>
                  <w:t>Dymista</w:t>
                </w:r>
              </w:p>
            </w:tc>
          </w:tr>
          <w:tr w14:paraId="7E0C2674" w14:textId="77777777" w:rsidTr="008E31B5">
            <w:tblPrEx>
              <w:tblW w:w="0" w:type="auto"/>
              <w:tblLook w:val="01E0"/>
            </w:tblPrEx>
            <w:tc>
              <w:tcPr>
                <w:tcW w:w="1696" w:type="dxa"/>
              </w:tcPr>
              <w:p w:rsidR="008E31B5" w:rsidRPr="00FB0E76" w:rsidP="008E31B5" w14:paraId="29F0B6BC" w14:textId="77777777">
                <w:pPr>
                  <w:spacing w:after="0" w:line="240" w:lineRule="auto"/>
                  <w:ind w:left="360"/>
                  <w:rPr>
                    <w:rFonts w:ascii="Arial" w:hAnsi="Arial" w:cs="Arial"/>
                    <w:sz w:val="22"/>
                    <w:szCs w:val="24"/>
                  </w:rPr>
                </w:pPr>
                <w:r>
                  <w:rPr>
                    <w:rFonts w:ascii="Arial" w:hAnsi="Arial" w:cs="Arial"/>
                    <w:sz w:val="22"/>
                    <w:szCs w:val="24"/>
                  </w:rPr>
                  <w:t>R03A</w:t>
                </w:r>
                <w:r w:rsidRPr="00FB0E76">
                  <w:rPr>
                    <w:rFonts w:ascii="Arial" w:hAnsi="Arial" w:cs="Arial"/>
                    <w:sz w:val="22"/>
                    <w:szCs w:val="24"/>
                  </w:rPr>
                  <w:t>K06</w:t>
                </w:r>
              </w:p>
            </w:tc>
            <w:tc>
              <w:tcPr>
                <w:tcW w:w="6798" w:type="dxa"/>
              </w:tcPr>
              <w:p w:rsidR="008E31B5" w:rsidRPr="00FB0E76" w:rsidP="00334A36" w14:paraId="129F22F1" w14:textId="5DBE8421">
                <w:pPr>
                  <w:spacing w:after="0" w:line="240" w:lineRule="auto"/>
                  <w:ind w:left="360"/>
                  <w:rPr>
                    <w:rFonts w:ascii="Arial" w:hAnsi="Arial" w:cs="Arial"/>
                    <w:sz w:val="22"/>
                    <w:szCs w:val="24"/>
                  </w:rPr>
                </w:pPr>
                <w:r w:rsidRPr="00FB0E76">
                  <w:rPr>
                    <w:rFonts w:ascii="Arial" w:hAnsi="Arial" w:cs="Arial"/>
                    <w:sz w:val="22"/>
                    <w:szCs w:val="24"/>
                  </w:rPr>
                  <w:t xml:space="preserve">Salmeterol och </w:t>
                </w:r>
                <w:r>
                  <w:rPr>
                    <w:rFonts w:ascii="Arial" w:hAnsi="Arial" w:cs="Arial"/>
                    <w:sz w:val="22"/>
                    <w:szCs w:val="24"/>
                  </w:rPr>
                  <w:t>flutikason</w:t>
                </w:r>
                <w:r w:rsidR="003E7CBA">
                  <w:rPr>
                    <w:rFonts w:ascii="Arial" w:hAnsi="Arial" w:cs="Arial"/>
                    <w:sz w:val="22"/>
                    <w:szCs w:val="24"/>
                  </w:rPr>
                  <w:t xml:space="preserve"> </w:t>
                </w:r>
                <w:r w:rsidR="00334A36">
                  <w:rPr>
                    <w:rFonts w:ascii="Arial" w:hAnsi="Arial" w:cs="Arial"/>
                    <w:sz w:val="22"/>
                    <w:szCs w:val="24"/>
                  </w:rPr>
                  <w:t>–</w:t>
                </w:r>
                <w:r w:rsidRPr="00FB0E76">
                  <w:rPr>
                    <w:rFonts w:ascii="Arial" w:hAnsi="Arial" w:cs="Arial"/>
                    <w:sz w:val="22"/>
                    <w:szCs w:val="24"/>
                  </w:rPr>
                  <w:t xml:space="preserve"> </w:t>
                </w:r>
                <w:r w:rsidRPr="003E7CBA">
                  <w:rPr>
                    <w:rFonts w:ascii="Arial" w:hAnsi="Arial" w:cs="Arial"/>
                    <w:i/>
                    <w:sz w:val="22"/>
                    <w:szCs w:val="24"/>
                  </w:rPr>
                  <w:t>Seretide</w:t>
                </w:r>
                <w:r w:rsidR="00334A36">
                  <w:rPr>
                    <w:rFonts w:ascii="Arial" w:hAnsi="Arial" w:cs="Arial"/>
                    <w:i/>
                    <w:sz w:val="22"/>
                    <w:szCs w:val="24"/>
                  </w:rPr>
                  <w:t xml:space="preserve"> Diskus</w:t>
                </w:r>
              </w:p>
            </w:tc>
          </w:tr>
          <w:tr w14:paraId="4FA04E3D" w14:textId="77777777" w:rsidTr="008E31B5">
            <w:tblPrEx>
              <w:tblW w:w="0" w:type="auto"/>
              <w:tblLook w:val="01E0"/>
            </w:tblPrEx>
            <w:tc>
              <w:tcPr>
                <w:tcW w:w="1696" w:type="dxa"/>
              </w:tcPr>
              <w:p w:rsidR="008E31B5" w:rsidRPr="00FB0E76" w:rsidP="008E31B5" w14:paraId="332C251B" w14:textId="04A4E48D">
                <w:pPr>
                  <w:spacing w:after="0" w:line="240" w:lineRule="auto"/>
                  <w:ind w:left="360"/>
                  <w:rPr>
                    <w:rFonts w:ascii="Arial" w:hAnsi="Arial" w:cs="Arial"/>
                    <w:sz w:val="22"/>
                    <w:szCs w:val="24"/>
                  </w:rPr>
                </w:pPr>
                <w:r>
                  <w:rPr>
                    <w:rFonts w:ascii="Arial" w:hAnsi="Arial" w:cs="Arial"/>
                    <w:sz w:val="22"/>
                    <w:szCs w:val="24"/>
                  </w:rPr>
                  <w:t>R03A</w:t>
                </w:r>
                <w:r w:rsidRPr="00FB0E76">
                  <w:rPr>
                    <w:rFonts w:ascii="Arial" w:hAnsi="Arial" w:cs="Arial"/>
                    <w:sz w:val="22"/>
                    <w:szCs w:val="24"/>
                  </w:rPr>
                  <w:t>K0</w:t>
                </w:r>
                <w:r w:rsidR="00585C66">
                  <w:rPr>
                    <w:rFonts w:ascii="Arial" w:hAnsi="Arial" w:cs="Arial"/>
                    <w:sz w:val="22"/>
                    <w:szCs w:val="24"/>
                  </w:rPr>
                  <w:t>8</w:t>
                </w:r>
              </w:p>
            </w:tc>
            <w:tc>
              <w:tcPr>
                <w:tcW w:w="6798" w:type="dxa"/>
              </w:tcPr>
              <w:p w:rsidR="008E31B5" w:rsidRPr="00FB0E76" w:rsidP="003E7CBA" w14:paraId="3F98451D" w14:textId="3761F168">
                <w:pPr>
                  <w:spacing w:after="0" w:line="240" w:lineRule="auto"/>
                  <w:ind w:left="360"/>
                  <w:rPr>
                    <w:rFonts w:ascii="Arial" w:hAnsi="Arial" w:cs="Arial"/>
                    <w:sz w:val="22"/>
                    <w:szCs w:val="24"/>
                  </w:rPr>
                </w:pPr>
                <w:r w:rsidRPr="00FB0E76">
                  <w:rPr>
                    <w:rFonts w:ascii="Arial" w:hAnsi="Arial" w:cs="Arial"/>
                    <w:sz w:val="22"/>
                    <w:szCs w:val="24"/>
                  </w:rPr>
                  <w:t xml:space="preserve">Formoterol och </w:t>
                </w:r>
                <w:r>
                  <w:rPr>
                    <w:rFonts w:ascii="Arial" w:hAnsi="Arial" w:cs="Arial"/>
                    <w:sz w:val="22"/>
                    <w:szCs w:val="24"/>
                  </w:rPr>
                  <w:t>budesonid</w:t>
                </w:r>
                <w:r w:rsidRPr="00FB0E76">
                  <w:rPr>
                    <w:rFonts w:ascii="Arial" w:hAnsi="Arial" w:cs="Arial"/>
                    <w:sz w:val="22"/>
                    <w:szCs w:val="24"/>
                  </w:rPr>
                  <w:t xml:space="preserve"> </w:t>
                </w:r>
                <w:r w:rsidR="003E7CBA">
                  <w:rPr>
                    <w:rFonts w:ascii="Arial" w:hAnsi="Arial" w:cs="Arial"/>
                    <w:sz w:val="22"/>
                    <w:szCs w:val="24"/>
                  </w:rPr>
                  <w:t>-</w:t>
                </w:r>
                <w:r w:rsidRPr="00FB0E76">
                  <w:rPr>
                    <w:rFonts w:ascii="Arial" w:hAnsi="Arial" w:cs="Arial"/>
                    <w:sz w:val="22"/>
                    <w:szCs w:val="24"/>
                  </w:rPr>
                  <w:t xml:space="preserve"> </w:t>
                </w:r>
                <w:r w:rsidRPr="003E7CBA">
                  <w:rPr>
                    <w:rFonts w:ascii="Arial" w:hAnsi="Arial" w:cs="Arial"/>
                    <w:i/>
                    <w:sz w:val="22"/>
                    <w:szCs w:val="24"/>
                  </w:rPr>
                  <w:t>Innovair</w:t>
                </w:r>
              </w:p>
            </w:tc>
          </w:tr>
          <w:tr w14:paraId="2488EAC1" w14:textId="77777777" w:rsidTr="008E31B5">
            <w:tblPrEx>
              <w:tblW w:w="0" w:type="auto"/>
              <w:tblLook w:val="01E0"/>
            </w:tblPrEx>
            <w:tc>
              <w:tcPr>
                <w:tcW w:w="1696" w:type="dxa"/>
              </w:tcPr>
              <w:p w:rsidR="003E7CBA" w:rsidP="008E31B5" w14:paraId="2C4266F2" w14:textId="0AF4E6A1">
                <w:pPr>
                  <w:spacing w:after="0" w:line="240" w:lineRule="auto"/>
                  <w:ind w:left="360"/>
                  <w:rPr>
                    <w:rFonts w:ascii="Arial" w:hAnsi="Arial" w:cs="Arial"/>
                    <w:sz w:val="22"/>
                    <w:szCs w:val="24"/>
                  </w:rPr>
                </w:pPr>
                <w:r>
                  <w:rPr>
                    <w:rFonts w:ascii="Arial" w:hAnsi="Arial" w:cs="Arial"/>
                    <w:sz w:val="22"/>
                    <w:szCs w:val="24"/>
                  </w:rPr>
                  <w:t>R03AK10</w:t>
                </w:r>
              </w:p>
            </w:tc>
            <w:tc>
              <w:tcPr>
                <w:tcW w:w="6798" w:type="dxa"/>
              </w:tcPr>
              <w:p w:rsidR="003E7CBA" w:rsidRPr="00FB0E76" w:rsidP="003E7CBA" w14:paraId="0A7423AA" w14:textId="4376EC70">
                <w:pPr>
                  <w:spacing w:after="0" w:line="240" w:lineRule="auto"/>
                  <w:ind w:left="360"/>
                  <w:rPr>
                    <w:rFonts w:ascii="Arial" w:hAnsi="Arial" w:cs="Arial"/>
                    <w:sz w:val="22"/>
                    <w:szCs w:val="24"/>
                  </w:rPr>
                </w:pPr>
                <w:r w:rsidRPr="003E7CBA">
                  <w:rPr>
                    <w:rFonts w:ascii="Arial" w:hAnsi="Arial" w:cs="Arial"/>
                    <w:sz w:val="22"/>
                    <w:szCs w:val="24"/>
                  </w:rPr>
                  <w:t xml:space="preserve">Vilanterol och flutikasonfuroat </w:t>
                </w:r>
                <w:r>
                  <w:rPr>
                    <w:rFonts w:ascii="Arial" w:hAnsi="Arial" w:cs="Arial"/>
                    <w:sz w:val="22"/>
                    <w:szCs w:val="24"/>
                  </w:rPr>
                  <w:t xml:space="preserve">- </w:t>
                </w:r>
                <w:r w:rsidRPr="003E7CBA">
                  <w:rPr>
                    <w:rFonts w:ascii="Arial" w:hAnsi="Arial" w:cs="Arial"/>
                    <w:i/>
                    <w:sz w:val="22"/>
                    <w:szCs w:val="24"/>
                  </w:rPr>
                  <w:t>Relvar Ellipta</w:t>
                </w:r>
              </w:p>
            </w:tc>
          </w:tr>
          <w:tr w14:paraId="2F3C0D6A" w14:textId="77777777" w:rsidTr="008E31B5">
            <w:tblPrEx>
              <w:tblW w:w="0" w:type="auto"/>
              <w:tblLook w:val="01E0"/>
            </w:tblPrEx>
            <w:tc>
              <w:tcPr>
                <w:tcW w:w="1696" w:type="dxa"/>
              </w:tcPr>
              <w:p w:rsidR="003E7CBA" w:rsidP="008E31B5" w14:paraId="0B8BD26B" w14:textId="704060FD">
                <w:pPr>
                  <w:spacing w:after="0" w:line="240" w:lineRule="auto"/>
                  <w:ind w:left="360"/>
                  <w:rPr>
                    <w:rFonts w:ascii="Arial" w:hAnsi="Arial" w:cs="Arial"/>
                    <w:sz w:val="22"/>
                    <w:szCs w:val="24"/>
                  </w:rPr>
                </w:pPr>
                <w:r>
                  <w:rPr>
                    <w:rFonts w:ascii="Arial" w:hAnsi="Arial" w:cs="Arial"/>
                    <w:sz w:val="22"/>
                    <w:szCs w:val="24"/>
                  </w:rPr>
                  <w:t>R03AK11</w:t>
                </w:r>
              </w:p>
            </w:tc>
            <w:tc>
              <w:tcPr>
                <w:tcW w:w="6798" w:type="dxa"/>
              </w:tcPr>
              <w:p w:rsidR="003E7CBA" w:rsidRPr="00FB0E76" w:rsidP="008E31B5" w14:paraId="0E13F8CA" w14:textId="44594D5E">
                <w:pPr>
                  <w:spacing w:after="0" w:line="240" w:lineRule="auto"/>
                  <w:ind w:left="360"/>
                  <w:rPr>
                    <w:rFonts w:ascii="Arial" w:hAnsi="Arial" w:cs="Arial"/>
                    <w:sz w:val="22"/>
                    <w:szCs w:val="24"/>
                  </w:rPr>
                </w:pPr>
                <w:r>
                  <w:rPr>
                    <w:rFonts w:ascii="Arial" w:hAnsi="Arial" w:cs="Arial"/>
                    <w:sz w:val="22"/>
                    <w:szCs w:val="24"/>
                  </w:rPr>
                  <w:t xml:space="preserve">Formoterol och flutikason - </w:t>
                </w:r>
                <w:r w:rsidRPr="003E7CBA">
                  <w:rPr>
                    <w:rFonts w:ascii="Arial" w:hAnsi="Arial" w:cs="Arial"/>
                    <w:i/>
                    <w:sz w:val="22"/>
                    <w:szCs w:val="24"/>
                  </w:rPr>
                  <w:t>Flutiform</w:t>
                </w:r>
              </w:p>
            </w:tc>
          </w:tr>
          <w:tr w14:paraId="7F4AF9DF" w14:textId="77777777" w:rsidTr="008E31B5">
            <w:tblPrEx>
              <w:tblW w:w="0" w:type="auto"/>
              <w:tblLook w:val="01E0"/>
            </w:tblPrEx>
            <w:tc>
              <w:tcPr>
                <w:tcW w:w="1696" w:type="dxa"/>
              </w:tcPr>
              <w:p w:rsidR="008E31B5" w:rsidRPr="00FB0E76" w:rsidP="008E31B5" w14:paraId="53E658CB" w14:textId="77777777">
                <w:pPr>
                  <w:spacing w:after="0" w:line="240" w:lineRule="auto"/>
                  <w:ind w:left="360"/>
                  <w:rPr>
                    <w:rFonts w:ascii="Arial" w:hAnsi="Arial" w:cs="Arial"/>
                    <w:sz w:val="22"/>
                    <w:szCs w:val="24"/>
                  </w:rPr>
                </w:pPr>
                <w:r>
                  <w:rPr>
                    <w:rFonts w:ascii="Arial" w:hAnsi="Arial" w:cs="Arial"/>
                    <w:sz w:val="22"/>
                    <w:szCs w:val="24"/>
                  </w:rPr>
                  <w:t>R03B</w:t>
                </w:r>
                <w:r w:rsidRPr="00FB0E76">
                  <w:rPr>
                    <w:rFonts w:ascii="Arial" w:hAnsi="Arial" w:cs="Arial"/>
                    <w:sz w:val="22"/>
                    <w:szCs w:val="24"/>
                  </w:rPr>
                  <w:t>A01</w:t>
                </w:r>
              </w:p>
            </w:tc>
            <w:tc>
              <w:tcPr>
                <w:tcW w:w="6798" w:type="dxa"/>
              </w:tcPr>
              <w:p w:rsidR="008E31B5" w:rsidRPr="00FB0E76" w:rsidP="008E31B5" w14:paraId="46E94D65" w14:textId="30F9F055">
                <w:pPr>
                  <w:spacing w:after="0" w:line="240" w:lineRule="auto"/>
                  <w:ind w:left="360"/>
                  <w:rPr>
                    <w:rFonts w:ascii="Arial" w:hAnsi="Arial" w:cs="Arial"/>
                    <w:sz w:val="22"/>
                    <w:szCs w:val="24"/>
                  </w:rPr>
                </w:pPr>
                <w:r>
                  <w:rPr>
                    <w:rFonts w:ascii="Arial" w:hAnsi="Arial" w:cs="Arial"/>
                    <w:sz w:val="22"/>
                    <w:szCs w:val="24"/>
                  </w:rPr>
                  <w:t>Beklometason -</w:t>
                </w:r>
                <w:r w:rsidRPr="00FB0E76">
                  <w:rPr>
                    <w:rFonts w:ascii="Arial" w:hAnsi="Arial" w:cs="Arial"/>
                    <w:sz w:val="22"/>
                    <w:szCs w:val="24"/>
                  </w:rPr>
                  <w:t xml:space="preserve"> </w:t>
                </w:r>
                <w:r w:rsidRPr="003E7CBA">
                  <w:rPr>
                    <w:rFonts w:ascii="Arial" w:hAnsi="Arial" w:cs="Arial"/>
                    <w:i/>
                    <w:sz w:val="22"/>
                    <w:szCs w:val="24"/>
                  </w:rPr>
                  <w:t>Aerobec</w:t>
                </w:r>
              </w:p>
            </w:tc>
          </w:tr>
          <w:tr w14:paraId="60D87317" w14:textId="77777777" w:rsidTr="008E31B5">
            <w:tblPrEx>
              <w:tblW w:w="0" w:type="auto"/>
              <w:tblLook w:val="01E0"/>
            </w:tblPrEx>
            <w:tc>
              <w:tcPr>
                <w:tcW w:w="1696" w:type="dxa"/>
              </w:tcPr>
              <w:p w:rsidR="008E31B5" w:rsidRPr="00FB0E76" w:rsidP="008E31B5" w14:paraId="7A60EC93" w14:textId="77777777">
                <w:pPr>
                  <w:spacing w:after="0" w:line="240" w:lineRule="auto"/>
                  <w:ind w:left="360"/>
                  <w:rPr>
                    <w:rFonts w:ascii="Arial" w:hAnsi="Arial" w:cs="Arial"/>
                    <w:sz w:val="22"/>
                    <w:szCs w:val="24"/>
                  </w:rPr>
                </w:pPr>
                <w:r>
                  <w:rPr>
                    <w:rFonts w:ascii="Arial" w:hAnsi="Arial" w:cs="Arial"/>
                    <w:sz w:val="22"/>
                    <w:szCs w:val="24"/>
                  </w:rPr>
                  <w:t>R03B</w:t>
                </w:r>
                <w:r w:rsidRPr="00FB0E76">
                  <w:rPr>
                    <w:rFonts w:ascii="Arial" w:hAnsi="Arial" w:cs="Arial"/>
                    <w:sz w:val="22"/>
                    <w:szCs w:val="24"/>
                  </w:rPr>
                  <w:t>A05</w:t>
                </w:r>
              </w:p>
            </w:tc>
            <w:tc>
              <w:tcPr>
                <w:tcW w:w="6798" w:type="dxa"/>
              </w:tcPr>
              <w:p w:rsidR="008E31B5" w:rsidRPr="00FB0E76" w:rsidP="008E31B5" w14:paraId="7360BA50" w14:textId="7F85B6E8">
                <w:pPr>
                  <w:spacing w:after="0" w:line="240" w:lineRule="auto"/>
                  <w:ind w:left="360"/>
                  <w:rPr>
                    <w:rFonts w:ascii="Arial" w:hAnsi="Arial" w:cs="Arial"/>
                    <w:sz w:val="22"/>
                    <w:szCs w:val="24"/>
                  </w:rPr>
                </w:pPr>
                <w:r>
                  <w:rPr>
                    <w:rFonts w:ascii="Arial" w:hAnsi="Arial" w:cs="Arial"/>
                    <w:sz w:val="22"/>
                    <w:szCs w:val="24"/>
                  </w:rPr>
                  <w:t xml:space="preserve">Flutikason - </w:t>
                </w:r>
                <w:r w:rsidRPr="003E7CBA">
                  <w:rPr>
                    <w:rFonts w:ascii="Arial" w:hAnsi="Arial" w:cs="Arial"/>
                    <w:i/>
                    <w:sz w:val="22"/>
                    <w:szCs w:val="24"/>
                  </w:rPr>
                  <w:t>Flutide Diskus</w:t>
                </w:r>
              </w:p>
            </w:tc>
          </w:tr>
          <w:tr w14:paraId="4591C594" w14:textId="77777777" w:rsidTr="008E31B5">
            <w:tblPrEx>
              <w:tblW w:w="0" w:type="auto"/>
              <w:tblLook w:val="01E0"/>
            </w:tblPrEx>
            <w:tc>
              <w:tcPr>
                <w:tcW w:w="1696" w:type="dxa"/>
              </w:tcPr>
              <w:p w:rsidR="008E31B5" w:rsidRPr="00FB0E76" w:rsidP="008E31B5" w14:paraId="6AC42613" w14:textId="77777777">
                <w:pPr>
                  <w:spacing w:after="0" w:line="240" w:lineRule="auto"/>
                  <w:ind w:left="360"/>
                  <w:rPr>
                    <w:rFonts w:ascii="Arial" w:hAnsi="Arial" w:cs="Arial"/>
                    <w:sz w:val="22"/>
                    <w:szCs w:val="24"/>
                  </w:rPr>
                </w:pPr>
                <w:r>
                  <w:rPr>
                    <w:rFonts w:ascii="Arial" w:hAnsi="Arial" w:cs="Arial"/>
                    <w:sz w:val="22"/>
                    <w:szCs w:val="24"/>
                  </w:rPr>
                  <w:t>R03B</w:t>
                </w:r>
                <w:r w:rsidRPr="00FB0E76">
                  <w:rPr>
                    <w:rFonts w:ascii="Arial" w:hAnsi="Arial" w:cs="Arial"/>
                    <w:sz w:val="22"/>
                    <w:szCs w:val="24"/>
                  </w:rPr>
                  <w:t>A07</w:t>
                </w:r>
              </w:p>
            </w:tc>
            <w:tc>
              <w:tcPr>
                <w:tcW w:w="6798" w:type="dxa"/>
              </w:tcPr>
              <w:p w:rsidR="008E31B5" w:rsidRPr="00FB0E76" w:rsidP="003E7CBA" w14:paraId="01F59640" w14:textId="47C6CDCE">
                <w:pPr>
                  <w:spacing w:after="0" w:line="240" w:lineRule="auto"/>
                  <w:ind w:left="360"/>
                  <w:rPr>
                    <w:rFonts w:ascii="Arial" w:hAnsi="Arial" w:cs="Arial"/>
                    <w:sz w:val="22"/>
                    <w:szCs w:val="24"/>
                  </w:rPr>
                </w:pPr>
                <w:r w:rsidRPr="00FB0E76">
                  <w:rPr>
                    <w:rFonts w:ascii="Arial" w:hAnsi="Arial" w:cs="Arial"/>
                    <w:sz w:val="22"/>
                    <w:szCs w:val="24"/>
                  </w:rPr>
                  <w:t xml:space="preserve">Mometason </w:t>
                </w:r>
                <w:r w:rsidR="003E7CBA">
                  <w:rPr>
                    <w:rFonts w:ascii="Arial" w:hAnsi="Arial" w:cs="Arial"/>
                    <w:sz w:val="22"/>
                    <w:szCs w:val="24"/>
                  </w:rPr>
                  <w:t xml:space="preserve">- </w:t>
                </w:r>
                <w:r w:rsidRPr="003E7CBA">
                  <w:rPr>
                    <w:rFonts w:ascii="Arial" w:hAnsi="Arial" w:cs="Arial"/>
                    <w:i/>
                    <w:sz w:val="22"/>
                    <w:szCs w:val="24"/>
                  </w:rPr>
                  <w:t>Asmanex</w:t>
                </w:r>
              </w:p>
            </w:tc>
          </w:tr>
        </w:tbl>
        <w:p w:rsidR="008E31B5" w:rsidRPr="00B07685" w:rsidP="00B07685" w14:paraId="63B53082" w14:textId="77777777">
          <w:pPr>
            <w:spacing w:line="240" w:lineRule="auto"/>
            <w:rPr>
              <w:b/>
              <w:sz w:val="16"/>
              <w:szCs w:val="16"/>
              <w:lang w:eastAsia="sv-SE"/>
            </w:rPr>
          </w:pPr>
          <w:r w:rsidRPr="009A3A3F">
            <w:rPr>
              <w:b/>
              <w:lang w:eastAsia="sv-SE"/>
            </w:rPr>
            <w:t>Kontrastmedel</w:t>
          </w:r>
        </w:p>
        <w:p w:rsidR="008E31B5" w:rsidRPr="00FB0E76" w:rsidP="009A3A3F" w14:paraId="3912C704" w14:textId="77777777">
          <w:pPr>
            <w:spacing w:after="0" w:line="240" w:lineRule="auto"/>
            <w:rPr>
              <w:rFonts w:ascii="Arial" w:eastAsia="Times New Roman" w:hAnsi="Arial" w:cs="Arial"/>
              <w:szCs w:val="20"/>
              <w:lang w:eastAsia="sv-SE"/>
            </w:rPr>
          </w:pPr>
          <w:r w:rsidRPr="00FB0E76">
            <w:rPr>
              <w:rFonts w:ascii="Arial" w:eastAsia="Times New Roman" w:hAnsi="Arial" w:cs="Arial"/>
              <w:szCs w:val="20"/>
              <w:lang w:eastAsia="sv-SE"/>
            </w:rPr>
            <w:t>Lägg varning på berörd 7-ställig ATC-kod (OBS! Undantag kan göras vid allvarlig reaktion).</w:t>
          </w:r>
        </w:p>
        <w:p w:rsidR="00A5331B" w:rsidRPr="00A91FEB" w:rsidP="00A91FEB" w14:paraId="10E49562" w14:textId="77777777"/>
      </w:sdtContent>
    </w:sdt>
    <w:sectPr w:rsidSect="0073684D">
      <w:headerReference w:type="even" r:id="rId7"/>
      <w:headerReference w:type="default" r:id="rId8"/>
      <w:footerReference w:type="even" r:id="rId9"/>
      <w:footerReference w:type="default" r:id="rId10"/>
      <w:headerReference w:type="first" r:id="rId11"/>
      <w:footerReference w:type="first" r:id="rId12"/>
      <w:pgSz w:w="11906" w:h="16838"/>
      <w:pgMar w:top="2552" w:right="1701" w:bottom="1560" w:left="1701" w:header="737" w:footer="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9F" w14:paraId="5C910A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67"/>
      <w:gridCol w:w="4547"/>
    </w:tblGrid>
    <w:tr w14:paraId="48D921FB" w14:textId="77777777" w:rsidTr="00AC566D">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4252" w:type="dxa"/>
          <w:tcMar>
            <w:left w:w="0" w:type="dxa"/>
            <w:right w:w="0" w:type="dxa"/>
          </w:tcMar>
        </w:tcPr>
        <w:p w:rsidR="0073684D" w:rsidRPr="00883879" w:rsidP="00883879" w14:paraId="129AAD2C" w14:textId="77777777">
          <w:pPr>
            <w:pStyle w:val="Footer"/>
            <w:contextualSpacing w:val="0"/>
            <w:rPr>
              <w:sz w:val="14"/>
              <w:szCs w:val="14"/>
            </w:rPr>
          </w:pPr>
          <w:r w:rsidRPr="00883879">
            <w:rPr>
              <w:sz w:val="14"/>
              <w:szCs w:val="14"/>
            </w:rPr>
            <w:t>GODKÄNT AV</w:t>
          </w:r>
        </w:p>
        <w:p w:rsidR="0073684D" w:rsidRPr="00883879" w:rsidP="00CA2805" w14:paraId="52F23C23" w14:textId="77777777">
          <w:pPr>
            <w:pStyle w:val="Sidhuvud7vnster"/>
            <w:rPr>
              <w:szCs w:val="14"/>
            </w:rPr>
          </w:pPr>
          <w:r>
            <w:fldChar w:fldCharType="begin"/>
          </w:r>
          <w:r>
            <w:instrText xml:space="preserve"> DOCPROPERTY C_Approvers \* MERGEFORMAT  </w:instrText>
          </w:r>
          <w:r>
            <w:fldChar w:fldCharType="separate"/>
          </w:r>
          <w:r w:rsidR="0055498C">
            <w:t>Lisbet Gibson</w:t>
          </w:r>
          <w:r>
            <w:rPr>
              <w:szCs w:val="14"/>
            </w:rPr>
            <w:fldChar w:fldCharType="end"/>
          </w:r>
        </w:p>
      </w:tc>
      <w:tc>
        <w:tcPr>
          <w:tcW w:w="4252" w:type="dxa"/>
          <w:tcMar>
            <w:left w:w="0" w:type="dxa"/>
            <w:right w:w="0" w:type="dxa"/>
          </w:tcMar>
        </w:tcPr>
        <w:p w:rsidR="0073684D" w:rsidRPr="00883879" w:rsidP="00883879" w14:paraId="31F9EBAC" w14:textId="77777777">
          <w:pPr>
            <w:pStyle w:val="Footer"/>
            <w:contextualSpacing w:val="0"/>
            <w:jc w:val="right"/>
            <w:rPr>
              <w:sz w:val="14"/>
              <w:szCs w:val="14"/>
            </w:rPr>
          </w:pPr>
          <w:r w:rsidRPr="00883879">
            <w:rPr>
              <w:sz w:val="14"/>
              <w:szCs w:val="14"/>
            </w:rPr>
            <w:t>GILTIGT FR O M</w:t>
          </w:r>
        </w:p>
        <w:p w:rsidR="0073684D" w:rsidRPr="00883879" w:rsidP="007D54A7" w14:paraId="5BD300F8" w14:textId="77777777">
          <w:pPr>
            <w:pStyle w:val="Sidhuvud7vnster"/>
            <w:rPr>
              <w:szCs w:val="14"/>
            </w:rPr>
          </w:pPr>
          <w:r>
            <w:rPr>
              <w:szCs w:val="14"/>
            </w:rPr>
            <w:tab/>
          </w:r>
          <w:r>
            <w:fldChar w:fldCharType="begin"/>
          </w:r>
          <w:r>
            <w:instrText xml:space="preserve"> DOCPROPERTY C_ValidFrom \* MERGEFORMAT  </w:instrText>
          </w:r>
          <w:r w:rsidR="0055498C">
            <w:fldChar w:fldCharType="separate"/>
          </w:r>
          <w:r w:rsidR="0055498C">
            <w:t>2017-03-22</w:t>
          </w:r>
          <w:r>
            <w:rPr>
              <w:szCs w:val="14"/>
            </w:rPr>
            <w:fldChar w:fldCharType="end"/>
          </w:r>
        </w:p>
      </w:tc>
    </w:tr>
    <w:tr w14:paraId="16BCF4AF" w14:textId="77777777" w:rsidTr="00AC566D">
      <w:tblPrEx>
        <w:tblW w:w="0" w:type="auto"/>
        <w:tblLook w:val="04A0"/>
      </w:tblPrEx>
      <w:tc>
        <w:tcPr>
          <w:tcW w:w="8504" w:type="dxa"/>
          <w:gridSpan w:val="2"/>
          <w:tcMar>
            <w:left w:w="0" w:type="dxa"/>
            <w:right w:w="0" w:type="dxa"/>
          </w:tcMar>
        </w:tcPr>
        <w:p w:rsidR="0073684D" w:rsidRPr="00883879" w:rsidP="00883879" w14:paraId="4CF965A3" w14:textId="77777777">
          <w:pPr>
            <w:pStyle w:val="Footer"/>
            <w:contextualSpacing w:val="0"/>
            <w:rPr>
              <w:sz w:val="12"/>
              <w:szCs w:val="12"/>
            </w:rPr>
          </w:pPr>
          <w:r w:rsidRPr="00883879">
            <w:rPr>
              <w:sz w:val="12"/>
              <w:szCs w:val="12"/>
            </w:rPr>
            <w:t>Original lagras och godkänns elektroniskt. Utskrifter gäller endast efter verifiering mot systemet att utgåvan fortfarande är giltig</w:t>
          </w:r>
          <w:r>
            <w:rPr>
              <w:sz w:val="12"/>
              <w:szCs w:val="12"/>
            </w:rPr>
            <w:t>.</w:t>
          </w:r>
        </w:p>
      </w:tc>
    </w:tr>
  </w:tbl>
  <w:p w:rsidR="0073684D" w14:paraId="6A03A8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9F" w14:paraId="066D089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9F" w14:paraId="226E2B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36"/>
      <w:gridCol w:w="2835"/>
      <w:gridCol w:w="2835"/>
    </w:tblGrid>
    <w:tr w14:paraId="5F69D33B" w14:textId="77777777" w:rsidTr="00F1260F">
      <w:tblPrEx>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rPr>
        <w:trHeight w:val="284"/>
      </w:trPr>
      <w:tc>
        <w:tcPr>
          <w:tcW w:w="4536" w:type="dxa"/>
          <w:vMerge w:val="restart"/>
          <w:tcMar>
            <w:left w:w="0" w:type="dxa"/>
            <w:right w:w="0" w:type="dxa"/>
          </w:tcMar>
        </w:tcPr>
        <w:p w:rsidR="0073684D" w:rsidP="00965EE0" w14:paraId="65194A46" w14:textId="77777777">
          <w:pPr>
            <w:pStyle w:val="Header"/>
          </w:pPr>
          <w:r>
            <w:rPr>
              <w:noProof/>
              <w:lang w:eastAsia="sv-SE"/>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-1270</wp:posOffset>
                </wp:positionV>
                <wp:extent cx="1547495" cy="511175"/>
                <wp:effectExtent l="19050" t="0" r="0" b="0"/>
                <wp:wrapThrough wrapText="bothSides">
                  <wp:wrapPolygon>
                    <wp:start x="-266" y="0"/>
                    <wp:lineTo x="-266" y="20929"/>
                    <wp:lineTo x="21538" y="20929"/>
                    <wp:lineTo x="21538" y="0"/>
                    <wp:lineTo x="-266" y="0"/>
                  </wp:wrapPolygon>
                </wp:wrapThrough>
                <wp:docPr id="11" name="Bildobjekt 2"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JH Logga beskuren transparent.png"/>
                        <pic:cNvPicPr/>
                      </pic:nvPicPr>
                      <pic:blipFill>
                        <a:blip xmlns:r="http://schemas.openxmlformats.org/officeDocument/2006/relationships" r:embed="rId1"/>
                        <a:stretch>
                          <a:fillRect/>
                        </a:stretch>
                      </pic:blipFill>
                      <pic:spPr>
                        <a:xfrm>
                          <a:off x="0" y="0"/>
                          <a:ext cx="1547495" cy="511175"/>
                        </a:xfrm>
                        <a:prstGeom prst="rect">
                          <a:avLst/>
                        </a:prstGeom>
                      </pic:spPr>
                    </pic:pic>
                  </a:graphicData>
                </a:graphic>
              </wp:anchor>
            </w:drawing>
          </w:r>
        </w:p>
      </w:tc>
      <w:tc>
        <w:tcPr>
          <w:tcW w:w="2835" w:type="dxa"/>
          <w:tcMar>
            <w:left w:w="0" w:type="dxa"/>
            <w:right w:w="0" w:type="dxa"/>
          </w:tcMar>
        </w:tcPr>
        <w:p w:rsidR="0073684D" w:rsidRPr="00BB78A1" w:rsidP="00965EE0" w14:paraId="16434F13" w14:textId="77777777">
          <w:pPr>
            <w:pStyle w:val="Header"/>
          </w:pPr>
        </w:p>
      </w:tc>
      <w:tc>
        <w:tcPr>
          <w:tcW w:w="2835" w:type="dxa"/>
          <w:tcMar>
            <w:left w:w="0" w:type="dxa"/>
            <w:right w:w="0" w:type="dxa"/>
          </w:tcMar>
        </w:tcPr>
        <w:p w:rsidR="0073684D" w:rsidRPr="00E6112A" w:rsidP="00965EE0" w14:paraId="2F3D581B" w14:textId="77777777">
          <w:pPr>
            <w:pStyle w:val="Header"/>
          </w:pPr>
        </w:p>
      </w:tc>
    </w:tr>
    <w:tr w14:paraId="22D2D865" w14:textId="77777777" w:rsidTr="00F1260F">
      <w:tblPrEx>
        <w:tblW w:w="10206" w:type="dxa"/>
        <w:tblInd w:w="-851" w:type="dxa"/>
        <w:tblLook w:val="04A0"/>
      </w:tblPrEx>
      <w:tc>
        <w:tcPr>
          <w:tcW w:w="4536" w:type="dxa"/>
          <w:vMerge/>
          <w:tcMar>
            <w:left w:w="0" w:type="dxa"/>
            <w:right w:w="0" w:type="dxa"/>
          </w:tcMar>
        </w:tcPr>
        <w:p w:rsidR="0073684D" w:rsidP="00965EE0" w14:paraId="79D96CF3" w14:textId="77777777">
          <w:pPr>
            <w:pStyle w:val="Header"/>
          </w:pPr>
        </w:p>
      </w:tc>
      <w:tc>
        <w:tcPr>
          <w:tcW w:w="2835" w:type="dxa"/>
          <w:vMerge w:val="restart"/>
          <w:tcMar>
            <w:left w:w="0" w:type="dxa"/>
            <w:right w:w="0" w:type="dxa"/>
          </w:tcMar>
        </w:tcPr>
        <w:p w:rsidR="0073684D" w:rsidP="00B72066" w14:paraId="2535A369" w14:textId="77777777">
          <w:pPr>
            <w:pStyle w:val="Sidhuvud7vnster"/>
          </w:pPr>
          <w:r>
            <w:fldChar w:fldCharType="begin"/>
          </w:r>
          <w:r>
            <w:instrText xml:space="preserve"> DOCPROPERTY C_Workflow \* MERGEFORMAT  </w:instrText>
          </w:r>
          <w:r>
            <w:fldChar w:fldCharType="separate"/>
          </w:r>
          <w:r w:rsidR="0055498C">
            <w:t>Medicinsk/omvårdnads-/rehabrutin</w:t>
          </w:r>
          <w:r>
            <w:fldChar w:fldCharType="end"/>
          </w:r>
        </w:p>
        <w:p w:rsidR="0073684D" w:rsidRPr="00BB61A6" w:rsidP="00E45055" w14:paraId="15CAB3D0" w14:textId="77777777">
          <w:pPr>
            <w:pStyle w:val="Sidhuvud7vnster"/>
          </w:pPr>
          <w:r>
            <w:fldChar w:fldCharType="begin"/>
          </w:r>
          <w:r>
            <w:instrText xml:space="preserve"> DOCPROPERTY C_Title \* MERGEFORMAT  </w:instrText>
          </w:r>
          <w:r>
            <w:fldChar w:fldCharType="separate"/>
          </w:r>
          <w:r w:rsidR="0055498C">
            <w:t>ATC-kodskopplade varningsmarkeringar i Cosmic</w:t>
          </w:r>
          <w:r>
            <w:fldChar w:fldCharType="end"/>
          </w:r>
        </w:p>
      </w:tc>
      <w:tc>
        <w:tcPr>
          <w:tcW w:w="2835" w:type="dxa"/>
          <w:tcMar>
            <w:left w:w="0" w:type="dxa"/>
            <w:right w:w="0" w:type="dxa"/>
          </w:tcMar>
        </w:tcPr>
        <w:p w:rsidR="0073684D" w:rsidRPr="00BB61A6" w:rsidP="00BB61A6" w14:paraId="1C60DCAD" w14:textId="77777777">
          <w:pPr>
            <w:pStyle w:val="Sidhuvud9hger"/>
          </w:pPr>
          <w:r>
            <w:fldChar w:fldCharType="begin"/>
          </w:r>
          <w:r>
            <w:instrText xml:space="preserve"> PAGE  \* Arabic  \* MERGEFORMAT </w:instrText>
          </w:r>
          <w:r>
            <w:fldChar w:fldCharType="separate"/>
          </w:r>
          <w:r w:rsidR="0055498C">
            <w:rPr>
              <w:rFonts w:ascii="Verdana" w:eastAsia="Times New Roman" w:hAnsi="Verdana"/>
              <w:noProof/>
              <w:sz w:val="18"/>
              <w:szCs w:val="22"/>
              <w:lang w:val="sv-SE" w:eastAsia="en-US" w:bidi="ar-SA"/>
            </w:rPr>
            <w:t>13</w:t>
          </w:r>
          <w:r>
            <w:rPr>
              <w:noProof/>
            </w:rPr>
            <w:fldChar w:fldCharType="end"/>
          </w:r>
          <w:r w:rsidRPr="00BB61A6">
            <w:t xml:space="preserve"> (</w:t>
          </w:r>
          <w:r w:rsidR="00BD6573">
            <w:fldChar w:fldCharType="begin"/>
          </w:r>
          <w:r w:rsidR="00BD6573">
            <w:instrText xml:space="preserve"> NUMPAGES  \* Arabic  \* MERGEFORMAT </w:instrText>
          </w:r>
          <w:r w:rsidR="00BD6573">
            <w:fldChar w:fldCharType="separate"/>
          </w:r>
          <w:r w:rsidR="0055498C">
            <w:rPr>
              <w:rFonts w:ascii="Verdana" w:eastAsia="Times New Roman" w:hAnsi="Verdana"/>
              <w:noProof/>
              <w:sz w:val="18"/>
              <w:szCs w:val="22"/>
              <w:lang w:val="sv-SE" w:eastAsia="en-US" w:bidi="ar-SA"/>
            </w:rPr>
            <w:t>13</w:t>
          </w:r>
          <w:r w:rsidR="00BD6573">
            <w:rPr>
              <w:noProof/>
            </w:rPr>
            <w:fldChar w:fldCharType="end"/>
          </w:r>
          <w:r w:rsidRPr="00BB61A6">
            <w:t>)</w:t>
          </w:r>
        </w:p>
        <w:p w:rsidR="0073684D" w:rsidRPr="00E6112A" w:rsidP="00E45055" w14:paraId="4AFE8F78" w14:textId="77777777">
          <w:pPr>
            <w:pStyle w:val="Sidhuvud7hger"/>
          </w:pPr>
          <w:r>
            <w:fldChar w:fldCharType="begin"/>
          </w:r>
          <w:r>
            <w:instrText xml:space="preserve"> DOCPROPERTY C_DocumentNumber \* MERGEFORMAT  </w:instrText>
          </w:r>
          <w:r>
            <w:fldChar w:fldCharType="separate"/>
          </w:r>
          <w:r w:rsidR="0055498C">
            <w:t>32193-1</w:t>
          </w:r>
          <w:r>
            <w:fldChar w:fldCharType="end"/>
          </w:r>
        </w:p>
      </w:tc>
    </w:tr>
    <w:tr w14:paraId="0D38B2D7" w14:textId="77777777" w:rsidTr="00F1260F">
      <w:tblPrEx>
        <w:tblW w:w="10206" w:type="dxa"/>
        <w:tblInd w:w="-851" w:type="dxa"/>
        <w:tblLook w:val="04A0"/>
      </w:tblPrEx>
      <w:tc>
        <w:tcPr>
          <w:tcW w:w="4536" w:type="dxa"/>
          <w:tcMar>
            <w:left w:w="0" w:type="dxa"/>
            <w:right w:w="0" w:type="dxa"/>
          </w:tcMar>
        </w:tcPr>
        <w:p w:rsidR="0073684D" w:rsidP="00133B61" w14:paraId="0DC46074" w14:textId="77777777">
          <w:pPr>
            <w:pStyle w:val="Sidhuvud9vnster"/>
          </w:pPr>
          <w:r>
            <w:fldChar w:fldCharType="begin"/>
          </w:r>
          <w:r>
            <w:instrText xml:space="preserve"> DOCPROPERTY C_WorkUnit \* MERGEFORMAT  </w:instrText>
          </w:r>
          <w:r>
            <w:fldChar w:fldCharType="separate"/>
          </w:r>
          <w:r w:rsidR="0055498C">
            <w:t>Patientsäkerhet</w:t>
          </w:r>
          <w:r>
            <w:fldChar w:fldCharType="end"/>
          </w:r>
        </w:p>
        <w:p w:rsidR="0073684D" w:rsidRPr="00A67961" w:rsidP="002E569B" w14:paraId="41B4F9BD" w14:textId="717C2EA7">
          <w:pPr>
            <w:pStyle w:val="Sidhuvud9vnster"/>
            <w:rPr>
              <w:szCs w:val="14"/>
            </w:rPr>
          </w:pPr>
          <w:r>
            <w:fldChar w:fldCharType="begin"/>
          </w:r>
          <w:r>
            <w:instrText xml:space="preserve"> DOCPROPERTY C_Owner \* MERGEFORMAT  </w:instrText>
          </w:r>
          <w:r>
            <w:fldChar w:fldCharType="separate"/>
          </w:r>
          <w:r w:rsidRPr="0055498C" w:rsidR="0055498C">
            <w:rPr>
              <w:szCs w:val="14"/>
            </w:rPr>
            <w:t>Kristina</w:t>
          </w:r>
          <w:r>
            <w:t xml:space="preserve"> Seling</w:t>
          </w:r>
          <w:r>
            <w:fldChar w:fldCharType="end"/>
          </w:r>
        </w:p>
      </w:tc>
      <w:tc>
        <w:tcPr>
          <w:tcW w:w="2835" w:type="dxa"/>
          <w:vMerge/>
          <w:tcMar>
            <w:left w:w="0" w:type="dxa"/>
            <w:right w:w="0" w:type="dxa"/>
          </w:tcMar>
        </w:tcPr>
        <w:p w:rsidR="0073684D" w:rsidRPr="00E6112A" w:rsidP="00965EE0" w14:paraId="56DD98F5" w14:textId="77777777">
          <w:pPr>
            <w:pStyle w:val="Header"/>
          </w:pPr>
        </w:p>
      </w:tc>
      <w:tc>
        <w:tcPr>
          <w:tcW w:w="2835" w:type="dxa"/>
          <w:tcMar>
            <w:left w:w="0" w:type="dxa"/>
            <w:right w:w="0" w:type="dxa"/>
          </w:tcMar>
        </w:tcPr>
        <w:p w:rsidR="0073684D" w:rsidRPr="00E6112A" w:rsidP="00965EE0" w14:paraId="0E41CBEB" w14:textId="77777777">
          <w:pPr>
            <w:pStyle w:val="Header"/>
          </w:pPr>
        </w:p>
      </w:tc>
    </w:tr>
  </w:tbl>
  <w:p w:rsidR="0073684D" w:rsidP="00965EE0" w14:paraId="5331AB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36"/>
      <w:gridCol w:w="2835"/>
      <w:gridCol w:w="2835"/>
    </w:tblGrid>
    <w:tr w14:paraId="26BDC7C1" w14:textId="77777777" w:rsidTr="00D417BF">
      <w:tblPrEx>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rPr>
        <w:trHeight w:val="284"/>
      </w:trPr>
      <w:tc>
        <w:tcPr>
          <w:tcW w:w="4536" w:type="dxa"/>
          <w:vMerge w:val="restart"/>
          <w:tcMar>
            <w:left w:w="0" w:type="dxa"/>
            <w:right w:w="0" w:type="dxa"/>
          </w:tcMar>
        </w:tcPr>
        <w:p w:rsidR="0073684D" w:rsidP="00D417BF" w14:paraId="1997C916" w14:textId="77777777">
          <w:pPr>
            <w:pStyle w:val="Header"/>
          </w:pPr>
          <w:r>
            <w:rPr>
              <w:noProof/>
              <w:lang w:eastAsia="sv-SE"/>
            </w:rPr>
            <w:drawing>
              <wp:anchor distT="0" distB="0" distL="114300" distR="114300" simplePos="0" relativeHeight="251659264" behindDoc="0" locked="0" layoutInCell="1" allowOverlap="1">
                <wp:simplePos x="0" y="0"/>
                <wp:positionH relativeFrom="column">
                  <wp:posOffset>-1677670</wp:posOffset>
                </wp:positionH>
                <wp:positionV relativeFrom="paragraph">
                  <wp:posOffset>-1270</wp:posOffset>
                </wp:positionV>
                <wp:extent cx="1547495" cy="511175"/>
                <wp:effectExtent l="19050" t="0" r="0" b="0"/>
                <wp:wrapThrough wrapText="bothSides">
                  <wp:wrapPolygon>
                    <wp:start x="-266" y="0"/>
                    <wp:lineTo x="-266" y="20929"/>
                    <wp:lineTo x="21538" y="20929"/>
                    <wp:lineTo x="21538" y="0"/>
                    <wp:lineTo x="-266" y="0"/>
                  </wp:wrapPolygon>
                </wp:wrapThrough>
                <wp:docPr id="12" name="Bildobjekt 12"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JH Logga beskuren transparent.png"/>
                        <pic:cNvPicPr/>
                      </pic:nvPicPr>
                      <pic:blipFill>
                        <a:blip xmlns:r="http://schemas.openxmlformats.org/officeDocument/2006/relationships" r:embed="rId1"/>
                        <a:stretch>
                          <a:fillRect/>
                        </a:stretch>
                      </pic:blipFill>
                      <pic:spPr>
                        <a:xfrm>
                          <a:off x="0" y="0"/>
                          <a:ext cx="1547495" cy="511175"/>
                        </a:xfrm>
                        <a:prstGeom prst="rect">
                          <a:avLst/>
                        </a:prstGeom>
                      </pic:spPr>
                    </pic:pic>
                  </a:graphicData>
                </a:graphic>
              </wp:anchor>
            </w:drawing>
          </w:r>
        </w:p>
      </w:tc>
      <w:tc>
        <w:tcPr>
          <w:tcW w:w="2835" w:type="dxa"/>
          <w:tcMar>
            <w:left w:w="0" w:type="dxa"/>
            <w:right w:w="0" w:type="dxa"/>
          </w:tcMar>
        </w:tcPr>
        <w:p w:rsidR="0073684D" w:rsidRPr="00BB78A1" w:rsidP="00D417BF" w14:paraId="6F0A1A0B" w14:textId="77777777">
          <w:pPr>
            <w:pStyle w:val="Header"/>
          </w:pPr>
        </w:p>
      </w:tc>
      <w:tc>
        <w:tcPr>
          <w:tcW w:w="2835" w:type="dxa"/>
          <w:tcMar>
            <w:left w:w="0" w:type="dxa"/>
            <w:right w:w="0" w:type="dxa"/>
          </w:tcMar>
        </w:tcPr>
        <w:p w:rsidR="0073684D" w:rsidRPr="00E6112A" w:rsidP="00D417BF" w14:paraId="71961C04" w14:textId="77777777">
          <w:pPr>
            <w:pStyle w:val="Header"/>
          </w:pPr>
        </w:p>
      </w:tc>
    </w:tr>
    <w:tr w14:paraId="73E71CE1" w14:textId="77777777" w:rsidTr="00D417BF">
      <w:tblPrEx>
        <w:tblW w:w="10206" w:type="dxa"/>
        <w:tblInd w:w="-851" w:type="dxa"/>
        <w:tblLook w:val="04A0"/>
      </w:tblPrEx>
      <w:tc>
        <w:tcPr>
          <w:tcW w:w="4536" w:type="dxa"/>
          <w:vMerge/>
          <w:tcMar>
            <w:left w:w="0" w:type="dxa"/>
            <w:right w:w="0" w:type="dxa"/>
          </w:tcMar>
        </w:tcPr>
        <w:p w:rsidR="0073684D" w:rsidP="00D417BF" w14:paraId="59A50C28" w14:textId="77777777">
          <w:pPr>
            <w:pStyle w:val="Header"/>
          </w:pPr>
        </w:p>
      </w:tc>
      <w:tc>
        <w:tcPr>
          <w:tcW w:w="2835" w:type="dxa"/>
          <w:vMerge w:val="restart"/>
          <w:tcMar>
            <w:left w:w="0" w:type="dxa"/>
            <w:right w:w="0" w:type="dxa"/>
          </w:tcMar>
        </w:tcPr>
        <w:p w:rsidR="0073684D" w:rsidP="00D417BF" w14:paraId="2BD03A97" w14:textId="77777777">
          <w:pPr>
            <w:pStyle w:val="Sidhuvud7vnster"/>
          </w:pPr>
          <w:r>
            <w:fldChar w:fldCharType="begin"/>
          </w:r>
          <w:r>
            <w:instrText xml:space="preserve"> DOCPROPERTY C_Workflow \* MERGEFORMAT  </w:instrText>
          </w:r>
          <w:r>
            <w:fldChar w:fldCharType="separate"/>
          </w:r>
          <w:r w:rsidR="0055498C">
            <w:t>Medicinsk/omvårdnads-/rehabrutin</w:t>
          </w:r>
          <w:r>
            <w:fldChar w:fldCharType="end"/>
          </w:r>
        </w:p>
        <w:p w:rsidR="0073684D" w:rsidRPr="00BB61A6" w:rsidP="00D417BF" w14:paraId="6E648772" w14:textId="77777777">
          <w:pPr>
            <w:pStyle w:val="Sidhuvud7vnster"/>
          </w:pPr>
          <w:r>
            <w:fldChar w:fldCharType="begin"/>
          </w:r>
          <w:r>
            <w:instrText xml:space="preserve"> DOCPROPERTY C_Title \* MERGEFORMAT  </w:instrText>
          </w:r>
          <w:r>
            <w:fldChar w:fldCharType="separate"/>
          </w:r>
          <w:r w:rsidR="0055498C">
            <w:t>ATC-kodskopplade varningsmarkeringar i Cosmic</w:t>
          </w:r>
          <w:r>
            <w:fldChar w:fldCharType="end"/>
          </w:r>
        </w:p>
      </w:tc>
      <w:tc>
        <w:tcPr>
          <w:tcW w:w="2835" w:type="dxa"/>
          <w:tcMar>
            <w:left w:w="0" w:type="dxa"/>
            <w:right w:w="0" w:type="dxa"/>
          </w:tcMar>
        </w:tcPr>
        <w:p w:rsidR="0073684D" w:rsidRPr="00BB61A6" w:rsidP="00D417BF" w14:paraId="21AD2364" w14:textId="77777777">
          <w:pPr>
            <w:pStyle w:val="Sidhuvud9hger"/>
          </w:pPr>
          <w:r>
            <w:fldChar w:fldCharType="begin"/>
          </w:r>
          <w:r>
            <w:instrText xml:space="preserve"> PAGE  \* Arabic  \* MERGEFORMAT </w:instrText>
          </w:r>
          <w:r>
            <w:fldChar w:fldCharType="separate"/>
          </w:r>
          <w:r w:rsidR="0055498C">
            <w:rPr>
              <w:rFonts w:ascii="Verdana" w:eastAsia="Times New Roman" w:hAnsi="Verdana"/>
              <w:noProof/>
              <w:sz w:val="18"/>
              <w:szCs w:val="22"/>
              <w:lang w:val="sv-SE" w:eastAsia="en-US" w:bidi="ar-SA"/>
            </w:rPr>
            <w:t>1</w:t>
          </w:r>
          <w:r>
            <w:rPr>
              <w:noProof/>
            </w:rPr>
            <w:fldChar w:fldCharType="end"/>
          </w:r>
          <w:r w:rsidRPr="00BB61A6">
            <w:t xml:space="preserve"> (</w:t>
          </w:r>
          <w:r w:rsidR="00BD6573">
            <w:fldChar w:fldCharType="begin"/>
          </w:r>
          <w:r w:rsidR="00BD6573">
            <w:instrText xml:space="preserve"> NUMPAGES  \* Arabic  \* MERGEFORMAT </w:instrText>
          </w:r>
          <w:r w:rsidR="00BD6573">
            <w:fldChar w:fldCharType="separate"/>
          </w:r>
          <w:r w:rsidR="0055498C">
            <w:rPr>
              <w:rFonts w:ascii="Verdana" w:eastAsia="Times New Roman" w:hAnsi="Verdana"/>
              <w:noProof/>
              <w:sz w:val="18"/>
              <w:szCs w:val="22"/>
              <w:lang w:val="sv-SE" w:eastAsia="en-US" w:bidi="ar-SA"/>
            </w:rPr>
            <w:t>13</w:t>
          </w:r>
          <w:r w:rsidR="00BD6573">
            <w:rPr>
              <w:noProof/>
            </w:rPr>
            <w:fldChar w:fldCharType="end"/>
          </w:r>
          <w:r w:rsidRPr="00BB61A6">
            <w:t>)</w:t>
          </w:r>
        </w:p>
        <w:p w:rsidR="0073684D" w:rsidRPr="00E6112A" w:rsidP="00D417BF" w14:paraId="0A337A4A" w14:textId="77777777">
          <w:pPr>
            <w:pStyle w:val="Sidhuvud7hger"/>
          </w:pPr>
          <w:r>
            <w:fldChar w:fldCharType="begin"/>
          </w:r>
          <w:r>
            <w:instrText xml:space="preserve"> DOCPROPERTY C_DocumentNumber \* MERGEFORMAT  </w:instrText>
          </w:r>
          <w:r>
            <w:fldChar w:fldCharType="separate"/>
          </w:r>
          <w:r w:rsidR="0055498C">
            <w:t>32193-1</w:t>
          </w:r>
          <w:r>
            <w:fldChar w:fldCharType="end"/>
          </w:r>
        </w:p>
      </w:tc>
    </w:tr>
    <w:tr w14:paraId="03C4EACE" w14:textId="77777777" w:rsidTr="00D417BF">
      <w:tblPrEx>
        <w:tblW w:w="10206" w:type="dxa"/>
        <w:tblInd w:w="-851" w:type="dxa"/>
        <w:tblLook w:val="04A0"/>
      </w:tblPrEx>
      <w:tc>
        <w:tcPr>
          <w:tcW w:w="4536" w:type="dxa"/>
          <w:tcMar>
            <w:left w:w="0" w:type="dxa"/>
            <w:right w:w="0" w:type="dxa"/>
          </w:tcMar>
        </w:tcPr>
        <w:p w:rsidR="0073684D" w:rsidP="00D417BF" w14:paraId="044BE631" w14:textId="77777777">
          <w:pPr>
            <w:pStyle w:val="Sidhuvud9vnster"/>
          </w:pPr>
          <w:r>
            <w:fldChar w:fldCharType="begin"/>
          </w:r>
          <w:r>
            <w:instrText xml:space="preserve"> DOCPROPERTY C_WorkUnit \* MERGEFORMAT  </w:instrText>
          </w:r>
          <w:r>
            <w:fldChar w:fldCharType="separate"/>
          </w:r>
          <w:r w:rsidR="0055498C">
            <w:t>Patientsäkerhet</w:t>
          </w:r>
          <w:r>
            <w:fldChar w:fldCharType="end"/>
          </w:r>
        </w:p>
        <w:p w:rsidR="0073684D" w:rsidRPr="00A67961" w:rsidP="0088109F" w14:paraId="6ECAA26A" w14:textId="3DFAC203">
          <w:pPr>
            <w:pStyle w:val="Sidhuvud9vnster"/>
            <w:rPr>
              <w:szCs w:val="14"/>
            </w:rPr>
          </w:pPr>
          <w:r>
            <w:fldChar w:fldCharType="begin"/>
          </w:r>
          <w:r>
            <w:instrText xml:space="preserve"> DOCPROPERTY C_Owner \* MERGEFORMAT  </w:instrText>
          </w:r>
          <w:r>
            <w:fldChar w:fldCharType="separate"/>
          </w:r>
          <w:r w:rsidRPr="0055498C" w:rsidR="0055498C">
            <w:rPr>
              <w:szCs w:val="14"/>
            </w:rPr>
            <w:t>Kristina</w:t>
          </w:r>
          <w:r>
            <w:t xml:space="preserve"> Seling</w:t>
          </w:r>
          <w:r>
            <w:fldChar w:fldCharType="end"/>
          </w:r>
        </w:p>
      </w:tc>
      <w:tc>
        <w:tcPr>
          <w:tcW w:w="2835" w:type="dxa"/>
          <w:vMerge/>
          <w:tcMar>
            <w:left w:w="0" w:type="dxa"/>
            <w:right w:w="0" w:type="dxa"/>
          </w:tcMar>
        </w:tcPr>
        <w:p w:rsidR="0073684D" w:rsidRPr="00E6112A" w:rsidP="00D417BF" w14:paraId="6EC5BAAF" w14:textId="77777777">
          <w:pPr>
            <w:pStyle w:val="Header"/>
          </w:pPr>
        </w:p>
      </w:tc>
      <w:tc>
        <w:tcPr>
          <w:tcW w:w="2835" w:type="dxa"/>
          <w:tcMar>
            <w:left w:w="0" w:type="dxa"/>
            <w:right w:w="0" w:type="dxa"/>
          </w:tcMar>
        </w:tcPr>
        <w:p w:rsidR="0073684D" w:rsidRPr="00E6112A" w:rsidP="00D417BF" w14:paraId="3297C748" w14:textId="77777777">
          <w:pPr>
            <w:pStyle w:val="Header"/>
          </w:pPr>
        </w:p>
      </w:tc>
    </w:tr>
  </w:tbl>
  <w:p w:rsidR="0073684D" w14:paraId="57A59C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012BBC4"/>
    <w:lvl w:ilvl="0">
      <w:start w:val="1"/>
      <w:numFmt w:val="decimal"/>
      <w:lvlText w:val="%1."/>
      <w:lvlJc w:val="left"/>
      <w:pPr>
        <w:tabs>
          <w:tab w:val="num" w:pos="1492"/>
        </w:tabs>
        <w:ind w:left="1492" w:hanging="360"/>
      </w:pPr>
    </w:lvl>
  </w:abstractNum>
  <w:abstractNum w:abstractNumId="1">
    <w:nsid w:val="FFFFFF7D"/>
    <w:multiLevelType w:val="singleLevel"/>
    <w:tmpl w:val="1C2AFA20"/>
    <w:lvl w:ilvl="0">
      <w:start w:val="1"/>
      <w:numFmt w:val="decimal"/>
      <w:lvlText w:val="%1."/>
      <w:lvlJc w:val="left"/>
      <w:pPr>
        <w:tabs>
          <w:tab w:val="num" w:pos="1209"/>
        </w:tabs>
        <w:ind w:left="1209" w:hanging="360"/>
      </w:pPr>
    </w:lvl>
  </w:abstractNum>
  <w:abstractNum w:abstractNumId="2">
    <w:nsid w:val="FFFFFF7E"/>
    <w:multiLevelType w:val="singleLevel"/>
    <w:tmpl w:val="CB587172"/>
    <w:lvl w:ilvl="0">
      <w:start w:val="1"/>
      <w:numFmt w:val="decimal"/>
      <w:lvlText w:val="%1."/>
      <w:lvlJc w:val="left"/>
      <w:pPr>
        <w:tabs>
          <w:tab w:val="num" w:pos="926"/>
        </w:tabs>
        <w:ind w:left="926" w:hanging="360"/>
      </w:pPr>
    </w:lvl>
  </w:abstractNum>
  <w:abstractNum w:abstractNumId="3">
    <w:nsid w:val="FFFFFF7F"/>
    <w:multiLevelType w:val="singleLevel"/>
    <w:tmpl w:val="1CB6EF74"/>
    <w:lvl w:ilvl="0">
      <w:start w:val="1"/>
      <w:numFmt w:val="decimal"/>
      <w:lvlText w:val="%1."/>
      <w:lvlJc w:val="left"/>
      <w:pPr>
        <w:tabs>
          <w:tab w:val="num" w:pos="643"/>
        </w:tabs>
        <w:ind w:left="643" w:hanging="360"/>
      </w:pPr>
    </w:lvl>
  </w:abstractNum>
  <w:abstractNum w:abstractNumId="4">
    <w:nsid w:val="FFFFFF80"/>
    <w:multiLevelType w:val="singleLevel"/>
    <w:tmpl w:val="046284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929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9E2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7E0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A40320"/>
    <w:lvl w:ilvl="0">
      <w:start w:val="1"/>
      <w:numFmt w:val="decimal"/>
      <w:lvlText w:val="%1."/>
      <w:lvlJc w:val="left"/>
      <w:pPr>
        <w:tabs>
          <w:tab w:val="num" w:pos="360"/>
        </w:tabs>
        <w:ind w:left="360" w:hanging="360"/>
      </w:pPr>
    </w:lvl>
  </w:abstractNum>
  <w:abstractNum w:abstractNumId="9">
    <w:nsid w:val="FFFFFF89"/>
    <w:multiLevelType w:val="singleLevel"/>
    <w:tmpl w:val="FCA267EC"/>
    <w:lvl w:ilvl="0">
      <w:start w:val="1"/>
      <w:numFmt w:val="bullet"/>
      <w:lvlText w:val=""/>
      <w:lvlJc w:val="left"/>
      <w:pPr>
        <w:tabs>
          <w:tab w:val="num" w:pos="360"/>
        </w:tabs>
        <w:ind w:left="360" w:hanging="360"/>
      </w:pPr>
      <w:rPr>
        <w:rFonts w:ascii="Symbol" w:hAnsi="Symbol" w:hint="default"/>
      </w:rPr>
    </w:lvl>
  </w:abstractNum>
  <w:abstractNum w:abstractNumId="10">
    <w:nsid w:val="076D1F9F"/>
    <w:multiLevelType w:val="hybridMultilevel"/>
    <w:tmpl w:val="ED1002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7FA266F"/>
    <w:multiLevelType w:val="hybridMultilevel"/>
    <w:tmpl w:val="53F0A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9610A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FBA6751"/>
    <w:multiLevelType w:val="multilevel"/>
    <w:tmpl w:val="D918EC68"/>
    <w:lvl w:ilvl="0">
      <w:start w:val="2001"/>
      <w:numFmt w:val="decimal"/>
      <w:lvlText w:val="%1"/>
      <w:lvlJc w:val="left"/>
      <w:pPr>
        <w:tabs>
          <w:tab w:val="num" w:pos="1005"/>
        </w:tabs>
        <w:ind w:left="1005" w:hanging="1005"/>
      </w:pPr>
      <w:rPr>
        <w:rFonts w:cs="Times New Roman" w:hint="default"/>
      </w:rPr>
    </w:lvl>
    <w:lvl w:ilvl="1">
      <w:start w:val="1"/>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6B6597F"/>
    <w:multiLevelType w:val="singleLevel"/>
    <w:tmpl w:val="4B7ADBD0"/>
    <w:lvl w:ilvl="0">
      <w:start w:val="1"/>
      <w:numFmt w:val="bullet"/>
      <w:lvlText w:val=""/>
      <w:lvlJc w:val="left"/>
      <w:pPr>
        <w:tabs>
          <w:tab w:val="num" w:pos="360"/>
        </w:tabs>
        <w:ind w:left="340" w:hanging="340"/>
      </w:pPr>
      <w:rPr>
        <w:rFonts w:ascii="Symbol" w:hAnsi="Symbol" w:hint="default"/>
      </w:rPr>
    </w:lvl>
  </w:abstractNum>
  <w:abstractNum w:abstractNumId="15">
    <w:nsid w:val="271461CF"/>
    <w:multiLevelType w:val="singleLevel"/>
    <w:tmpl w:val="4B7ADBD0"/>
    <w:lvl w:ilvl="0">
      <w:start w:val="1"/>
      <w:numFmt w:val="bullet"/>
      <w:lvlText w:val=""/>
      <w:lvlJc w:val="left"/>
      <w:pPr>
        <w:tabs>
          <w:tab w:val="num" w:pos="360"/>
        </w:tabs>
        <w:ind w:left="340" w:hanging="340"/>
      </w:pPr>
      <w:rPr>
        <w:rFonts w:ascii="Symbol" w:hAnsi="Symbol" w:hint="default"/>
      </w:rPr>
    </w:lvl>
  </w:abstractNum>
  <w:abstractNum w:abstractNumId="16">
    <w:nsid w:val="3F9B621D"/>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0182167"/>
    <w:multiLevelType w:val="hybridMultilevel"/>
    <w:tmpl w:val="43D47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4C7D72"/>
    <w:multiLevelType w:val="hybridMultilevel"/>
    <w:tmpl w:val="A18037D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0F238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4805389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617C1221"/>
    <w:multiLevelType w:val="singleLevel"/>
    <w:tmpl w:val="4B7ADBD0"/>
    <w:lvl w:ilvl="0">
      <w:start w:val="1"/>
      <w:numFmt w:val="bullet"/>
      <w:lvlText w:val=""/>
      <w:lvlJc w:val="left"/>
      <w:pPr>
        <w:tabs>
          <w:tab w:val="num" w:pos="360"/>
        </w:tabs>
        <w:ind w:left="340" w:hanging="340"/>
      </w:pPr>
      <w:rPr>
        <w:rFonts w:ascii="Symbol" w:hAnsi="Symbol" w:hint="default"/>
      </w:rPr>
    </w:lvl>
  </w:abstractNum>
  <w:abstractNum w:abstractNumId="22">
    <w:nsid w:val="7B65286B"/>
    <w:multiLevelType w:val="hybridMultilevel"/>
    <w:tmpl w:val="59129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1"/>
  </w:num>
  <w:num w:numId="4">
    <w:abstractNumId w:val="19"/>
  </w:num>
  <w:num w:numId="5">
    <w:abstractNumId w:val="20"/>
  </w:num>
  <w:num w:numId="6">
    <w:abstractNumId w:val="14"/>
  </w:num>
  <w:num w:numId="7">
    <w:abstractNumId w:val="15"/>
  </w:num>
  <w:num w:numId="8">
    <w:abstractNumId w:val="13"/>
  </w:num>
  <w:num w:numId="9">
    <w:abstractNumId w:val="10"/>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revisionView w:comments="1" w:formatting="0" w:inkAnnotations="1" w:insDel="1" w:markup="1"/>
  <w:trackRevisions/>
  <w:documentProtection w:edit="readOnly" w:enforcement="1" w:cryptProviderType="rsaAES" w:cryptAlgorithmClass="hash" w:cryptAlgorithmType="typeAny" w:cryptAlgorithmSid="14" w:cryptSpinCount="50000" w:hash="Qqy2S01QjW8ceSmWAoSlhJYtvICBaPzfavMiPOdLVdFmGH+qGToxdVJKoIFuM9wl4LCoiWnrMfC/&#10;CtmgbnDMkw==&#10;" w:salt="qbiC+BB97ll1e8h66tkmzw==&#10;"/>
  <w:defaultTabStop w:val="1304"/>
  <w:hyphenationZone w:val="425"/>
  <w:drawingGridHorizontalSpacing w:val="10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F7"/>
    <w:rsid w:val="00003C29"/>
    <w:rsid w:val="00016BD2"/>
    <w:rsid w:val="0002743C"/>
    <w:rsid w:val="00031DBC"/>
    <w:rsid w:val="00065611"/>
    <w:rsid w:val="0009569A"/>
    <w:rsid w:val="000A7D7A"/>
    <w:rsid w:val="000B796B"/>
    <w:rsid w:val="000C0C75"/>
    <w:rsid w:val="000D0198"/>
    <w:rsid w:val="000F3EA2"/>
    <w:rsid w:val="00100C6A"/>
    <w:rsid w:val="001076CC"/>
    <w:rsid w:val="00114918"/>
    <w:rsid w:val="00127C83"/>
    <w:rsid w:val="00133B61"/>
    <w:rsid w:val="0015269C"/>
    <w:rsid w:val="001555A5"/>
    <w:rsid w:val="00161DC0"/>
    <w:rsid w:val="0016436E"/>
    <w:rsid w:val="001824BC"/>
    <w:rsid w:val="00185891"/>
    <w:rsid w:val="001A0ED1"/>
    <w:rsid w:val="001B5502"/>
    <w:rsid w:val="001C7AE1"/>
    <w:rsid w:val="001C7F9D"/>
    <w:rsid w:val="001E4EF5"/>
    <w:rsid w:val="00202124"/>
    <w:rsid w:val="00212B6E"/>
    <w:rsid w:val="00222AC4"/>
    <w:rsid w:val="002238A5"/>
    <w:rsid w:val="00265648"/>
    <w:rsid w:val="00267350"/>
    <w:rsid w:val="0027199A"/>
    <w:rsid w:val="00285039"/>
    <w:rsid w:val="00285AAB"/>
    <w:rsid w:val="002A774E"/>
    <w:rsid w:val="002C145F"/>
    <w:rsid w:val="002E569B"/>
    <w:rsid w:val="002F2411"/>
    <w:rsid w:val="00307699"/>
    <w:rsid w:val="003248C6"/>
    <w:rsid w:val="00334A36"/>
    <w:rsid w:val="00337E49"/>
    <w:rsid w:val="003713E6"/>
    <w:rsid w:val="00386178"/>
    <w:rsid w:val="003A71B3"/>
    <w:rsid w:val="003B225C"/>
    <w:rsid w:val="003C7F99"/>
    <w:rsid w:val="003D4FA1"/>
    <w:rsid w:val="003E4F07"/>
    <w:rsid w:val="003E7CBA"/>
    <w:rsid w:val="00431E03"/>
    <w:rsid w:val="00452F3A"/>
    <w:rsid w:val="00483BA9"/>
    <w:rsid w:val="004A14F3"/>
    <w:rsid w:val="004B3D5C"/>
    <w:rsid w:val="004B3FE8"/>
    <w:rsid w:val="004B4A4C"/>
    <w:rsid w:val="004B613F"/>
    <w:rsid w:val="004D5B1A"/>
    <w:rsid w:val="004F1F63"/>
    <w:rsid w:val="00506065"/>
    <w:rsid w:val="00506706"/>
    <w:rsid w:val="005123E0"/>
    <w:rsid w:val="005207F1"/>
    <w:rsid w:val="00527A7A"/>
    <w:rsid w:val="00544D65"/>
    <w:rsid w:val="00550C61"/>
    <w:rsid w:val="0055498C"/>
    <w:rsid w:val="00566FD8"/>
    <w:rsid w:val="005815B2"/>
    <w:rsid w:val="00585C66"/>
    <w:rsid w:val="005C11E9"/>
    <w:rsid w:val="005F3C38"/>
    <w:rsid w:val="0063070E"/>
    <w:rsid w:val="0063340C"/>
    <w:rsid w:val="00646925"/>
    <w:rsid w:val="006B4FF7"/>
    <w:rsid w:val="006D112D"/>
    <w:rsid w:val="006D1DA5"/>
    <w:rsid w:val="006F5D8D"/>
    <w:rsid w:val="00722237"/>
    <w:rsid w:val="0073438E"/>
    <w:rsid w:val="0073684D"/>
    <w:rsid w:val="00753011"/>
    <w:rsid w:val="0076022C"/>
    <w:rsid w:val="00762EB2"/>
    <w:rsid w:val="00767FD4"/>
    <w:rsid w:val="007744B7"/>
    <w:rsid w:val="007B2A2F"/>
    <w:rsid w:val="007B54C8"/>
    <w:rsid w:val="007D54A7"/>
    <w:rsid w:val="007E2E2F"/>
    <w:rsid w:val="007F24FE"/>
    <w:rsid w:val="0083704B"/>
    <w:rsid w:val="00840B80"/>
    <w:rsid w:val="0087063E"/>
    <w:rsid w:val="0088109F"/>
    <w:rsid w:val="008831C6"/>
    <w:rsid w:val="00883879"/>
    <w:rsid w:val="008963F0"/>
    <w:rsid w:val="008C2CE3"/>
    <w:rsid w:val="008D008D"/>
    <w:rsid w:val="008E31B5"/>
    <w:rsid w:val="008E41A7"/>
    <w:rsid w:val="008E4857"/>
    <w:rsid w:val="008E646F"/>
    <w:rsid w:val="00902233"/>
    <w:rsid w:val="0092689E"/>
    <w:rsid w:val="009356A6"/>
    <w:rsid w:val="009432E8"/>
    <w:rsid w:val="00950B0D"/>
    <w:rsid w:val="00957A51"/>
    <w:rsid w:val="00965EE0"/>
    <w:rsid w:val="009664D9"/>
    <w:rsid w:val="009801A7"/>
    <w:rsid w:val="00980472"/>
    <w:rsid w:val="009864C1"/>
    <w:rsid w:val="00993CD5"/>
    <w:rsid w:val="009A3A3F"/>
    <w:rsid w:val="009A7330"/>
    <w:rsid w:val="009C02E3"/>
    <w:rsid w:val="009C654F"/>
    <w:rsid w:val="009D184E"/>
    <w:rsid w:val="009D2459"/>
    <w:rsid w:val="009D4C11"/>
    <w:rsid w:val="009E7AC6"/>
    <w:rsid w:val="009F6FCD"/>
    <w:rsid w:val="00A01268"/>
    <w:rsid w:val="00A0640D"/>
    <w:rsid w:val="00A100BA"/>
    <w:rsid w:val="00A100DD"/>
    <w:rsid w:val="00A154D4"/>
    <w:rsid w:val="00A310B2"/>
    <w:rsid w:val="00A5331B"/>
    <w:rsid w:val="00A637C7"/>
    <w:rsid w:val="00A67003"/>
    <w:rsid w:val="00A67961"/>
    <w:rsid w:val="00A840B3"/>
    <w:rsid w:val="00A91FEB"/>
    <w:rsid w:val="00A97E9C"/>
    <w:rsid w:val="00AA31B5"/>
    <w:rsid w:val="00AC566D"/>
    <w:rsid w:val="00AE4F6B"/>
    <w:rsid w:val="00AE6867"/>
    <w:rsid w:val="00B07685"/>
    <w:rsid w:val="00B160B4"/>
    <w:rsid w:val="00B30092"/>
    <w:rsid w:val="00B32857"/>
    <w:rsid w:val="00B375E3"/>
    <w:rsid w:val="00B41AAA"/>
    <w:rsid w:val="00B4496F"/>
    <w:rsid w:val="00B56427"/>
    <w:rsid w:val="00B632CF"/>
    <w:rsid w:val="00B653C3"/>
    <w:rsid w:val="00B72066"/>
    <w:rsid w:val="00B77555"/>
    <w:rsid w:val="00BA73A7"/>
    <w:rsid w:val="00BB61A6"/>
    <w:rsid w:val="00BB78A1"/>
    <w:rsid w:val="00BC3D17"/>
    <w:rsid w:val="00BC5638"/>
    <w:rsid w:val="00BD6573"/>
    <w:rsid w:val="00BE290C"/>
    <w:rsid w:val="00BE4E45"/>
    <w:rsid w:val="00BF4803"/>
    <w:rsid w:val="00BF773B"/>
    <w:rsid w:val="00C00EC9"/>
    <w:rsid w:val="00C15C43"/>
    <w:rsid w:val="00C218D5"/>
    <w:rsid w:val="00C24F7F"/>
    <w:rsid w:val="00C30102"/>
    <w:rsid w:val="00C34E2D"/>
    <w:rsid w:val="00C36738"/>
    <w:rsid w:val="00C46F13"/>
    <w:rsid w:val="00C50955"/>
    <w:rsid w:val="00C65FE8"/>
    <w:rsid w:val="00C72616"/>
    <w:rsid w:val="00C94541"/>
    <w:rsid w:val="00CA2805"/>
    <w:rsid w:val="00CB2D2F"/>
    <w:rsid w:val="00CD6A2E"/>
    <w:rsid w:val="00CE6BFB"/>
    <w:rsid w:val="00CF35AD"/>
    <w:rsid w:val="00CF3A4A"/>
    <w:rsid w:val="00D25D26"/>
    <w:rsid w:val="00D417BF"/>
    <w:rsid w:val="00D46503"/>
    <w:rsid w:val="00D55709"/>
    <w:rsid w:val="00D8633F"/>
    <w:rsid w:val="00DA60F9"/>
    <w:rsid w:val="00DD15F7"/>
    <w:rsid w:val="00DD7A34"/>
    <w:rsid w:val="00E03D7A"/>
    <w:rsid w:val="00E1310F"/>
    <w:rsid w:val="00E34B29"/>
    <w:rsid w:val="00E402A9"/>
    <w:rsid w:val="00E4472B"/>
    <w:rsid w:val="00E45055"/>
    <w:rsid w:val="00E6112A"/>
    <w:rsid w:val="00EB1714"/>
    <w:rsid w:val="00EE672B"/>
    <w:rsid w:val="00EE692A"/>
    <w:rsid w:val="00EE69AD"/>
    <w:rsid w:val="00F076BC"/>
    <w:rsid w:val="00F1260F"/>
    <w:rsid w:val="00F27B4F"/>
    <w:rsid w:val="00F27D47"/>
    <w:rsid w:val="00F320C1"/>
    <w:rsid w:val="00F5672B"/>
    <w:rsid w:val="00F57E2E"/>
    <w:rsid w:val="00F70E3A"/>
    <w:rsid w:val="00F735F4"/>
    <w:rsid w:val="00F83916"/>
    <w:rsid w:val="00F87784"/>
    <w:rsid w:val="00F948F3"/>
    <w:rsid w:val="00FB0E76"/>
    <w:rsid w:val="00FB1A79"/>
    <w:rsid w:val="00FC0C98"/>
    <w:rsid w:val="00FC3086"/>
    <w:rsid w:val="00FE6E07"/>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1DD8E7AF"/>
  <w15:docId w15:val="{44357B64-50B0-41CF-A2B0-A07DD776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hAnsi="Garamond" w:eastAsiaTheme="minorHAnsi" w:cs="Times New Roman"/>
        <w:sz w:val="22"/>
        <w:szCs w:val="22"/>
        <w:lang w:val="sv-SE"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LL Löptext"/>
    <w:qFormat/>
    <w:rsid w:val="009C654F"/>
    <w:pPr>
      <w:spacing w:after="100" w:line="260" w:lineRule="atLeast"/>
    </w:pPr>
    <w:rPr>
      <w:rFonts w:ascii="Verdana" w:hAnsi="Verdana"/>
      <w:sz w:val="20"/>
    </w:rPr>
  </w:style>
  <w:style w:type="paragraph" w:styleId="Heading1">
    <w:name w:val="heading 1"/>
    <w:basedOn w:val="Normal"/>
    <w:next w:val="Normal"/>
    <w:link w:val="Rubrik1Char"/>
    <w:uiPriority w:val="99"/>
    <w:qFormat/>
    <w:rsid w:val="00E03D7A"/>
    <w:pPr>
      <w:keepNext/>
      <w:keepLines/>
      <w:numPr>
        <w:numId w:val="1"/>
      </w:numPr>
      <w:spacing w:after="60"/>
      <w:outlineLvl w:val="0"/>
    </w:pPr>
    <w:rPr>
      <w:rFonts w:ascii="Arial" w:hAnsi="Arial" w:eastAsiaTheme="majorEastAsia" w:cstheme="majorBidi"/>
      <w:b/>
      <w:bCs/>
      <w:sz w:val="28"/>
      <w:szCs w:val="28"/>
    </w:rPr>
  </w:style>
  <w:style w:type="paragraph" w:styleId="Heading2">
    <w:name w:val="heading 2"/>
    <w:basedOn w:val="Normal"/>
    <w:next w:val="Normal"/>
    <w:link w:val="Rubrik2Char"/>
    <w:uiPriority w:val="99"/>
    <w:qFormat/>
    <w:rsid w:val="008831C6"/>
    <w:pPr>
      <w:keepNext/>
      <w:keepLines/>
      <w:numPr>
        <w:ilvl w:val="1"/>
        <w:numId w:val="1"/>
      </w:numPr>
      <w:spacing w:before="160" w:after="40"/>
      <w:outlineLvl w:val="1"/>
    </w:pPr>
    <w:rPr>
      <w:rFonts w:eastAsiaTheme="majorEastAsia" w:cstheme="majorBidi"/>
      <w:b/>
      <w:bCs/>
      <w:sz w:val="28"/>
      <w:szCs w:val="26"/>
    </w:rPr>
  </w:style>
  <w:style w:type="paragraph" w:styleId="Heading3">
    <w:name w:val="heading 3"/>
    <w:basedOn w:val="Normal"/>
    <w:next w:val="Normal"/>
    <w:link w:val="Rubrik3Char"/>
    <w:uiPriority w:val="99"/>
    <w:qFormat/>
    <w:rsid w:val="008831C6"/>
    <w:pPr>
      <w:keepNext/>
      <w:keepLines/>
      <w:numPr>
        <w:ilvl w:val="2"/>
        <w:numId w:val="1"/>
      </w:numPr>
      <w:spacing w:before="160" w:after="40"/>
      <w:outlineLvl w:val="2"/>
    </w:pPr>
    <w:rPr>
      <w:rFonts w:eastAsiaTheme="majorEastAsia" w:cstheme="majorBidi"/>
      <w:b/>
      <w:bCs/>
      <w:sz w:val="24"/>
    </w:rPr>
  </w:style>
  <w:style w:type="paragraph" w:styleId="Heading4">
    <w:name w:val="heading 4"/>
    <w:basedOn w:val="Normal"/>
    <w:next w:val="Normal"/>
    <w:link w:val="Rubrik4Char"/>
    <w:uiPriority w:val="99"/>
    <w:qFormat/>
    <w:rsid w:val="008831C6"/>
    <w:pPr>
      <w:keepNext/>
      <w:keepLines/>
      <w:numPr>
        <w:ilvl w:val="3"/>
        <w:numId w:val="1"/>
      </w:numPr>
      <w:spacing w:before="160" w:after="40"/>
      <w:outlineLvl w:val="3"/>
    </w:pPr>
    <w:rPr>
      <w:rFonts w:eastAsia="Times New Roman"/>
      <w:b/>
      <w:bCs/>
      <w:iCs/>
    </w:rPr>
  </w:style>
  <w:style w:type="paragraph" w:styleId="Heading5">
    <w:name w:val="heading 5"/>
    <w:basedOn w:val="Normal"/>
    <w:next w:val="Normal"/>
    <w:link w:val="Rubrik5Char"/>
    <w:uiPriority w:val="9"/>
    <w:semiHidden/>
    <w:unhideWhenUsed/>
    <w:qFormat/>
    <w:locked/>
    <w:rsid w:val="002C14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Rubrik6Char"/>
    <w:uiPriority w:val="9"/>
    <w:semiHidden/>
    <w:unhideWhenUsed/>
    <w:qFormat/>
    <w:locked/>
    <w:rsid w:val="002C14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Rubrik7Char"/>
    <w:uiPriority w:val="9"/>
    <w:semiHidden/>
    <w:unhideWhenUsed/>
    <w:qFormat/>
    <w:locked/>
    <w:rsid w:val="002C14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unhideWhenUsed/>
    <w:qFormat/>
    <w:locked/>
    <w:rsid w:val="002C145F"/>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Rubrik9Char"/>
    <w:uiPriority w:val="9"/>
    <w:semiHidden/>
    <w:unhideWhenUsed/>
    <w:qFormat/>
    <w:locked/>
    <w:rsid w:val="002C14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locked/>
    <w:rsid w:val="009356A6"/>
    <w:pPr>
      <w:spacing w:after="0"/>
    </w:pPr>
    <w:rPr>
      <w:sz w:val="24"/>
    </w:rPr>
  </w:style>
  <w:style w:type="character" w:customStyle="1" w:styleId="Rubrik1Char">
    <w:name w:val="Rubrik 1 Char"/>
    <w:basedOn w:val="DefaultParagraphFont"/>
    <w:link w:val="Heading1"/>
    <w:uiPriority w:val="99"/>
    <w:rsid w:val="00E03D7A"/>
    <w:rPr>
      <w:rFonts w:ascii="Arial" w:hAnsi="Arial" w:eastAsiaTheme="majorEastAsia" w:cstheme="majorBidi"/>
      <w:b/>
      <w:bCs/>
      <w:sz w:val="28"/>
      <w:szCs w:val="28"/>
    </w:rPr>
  </w:style>
  <w:style w:type="character" w:customStyle="1" w:styleId="Rubrik2Char">
    <w:name w:val="Rubrik 2 Char"/>
    <w:basedOn w:val="DefaultParagraphFont"/>
    <w:link w:val="Heading2"/>
    <w:uiPriority w:val="99"/>
    <w:rsid w:val="008831C6"/>
    <w:rPr>
      <w:rFonts w:ascii="Verdana" w:hAnsi="Verdana" w:eastAsiaTheme="majorEastAsia" w:cstheme="majorBidi"/>
      <w:b/>
      <w:bCs/>
      <w:sz w:val="28"/>
      <w:szCs w:val="26"/>
    </w:rPr>
  </w:style>
  <w:style w:type="character" w:customStyle="1" w:styleId="Rubrik3Char">
    <w:name w:val="Rubrik 3 Char"/>
    <w:basedOn w:val="DefaultParagraphFont"/>
    <w:link w:val="Heading3"/>
    <w:uiPriority w:val="99"/>
    <w:rsid w:val="008831C6"/>
    <w:rPr>
      <w:rFonts w:ascii="Verdana" w:hAnsi="Verdana" w:eastAsiaTheme="majorEastAsia" w:cstheme="majorBidi"/>
      <w:b/>
      <w:bCs/>
      <w:sz w:val="24"/>
    </w:rPr>
  </w:style>
  <w:style w:type="character" w:customStyle="1" w:styleId="Rubrik4Char">
    <w:name w:val="Rubrik 4 Char"/>
    <w:basedOn w:val="DefaultParagraphFont"/>
    <w:link w:val="Heading4"/>
    <w:uiPriority w:val="99"/>
    <w:rsid w:val="008831C6"/>
    <w:rPr>
      <w:rFonts w:ascii="Verdana" w:eastAsia="Times New Roman" w:hAnsi="Verdana"/>
      <w:b/>
      <w:bCs/>
      <w:iCs/>
      <w:sz w:val="20"/>
    </w:rPr>
  </w:style>
  <w:style w:type="paragraph" w:styleId="Footer">
    <w:name w:val="footer"/>
    <w:basedOn w:val="Normal"/>
    <w:link w:val="SidfotChar"/>
    <w:uiPriority w:val="99"/>
    <w:rsid w:val="009356A6"/>
    <w:pPr>
      <w:tabs>
        <w:tab w:val="center" w:pos="4536"/>
        <w:tab w:val="right" w:pos="9072"/>
      </w:tabs>
    </w:pPr>
    <w:rPr>
      <w:rFonts w:eastAsia="Times New Roman"/>
    </w:rPr>
  </w:style>
  <w:style w:type="character" w:customStyle="1" w:styleId="SidfotChar">
    <w:name w:val="Sidfot Char"/>
    <w:basedOn w:val="DefaultParagraphFont"/>
    <w:link w:val="Footer"/>
    <w:uiPriority w:val="99"/>
    <w:semiHidden/>
    <w:rsid w:val="009356A6"/>
    <w:rPr>
      <w:rFonts w:eastAsia="Times New Roman"/>
      <w:sz w:val="24"/>
    </w:rPr>
  </w:style>
  <w:style w:type="paragraph" w:styleId="Balloon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DefaultParagraphFont"/>
    <w:link w:val="BalloonText"/>
    <w:uiPriority w:val="99"/>
    <w:semiHidden/>
    <w:rsid w:val="009356A6"/>
    <w:rPr>
      <w:rFonts w:ascii="Tahoma" w:eastAsia="Times New Roman" w:hAnsi="Tahoma" w:cs="Tahoma"/>
      <w:sz w:val="16"/>
      <w:szCs w:val="16"/>
    </w:rPr>
  </w:style>
  <w:style w:type="table" w:styleId="TableGrid">
    <w:name w:val="Table Grid"/>
    <w:basedOn w:val="TableNormal"/>
    <w:uiPriority w:val="99"/>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8831C6"/>
    <w:pPr>
      <w:spacing w:after="40"/>
    </w:pPr>
    <w:rPr>
      <w:b/>
      <w:sz w:val="40"/>
    </w:rPr>
  </w:style>
  <w:style w:type="paragraph" w:styleId="Header">
    <w:name w:val="header"/>
    <w:basedOn w:val="Normal"/>
    <w:link w:val="SidhuvudChar"/>
    <w:uiPriority w:val="99"/>
    <w:locked/>
    <w:rsid w:val="0002743C"/>
    <w:pPr>
      <w:tabs>
        <w:tab w:val="center" w:pos="4536"/>
        <w:tab w:val="right" w:pos="9072"/>
      </w:tabs>
      <w:spacing w:after="0"/>
    </w:pPr>
  </w:style>
  <w:style w:type="character" w:customStyle="1" w:styleId="SidhuvudChar">
    <w:name w:val="Sidhuvud Char"/>
    <w:basedOn w:val="DefaultParagraphFont"/>
    <w:link w:val="Header"/>
    <w:uiPriority w:val="99"/>
    <w:semiHidden/>
    <w:rsid w:val="00965EE0"/>
    <w:rPr>
      <w:rFonts w:ascii="Verdana" w:hAnsi="Verdana"/>
      <w:sz w:val="20"/>
    </w:rPr>
  </w:style>
  <w:style w:type="paragraph" w:styleId="TOC1">
    <w:name w:val="toc 1"/>
    <w:basedOn w:val="Heading1"/>
    <w:next w:val="Normal"/>
    <w:autoRedefine/>
    <w:uiPriority w:val="39"/>
    <w:unhideWhenUsed/>
    <w:locked/>
    <w:rsid w:val="009432E8"/>
    <w:pPr>
      <w:keepNext w:val="0"/>
      <w:keepLines w:val="0"/>
      <w:numPr>
        <w:numId w:val="0"/>
      </w:numPr>
      <w:spacing w:before="360" w:after="0"/>
      <w:outlineLvl w:val="9"/>
    </w:pPr>
    <w:rPr>
      <w:rFonts w:asciiTheme="majorHAnsi" w:eastAsiaTheme="minorHAnsi" w:hAnsiTheme="majorHAnsi" w:cs="Times New Roman"/>
      <w:caps/>
      <w:sz w:val="24"/>
      <w:szCs w:val="24"/>
    </w:rPr>
  </w:style>
  <w:style w:type="paragraph" w:styleId="TOC2">
    <w:name w:val="toc 2"/>
    <w:basedOn w:val="Heading2"/>
    <w:next w:val="Normal"/>
    <w:autoRedefine/>
    <w:uiPriority w:val="39"/>
    <w:unhideWhenUsed/>
    <w:locked/>
    <w:rsid w:val="002E569B"/>
    <w:pPr>
      <w:keepNext w:val="0"/>
      <w:keepLines w:val="0"/>
      <w:numPr>
        <w:ilvl w:val="0"/>
        <w:numId w:val="0"/>
      </w:numPr>
      <w:tabs>
        <w:tab w:val="right" w:leader="dot" w:pos="8494"/>
      </w:tabs>
      <w:spacing w:before="0" w:after="0" w:line="240" w:lineRule="auto"/>
      <w:outlineLvl w:val="9"/>
    </w:pPr>
    <w:rPr>
      <w:rFonts w:asciiTheme="minorHAnsi" w:eastAsiaTheme="minorHAnsi" w:hAnsiTheme="minorHAnsi" w:cs="Times New Roman"/>
      <w:sz w:val="20"/>
      <w:szCs w:val="20"/>
    </w:rPr>
  </w:style>
  <w:style w:type="paragraph" w:styleId="TOC3">
    <w:name w:val="toc 3"/>
    <w:basedOn w:val="Heading3"/>
    <w:next w:val="Normal"/>
    <w:autoRedefine/>
    <w:uiPriority w:val="39"/>
    <w:unhideWhenUsed/>
    <w:locked/>
    <w:rsid w:val="002C145F"/>
    <w:pPr>
      <w:keepNext w:val="0"/>
      <w:keepLines w:val="0"/>
      <w:numPr>
        <w:ilvl w:val="0"/>
        <w:numId w:val="0"/>
      </w:numPr>
      <w:spacing w:before="0" w:after="0"/>
      <w:ind w:left="200"/>
      <w:outlineLvl w:val="9"/>
    </w:pPr>
    <w:rPr>
      <w:rFonts w:asciiTheme="minorHAnsi" w:eastAsiaTheme="minorHAnsi" w:hAnsiTheme="minorHAnsi" w:cs="Times New Roman"/>
      <w:b w:val="0"/>
      <w:bCs w:val="0"/>
      <w:sz w:val="20"/>
      <w:szCs w:val="20"/>
    </w:rPr>
  </w:style>
  <w:style w:type="paragraph" w:styleId="TOC4">
    <w:name w:val="toc 4"/>
    <w:basedOn w:val="Heading4"/>
    <w:next w:val="Normal"/>
    <w:autoRedefine/>
    <w:uiPriority w:val="39"/>
    <w:unhideWhenUsed/>
    <w:locked/>
    <w:rsid w:val="002C145F"/>
    <w:pPr>
      <w:keepNext w:val="0"/>
      <w:keepLines w:val="0"/>
      <w:numPr>
        <w:ilvl w:val="0"/>
        <w:numId w:val="0"/>
      </w:numPr>
      <w:spacing w:before="0" w:after="0"/>
      <w:ind w:left="400"/>
      <w:outlineLvl w:val="9"/>
    </w:pPr>
    <w:rPr>
      <w:rFonts w:asciiTheme="minorHAnsi" w:eastAsiaTheme="minorHAnsi" w:hAnsiTheme="minorHAnsi"/>
      <w:b w:val="0"/>
      <w:bCs w:val="0"/>
      <w:iCs w:val="0"/>
      <w:szCs w:val="20"/>
    </w:rPr>
  </w:style>
  <w:style w:type="character" w:styleId="Hyperlink">
    <w:name w:val="Hyperlink"/>
    <w:basedOn w:val="DefaultParagraphFont"/>
    <w:uiPriority w:val="99"/>
    <w:unhideWhenUsed/>
    <w:locked/>
    <w:rsid w:val="00A91FEB"/>
    <w:rPr>
      <w:color w:val="0000FF" w:themeColor="hyperlink"/>
      <w:u w:val="single"/>
    </w:rPr>
  </w:style>
  <w:style w:type="paragraph" w:customStyle="1" w:styleId="Sidhuvud7vnster">
    <w:name w:val="Sidhuvud 7 vänster"/>
    <w:basedOn w:val="Footer"/>
    <w:rsid w:val="00CA2805"/>
    <w:rPr>
      <w:sz w:val="14"/>
    </w:rPr>
  </w:style>
  <w:style w:type="paragraph" w:customStyle="1" w:styleId="Sidhuvud9vnster">
    <w:name w:val="Sidhuvud 9 vänster"/>
    <w:basedOn w:val="Header"/>
    <w:rsid w:val="00CA2805"/>
    <w:pPr>
      <w:contextualSpacing/>
    </w:pPr>
    <w:rPr>
      <w:rFonts w:eastAsia="Times New Roman"/>
      <w:sz w:val="18"/>
    </w:rPr>
  </w:style>
  <w:style w:type="paragraph" w:customStyle="1" w:styleId="Sidhuvud7hger">
    <w:name w:val="Sidhuvud 7 höger"/>
    <w:basedOn w:val="Header"/>
    <w:rsid w:val="009A7330"/>
    <w:pPr>
      <w:contextualSpacing/>
      <w:jc w:val="right"/>
    </w:pPr>
    <w:rPr>
      <w:rFonts w:eastAsia="Times New Roman"/>
      <w:sz w:val="14"/>
    </w:rPr>
  </w:style>
  <w:style w:type="paragraph" w:customStyle="1" w:styleId="Sidhuvud9hger">
    <w:name w:val="Sidhuvud 9 höger"/>
    <w:basedOn w:val="Header"/>
    <w:rsid w:val="007D54A7"/>
    <w:pPr>
      <w:contextualSpacing/>
      <w:jc w:val="right"/>
    </w:pPr>
    <w:rPr>
      <w:rFonts w:eastAsia="Times New Roman"/>
      <w:sz w:val="18"/>
    </w:rPr>
  </w:style>
  <w:style w:type="paragraph" w:styleId="DocumentMap">
    <w:name w:val="Document Map"/>
    <w:basedOn w:val="Normal"/>
    <w:link w:val="DokumentversiktChar"/>
    <w:uiPriority w:val="99"/>
    <w:semiHidden/>
    <w:unhideWhenUsed/>
    <w:locked/>
    <w:rsid w:val="003B225C"/>
    <w:pPr>
      <w:spacing w:after="0" w:line="240" w:lineRule="auto"/>
    </w:pPr>
    <w:rPr>
      <w:rFonts w:ascii="Tahoma" w:hAnsi="Tahoma" w:cs="Tahoma"/>
      <w:sz w:val="16"/>
      <w:szCs w:val="16"/>
    </w:rPr>
  </w:style>
  <w:style w:type="character" w:customStyle="1" w:styleId="DokumentversiktChar">
    <w:name w:val="Dokumentöversikt Char"/>
    <w:basedOn w:val="DefaultParagraphFont"/>
    <w:link w:val="DocumentMap"/>
    <w:uiPriority w:val="99"/>
    <w:semiHidden/>
    <w:rsid w:val="003B225C"/>
    <w:rPr>
      <w:rFonts w:ascii="Tahoma" w:hAnsi="Tahoma" w:cs="Tahoma"/>
      <w:sz w:val="16"/>
      <w:szCs w:val="16"/>
    </w:rPr>
  </w:style>
  <w:style w:type="paragraph" w:customStyle="1" w:styleId="Frsttsblad14">
    <w:name w:val="Försättsblad 14"/>
    <w:basedOn w:val="Normal"/>
    <w:rsid w:val="00CF3A4A"/>
    <w:pPr>
      <w:contextualSpacing/>
    </w:pPr>
    <w:rPr>
      <w:rFonts w:eastAsia="Times New Roman"/>
      <w:sz w:val="28"/>
      <w:szCs w:val="20"/>
    </w:rPr>
  </w:style>
  <w:style w:type="character" w:customStyle="1" w:styleId="Rubrik5Char">
    <w:name w:val="Rubrik 5 Char"/>
    <w:basedOn w:val="DefaultParagraphFont"/>
    <w:link w:val="Heading5"/>
    <w:uiPriority w:val="9"/>
    <w:semiHidden/>
    <w:rsid w:val="002C145F"/>
    <w:rPr>
      <w:rFonts w:asciiTheme="majorHAnsi" w:eastAsiaTheme="majorEastAsia" w:hAnsiTheme="majorHAnsi" w:cstheme="majorBidi"/>
      <w:color w:val="243F60" w:themeColor="accent1" w:themeShade="7F"/>
      <w:sz w:val="20"/>
    </w:rPr>
  </w:style>
  <w:style w:type="character" w:customStyle="1" w:styleId="Rubrik6Char">
    <w:name w:val="Rubrik 6 Char"/>
    <w:basedOn w:val="DefaultParagraphFont"/>
    <w:link w:val="Heading6"/>
    <w:uiPriority w:val="9"/>
    <w:semiHidden/>
    <w:rsid w:val="002C145F"/>
    <w:rPr>
      <w:rFonts w:asciiTheme="majorHAnsi" w:eastAsiaTheme="majorEastAsia" w:hAnsiTheme="majorHAnsi" w:cstheme="majorBidi"/>
      <w:i/>
      <w:iCs/>
      <w:color w:val="243F60" w:themeColor="accent1" w:themeShade="7F"/>
      <w:sz w:val="20"/>
    </w:rPr>
  </w:style>
  <w:style w:type="character" w:customStyle="1" w:styleId="Rubrik7Char">
    <w:name w:val="Rubrik 7 Char"/>
    <w:basedOn w:val="DefaultParagraphFont"/>
    <w:link w:val="Heading7"/>
    <w:uiPriority w:val="9"/>
    <w:semiHidden/>
    <w:rsid w:val="002C145F"/>
    <w:rPr>
      <w:rFonts w:asciiTheme="majorHAnsi" w:eastAsiaTheme="majorEastAsia" w:hAnsiTheme="majorHAnsi" w:cstheme="majorBidi"/>
      <w:i/>
      <w:iCs/>
      <w:color w:val="404040" w:themeColor="text1" w:themeTint="BF"/>
      <w:sz w:val="20"/>
    </w:rPr>
  </w:style>
  <w:style w:type="character" w:customStyle="1" w:styleId="Rubrik8Char">
    <w:name w:val="Rubrik 8 Char"/>
    <w:basedOn w:val="DefaultParagraphFont"/>
    <w:link w:val="Heading8"/>
    <w:uiPriority w:val="9"/>
    <w:semiHidden/>
    <w:rsid w:val="002C145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2C145F"/>
    <w:rPr>
      <w:rFonts w:asciiTheme="majorHAnsi" w:eastAsiaTheme="majorEastAsia" w:hAnsiTheme="majorHAnsi" w:cstheme="majorBidi"/>
      <w:i/>
      <w:iCs/>
      <w:color w:val="404040" w:themeColor="text1" w:themeTint="BF"/>
      <w:sz w:val="20"/>
      <w:szCs w:val="20"/>
    </w:rPr>
  </w:style>
  <w:style w:type="numbering" w:customStyle="1" w:styleId="Ingenlista1">
    <w:name w:val="Ingen lista1"/>
    <w:next w:val="NoList"/>
    <w:uiPriority w:val="99"/>
    <w:semiHidden/>
    <w:unhideWhenUsed/>
    <w:rsid w:val="008E31B5"/>
  </w:style>
  <w:style w:type="character" w:styleId="PageNumber">
    <w:name w:val="page number"/>
    <w:basedOn w:val="DefaultParagraphFont"/>
    <w:uiPriority w:val="99"/>
    <w:locked/>
    <w:rsid w:val="008E31B5"/>
    <w:rPr>
      <w:rFonts w:cs="Times New Roman"/>
    </w:rPr>
  </w:style>
  <w:style w:type="table" w:customStyle="1" w:styleId="Tabellrutnt1">
    <w:name w:val="Tabellrutnät1"/>
    <w:basedOn w:val="TableNormal"/>
    <w:next w:val="TableGrid"/>
    <w:locked/>
    <w:rsid w:val="008E31B5"/>
    <w:pPr>
      <w:spacing w:after="0"/>
    </w:pPr>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E31B5"/>
    <w:pPr>
      <w:autoSpaceDE w:val="0"/>
      <w:autoSpaceDN w:val="0"/>
      <w:spacing w:after="0" w:line="240" w:lineRule="auto"/>
    </w:pPr>
    <w:rPr>
      <w:rFonts w:ascii="Arial" w:eastAsia="Times New Roman" w:hAnsi="Arial" w:cs="Arial"/>
      <w:color w:val="000000"/>
      <w:sz w:val="24"/>
      <w:szCs w:val="24"/>
      <w:lang w:eastAsia="sv-SE"/>
    </w:rPr>
  </w:style>
  <w:style w:type="paragraph" w:customStyle="1" w:styleId="Default0">
    <w:name w:val="Default"/>
    <w:rsid w:val="008E31B5"/>
    <w:pPr>
      <w:autoSpaceDE w:val="0"/>
      <w:autoSpaceDN w:val="0"/>
      <w:adjustRightInd w:val="0"/>
      <w:spacing w:after="0"/>
    </w:pPr>
    <w:rPr>
      <w:rFonts w:ascii="Arial" w:eastAsia="Times New Roman" w:hAnsi="Arial" w:cs="Arial"/>
      <w:color w:val="000000"/>
      <w:sz w:val="24"/>
      <w:szCs w:val="24"/>
      <w:lang w:eastAsia="sv-SE"/>
    </w:rPr>
  </w:style>
  <w:style w:type="paragraph" w:styleId="Title">
    <w:name w:val="Title"/>
    <w:basedOn w:val="Normal"/>
    <w:next w:val="Normal"/>
    <w:link w:val="RubrikChar"/>
    <w:qFormat/>
    <w:locked/>
    <w:rsid w:val="008E3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DefaultParagraphFont"/>
    <w:link w:val="Title"/>
    <w:rsid w:val="008E31B5"/>
    <w:rPr>
      <w:rFonts w:asciiTheme="majorHAnsi" w:eastAsiaTheme="majorEastAsia" w:hAnsiTheme="majorHAnsi" w:cstheme="majorBidi"/>
      <w:color w:val="17365D" w:themeColor="text2" w:themeShade="BF"/>
      <w:spacing w:val="5"/>
      <w:kern w:val="28"/>
      <w:sz w:val="52"/>
      <w:szCs w:val="52"/>
      <w:lang w:eastAsia="sv-SE"/>
    </w:rPr>
  </w:style>
  <w:style w:type="paragraph" w:styleId="ListParagraph">
    <w:name w:val="List Paragraph"/>
    <w:basedOn w:val="Normal"/>
    <w:uiPriority w:val="34"/>
    <w:rsid w:val="008E31B5"/>
    <w:pPr>
      <w:ind w:left="720"/>
      <w:contextualSpacing/>
    </w:pPr>
  </w:style>
  <w:style w:type="character" w:styleId="CommentReference">
    <w:name w:val="annotation reference"/>
    <w:basedOn w:val="DefaultParagraphFont"/>
    <w:uiPriority w:val="99"/>
    <w:semiHidden/>
    <w:unhideWhenUsed/>
    <w:locked/>
    <w:rsid w:val="008E31B5"/>
    <w:rPr>
      <w:sz w:val="16"/>
      <w:szCs w:val="16"/>
    </w:rPr>
  </w:style>
  <w:style w:type="paragraph" w:styleId="CommentText">
    <w:name w:val="annotation text"/>
    <w:basedOn w:val="Normal"/>
    <w:link w:val="KommentarerChar"/>
    <w:uiPriority w:val="99"/>
    <w:semiHidden/>
    <w:unhideWhenUsed/>
    <w:locked/>
    <w:rsid w:val="008E31B5"/>
    <w:pPr>
      <w:spacing w:line="240" w:lineRule="auto"/>
    </w:pPr>
    <w:rPr>
      <w:szCs w:val="20"/>
    </w:rPr>
  </w:style>
  <w:style w:type="character" w:customStyle="1" w:styleId="KommentarerChar">
    <w:name w:val="Kommentarer Char"/>
    <w:basedOn w:val="DefaultParagraphFont"/>
    <w:link w:val="CommentText"/>
    <w:uiPriority w:val="99"/>
    <w:semiHidden/>
    <w:rsid w:val="008E31B5"/>
    <w:rPr>
      <w:rFonts w:ascii="Verdana" w:hAnsi="Verdana"/>
      <w:sz w:val="20"/>
      <w:szCs w:val="20"/>
    </w:rPr>
  </w:style>
  <w:style w:type="paragraph" w:styleId="CommentSubject">
    <w:name w:val="annotation subject"/>
    <w:basedOn w:val="CommentText"/>
    <w:next w:val="CommentText"/>
    <w:link w:val="KommentarsmneChar"/>
    <w:uiPriority w:val="99"/>
    <w:semiHidden/>
    <w:unhideWhenUsed/>
    <w:locked/>
    <w:rsid w:val="008E31B5"/>
    <w:rPr>
      <w:b/>
      <w:bCs/>
    </w:rPr>
  </w:style>
  <w:style w:type="character" w:customStyle="1" w:styleId="KommentarsmneChar">
    <w:name w:val="Kommentarsämne Char"/>
    <w:basedOn w:val="KommentarerChar"/>
    <w:link w:val="CommentSubject"/>
    <w:uiPriority w:val="99"/>
    <w:semiHidden/>
    <w:rsid w:val="008E31B5"/>
    <w:rPr>
      <w:rFonts w:ascii="Verdana" w:hAnsi="Verdana"/>
      <w:b/>
      <w:bCs/>
      <w:sz w:val="20"/>
      <w:szCs w:val="20"/>
    </w:rPr>
  </w:style>
  <w:style w:type="character" w:styleId="FollowedHyperlink">
    <w:name w:val="FollowedHyperlink"/>
    <w:basedOn w:val="DefaultParagraphFont"/>
    <w:uiPriority w:val="99"/>
    <w:semiHidden/>
    <w:unhideWhenUsed/>
    <w:locked/>
    <w:rsid w:val="008E31B5"/>
    <w:rPr>
      <w:color w:val="800080" w:themeColor="followedHyperlink"/>
      <w:u w:val="single"/>
    </w:rPr>
  </w:style>
  <w:style w:type="paragraph" w:styleId="TOC5">
    <w:name w:val="toc 5"/>
    <w:basedOn w:val="Normal"/>
    <w:next w:val="Normal"/>
    <w:autoRedefine/>
    <w:uiPriority w:val="39"/>
    <w:unhideWhenUsed/>
    <w:locked/>
    <w:rsid w:val="00E03D7A"/>
    <w:pPr>
      <w:spacing w:after="0"/>
      <w:ind w:left="600"/>
    </w:pPr>
    <w:rPr>
      <w:rFonts w:asciiTheme="minorHAnsi" w:hAnsiTheme="minorHAnsi"/>
      <w:szCs w:val="20"/>
    </w:rPr>
  </w:style>
  <w:style w:type="paragraph" w:styleId="TOC6">
    <w:name w:val="toc 6"/>
    <w:basedOn w:val="Normal"/>
    <w:next w:val="Normal"/>
    <w:autoRedefine/>
    <w:uiPriority w:val="39"/>
    <w:unhideWhenUsed/>
    <w:locked/>
    <w:rsid w:val="00E03D7A"/>
    <w:pPr>
      <w:spacing w:after="0"/>
      <w:ind w:left="800"/>
    </w:pPr>
    <w:rPr>
      <w:rFonts w:asciiTheme="minorHAnsi" w:hAnsiTheme="minorHAnsi"/>
      <w:szCs w:val="20"/>
    </w:rPr>
  </w:style>
  <w:style w:type="paragraph" w:styleId="TOC7">
    <w:name w:val="toc 7"/>
    <w:basedOn w:val="Normal"/>
    <w:next w:val="Normal"/>
    <w:autoRedefine/>
    <w:uiPriority w:val="39"/>
    <w:unhideWhenUsed/>
    <w:locked/>
    <w:rsid w:val="00E03D7A"/>
    <w:pPr>
      <w:spacing w:after="0"/>
      <w:ind w:left="1000"/>
    </w:pPr>
    <w:rPr>
      <w:rFonts w:asciiTheme="minorHAnsi" w:hAnsiTheme="minorHAnsi"/>
      <w:szCs w:val="20"/>
    </w:rPr>
  </w:style>
  <w:style w:type="paragraph" w:styleId="TOC8">
    <w:name w:val="toc 8"/>
    <w:basedOn w:val="Normal"/>
    <w:next w:val="Normal"/>
    <w:autoRedefine/>
    <w:uiPriority w:val="39"/>
    <w:unhideWhenUsed/>
    <w:locked/>
    <w:rsid w:val="00E03D7A"/>
    <w:pPr>
      <w:spacing w:after="0"/>
      <w:ind w:left="1200"/>
    </w:pPr>
    <w:rPr>
      <w:rFonts w:asciiTheme="minorHAnsi" w:hAnsiTheme="minorHAnsi"/>
      <w:szCs w:val="20"/>
    </w:rPr>
  </w:style>
  <w:style w:type="paragraph" w:styleId="TOC9">
    <w:name w:val="toc 9"/>
    <w:basedOn w:val="Normal"/>
    <w:next w:val="Normal"/>
    <w:autoRedefine/>
    <w:uiPriority w:val="39"/>
    <w:unhideWhenUsed/>
    <w:locked/>
    <w:rsid w:val="00E03D7A"/>
    <w:pPr>
      <w:spacing w:after="0"/>
      <w:ind w:left="1400"/>
    </w:pPr>
    <w:rPr>
      <w:rFonts w:asciiTheme="minorHAnsi" w:hAnsiTheme="minorHAnsi"/>
      <w:szCs w:val="20"/>
    </w:rPr>
  </w:style>
  <w:style w:type="paragraph" w:styleId="TOCHeading">
    <w:name w:val="TOC Heading"/>
    <w:basedOn w:val="Heading1"/>
    <w:next w:val="Normal"/>
    <w:uiPriority w:val="39"/>
    <w:unhideWhenUsed/>
    <w:qFormat/>
    <w:rsid w:val="0073684D"/>
    <w:pPr>
      <w:numPr>
        <w:numId w:val="0"/>
      </w:numPr>
      <w:spacing w:before="240" w:after="0" w:line="259" w:lineRule="auto"/>
      <w:outlineLvl w:val="9"/>
    </w:pPr>
    <w:rPr>
      <w:rFonts w:asciiTheme="majorHAnsi" w:hAnsiTheme="majorHAnsi"/>
      <w:b w:val="0"/>
      <w:bCs w:val="0"/>
      <w:color w:val="365F91"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attias.schindele@regionjh.se" TargetMode="External" /><Relationship Id="rId6" Type="http://schemas.openxmlformats.org/officeDocument/2006/relationships/hyperlink" Target="mailto:kristina.seling@regionjh.s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rse\AppData\Local\Temp\2\~cc6DE0.tmp"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B8FE-DF2C-4560-8A86-DC6197AE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~cc6DE0.tmp</Template>
  <TotalTime>0</TotalTime>
  <Pages>13</Pages>
  <Words>3228</Words>
  <Characters>21732</Characters>
  <Application>Microsoft Office Word</Application>
  <DocSecurity>8</DocSecurity>
  <Lines>987</Lines>
  <Paragraphs>891</Paragraphs>
  <ScaleCrop>false</ScaleCrop>
  <HeadingPairs>
    <vt:vector size="2" baseType="variant">
      <vt:variant>
        <vt:lpstr>Rubrik</vt:lpstr>
      </vt:variant>
      <vt:variant>
        <vt:i4>1</vt:i4>
      </vt:variant>
    </vt:vector>
  </HeadingPairs>
  <TitlesOfParts>
    <vt:vector size="1" baseType="lpstr">
      <vt:lpstr>ATC-kodskopplade varningsmarkeringar i Cosmic</vt:lpstr>
    </vt:vector>
  </TitlesOfParts>
  <Company>Region Jämtland Härjedalen</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ATC-kodskopplade varningsmarkeringar i Cosmic</dc:title>
  <dc:creator>Malin Rundvik Eriksson, Kristina Seling Arhimaa, Maria Huss</dc:creator>
  <cp:lastModifiedBy>man_user</cp:lastModifiedBy>
  <cp:revision>2</cp:revision>
  <dcterms:created xsi:type="dcterms:W3CDTF">2017-03-22T19:55:00Z</dcterms:created>
  <dcterms:modified xsi:type="dcterms:W3CDTF">2017-03-22T19:55:00Z</dcterms:modified>
  <cp:category>Medicinsk/omvårdnads-/rehabrutin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https://rjh.centuri.se:443/command/workflow/32193/comment</vt:lpwstr>
  </property>
  <property fmtid="{D5CDD505-2E9C-101B-9397-08002B2CF9AE}" pid="3" name="C_Approved">
    <vt:lpwstr>2017-03-22</vt:lpwstr>
  </property>
  <property fmtid="{D5CDD505-2E9C-101B-9397-08002B2CF9AE}" pid="4" name="C_ApprovedDate">
    <vt:lpwstr>2017-03-22</vt:lpwstr>
  </property>
  <property fmtid="{D5CDD505-2E9C-101B-9397-08002B2CF9AE}" pid="5" name="C_Approvers">
    <vt:lpwstr>Lisbet Gibson</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Hälso- och sjukvård</vt:lpwstr>
  </property>
  <property fmtid="{D5CDD505-2E9C-101B-9397-08002B2CF9AE}" pid="10" name="C_AuditDate">
    <vt:lpwstr>2018-03-22</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Medicinsk/omvårdnads-/rehabrutin</vt:lpwstr>
  </property>
  <property fmtid="{D5CDD505-2E9C-101B-9397-08002B2CF9AE}" pid="14" name="C_CategoryDescription">
    <vt:lpwstr>Dokumentkategori för medicinska rutiner, omvårdnadsrutiner och rutiner gällande rehabilitering. Publiceras som PDF. Med Granskare och Godkännare.</vt:lpwstr>
  </property>
  <property fmtid="{D5CDD505-2E9C-101B-9397-08002B2CF9AE}" pid="15" name="C_CategoryId">
    <vt:lpwstr>e33f4a70-2e30-59a8-bfd8-ce5e9809dc9d</vt:lpwstr>
  </property>
  <property fmtid="{D5CDD505-2E9C-101B-9397-08002B2CF9AE}" pid="16" name="C_Comparable">
    <vt:lpwstr>False</vt:lpwstr>
  </property>
  <property fmtid="{D5CDD505-2E9C-101B-9397-08002B2CF9AE}" pid="17" name="C_Created">
    <vt:lpwstr>2016-06-08</vt:lpwstr>
  </property>
  <property fmtid="{D5CDD505-2E9C-101B-9397-08002B2CF9AE}" pid="18" name="C_CreatedBy">
    <vt:lpwstr>Kristina Seling</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2016-06-08</vt:lpwstr>
  </property>
  <property fmtid="{D5CDD505-2E9C-101B-9397-08002B2CF9AE}" pid="25" name="C_Description">
    <vt:lpwstr/>
  </property>
  <property fmtid="{D5CDD505-2E9C-101B-9397-08002B2CF9AE}" pid="26" name="C_DocumentNumber">
    <vt:lpwstr>32193-1</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f14c607c-0838-4bd1-8fc4-6c702ef9d0fc</vt:lpwstr>
  </property>
  <property fmtid="{D5CDD505-2E9C-101B-9397-08002B2CF9AE}" pid="32" name="C_FrequencyInMonths">
    <vt:lpwstr>12</vt:lpwstr>
  </property>
  <property fmtid="{D5CDD505-2E9C-101B-9397-08002B2CF9AE}" pid="33" name="C_HasPreviousIssue">
    <vt:lpwstr>False</vt:lpwstr>
  </property>
  <property fmtid="{D5CDD505-2E9C-101B-9397-08002B2CF9AE}" pid="34" name="C_HasVisibleReportTemplates">
    <vt:lpwstr>False</vt:lpwstr>
  </property>
  <property fmtid="{D5CDD505-2E9C-101B-9397-08002B2CF9AE}" pid="35" name="C_IssueNumber">
    <vt:lpwstr>1</vt:lpwstr>
  </property>
  <property fmtid="{D5CDD505-2E9C-101B-9397-08002B2CF9AE}" pid="36" name="C_Language">
    <vt:lpwstr>sv-SE</vt:lpwstr>
  </property>
  <property fmtid="{D5CDD505-2E9C-101B-9397-08002B2CF9AE}" pid="37" name="C_Link">
    <vt:lpwstr>https://rjh.centuri.se:443/RegNo/32193</vt:lpwstr>
  </property>
  <property fmtid="{D5CDD505-2E9C-101B-9397-08002B2CF9AE}" pid="38" name="C_LinkToDoRespond">
    <vt:lpwstr>https://rjh.centuri.se:443/#/todo/dependee</vt:lpwstr>
  </property>
  <property fmtid="{D5CDD505-2E9C-101B-9397-08002B2CF9AE}" pid="39" name="C_Link_Compare">
    <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Kristina Seling</vt:lpwstr>
  </property>
  <property fmtid="{D5CDD505-2E9C-101B-9397-08002B2CF9AE}" pid="45" name="C_Owners">
    <vt:lpwstr>Kristina Seling</vt:lpwstr>
  </property>
  <property fmtid="{D5CDD505-2E9C-101B-9397-08002B2CF9AE}" pid="46" name="C_Owner_Email">
    <vt:lpwstr>kristina.seling@regionjh.se</vt:lpwstr>
  </property>
  <property fmtid="{D5CDD505-2E9C-101B-9397-08002B2CF9AE}" pid="47" name="C_Owner_FamilyName">
    <vt:lpwstr>Seling</vt:lpwstr>
  </property>
  <property fmtid="{D5CDD505-2E9C-101B-9397-08002B2CF9AE}" pid="48" name="C_Owner_GivenName">
    <vt:lpwstr>Kristina</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krse</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32193</vt:lpwstr>
  </property>
  <property fmtid="{D5CDD505-2E9C-101B-9397-08002B2CF9AE}" pid="57" name="C_RegistrationNumberId">
    <vt:lpwstr>f67dfd55-662b-4148-a642-e49e06e26650</vt:lpwstr>
  </property>
  <property fmtid="{D5CDD505-2E9C-101B-9397-08002B2CF9AE}" pid="58" name="C_RegNo">
    <vt:lpwstr>32193-1</vt:lpwstr>
  </property>
  <property fmtid="{D5CDD505-2E9C-101B-9397-08002B2CF9AE}" pid="59" name="C_Restricted">
    <vt:lpwstr>False</vt:lpwstr>
  </property>
  <property fmtid="{D5CDD505-2E9C-101B-9397-08002B2CF9AE}" pid="60" name="C_Reviewed">
    <vt:lpwstr>2017-03-21</vt:lpwstr>
  </property>
  <property fmtid="{D5CDD505-2E9C-101B-9397-08002B2CF9AE}" pid="61" name="C_ReviewedDate">
    <vt:lpwstr>2017-03-21</vt:lpwstr>
  </property>
  <property fmtid="{D5CDD505-2E9C-101B-9397-08002B2CF9AE}" pid="62" name="C_Reviewers">
    <vt:lpwstr>Mattias Schindele</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Rutiner för förskrivning, Läkemedel, Uppmärksamhetssignal, COSMIC</vt:lpwstr>
  </property>
  <property fmtid="{D5CDD505-2E9C-101B-9397-08002B2CF9AE}" pid="72" name="C_Template">
    <vt:lpwstr/>
  </property>
  <property fmtid="{D5CDD505-2E9C-101B-9397-08002B2CF9AE}" pid="73" name="C_Title">
    <vt:lpwstr>ATC-kodskopplade varningsmarkeringar i Cosmic</vt:lpwstr>
  </property>
  <property fmtid="{D5CDD505-2E9C-101B-9397-08002B2CF9AE}" pid="74" name="C_UpdatedWhen">
    <vt:lpwstr>2017-03-22</vt:lpwstr>
  </property>
  <property fmtid="{D5CDD505-2E9C-101B-9397-08002B2CF9AE}" pid="75" name="C_UpdatedWhenDate">
    <vt:lpwstr>2017-03-22</vt:lpwstr>
  </property>
  <property fmtid="{D5CDD505-2E9C-101B-9397-08002B2CF9AE}" pid="76" name="C_ValidFrom">
    <vt:lpwstr>2017-03-22</vt:lpwstr>
  </property>
  <property fmtid="{D5CDD505-2E9C-101B-9397-08002B2CF9AE}" pid="77" name="C_ValidFromDate">
    <vt:lpwstr>2017-03-22</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Medicinsk/omvårdnads-/rehabrutin</vt:lpwstr>
  </property>
  <property fmtid="{D5CDD505-2E9C-101B-9397-08002B2CF9AE}" pid="82" name="C_WorkflowId">
    <vt:lpwstr>482f21ff-d713-557a-9696-5292b7cd5898</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32193-1</vt:lpwstr>
  </property>
  <property fmtid="{D5CDD505-2E9C-101B-9397-08002B2CF9AE}" pid="87" name="Folder">
    <vt:lpwstr>Den enda mappen</vt:lpwstr>
  </property>
</Properties>
</file>