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Metadata/LabelInfo.xml" ContentType="application/vnd.ms-office.classificationlabel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Relationship Id="rId5" Type="http://schemas.microsoft.com/office/2020/02/relationships/classificationlabels" Target="docMetadata/LabelInfo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5.0 -->
  <w:body>
    <w:p w:rsidR="00696CA4" w:rsidRPr="00D57428" w:rsidP="00D57428" w14:paraId="5584F63A" w14:textId="77777777">
      <w:pPr>
        <w:pStyle w:val="Heading1"/>
        <w:jc w:val="center"/>
      </w:pPr>
      <w:r>
        <w:rPr>
          <w:sz w:val="28"/>
        </w:rPr>
        <w:fldChar w:fldCharType="begin"/>
      </w:r>
      <w:r>
        <w:rPr>
          <w:sz w:val="28"/>
        </w:rPr>
        <w:instrText xml:space="preserve"> DOCPROPERTY C_Title \* MERGEFORMAT  </w:instrText>
      </w:r>
      <w:r>
        <w:rPr>
          <w:sz w:val="28"/>
        </w:rPr>
        <w:fldChar w:fldCharType="separate"/>
      </w:r>
      <w:r w:rsidRPr="00E73CD7" w:rsidR="00E73CD7">
        <w:t>Vård av patient med bärarskap av MRSA- Meticillin</w:t>
      </w:r>
      <w:r w:rsidR="00DC3DE9">
        <w:rPr>
          <w:color w:val="FF0000"/>
        </w:rPr>
        <w:t xml:space="preserve"> </w:t>
      </w:r>
      <w:r w:rsidRPr="004460A5" w:rsidR="00E73CD7">
        <w:rPr>
          <w:sz w:val="40"/>
          <w:szCs w:val="28"/>
        </w:rPr>
        <w:t>Resistenta Staphylococcus Aureus</w:t>
      </w:r>
      <w:r>
        <w:fldChar w:fldCharType="end"/>
      </w:r>
    </w:p>
    <w:p w:rsidR="00696CA4" w:rsidRPr="0006724D" w:rsidP="00696CA4" w14:paraId="68E6EB4E" w14:textId="77777777">
      <w:pPr>
        <w:rPr>
          <w:b/>
        </w:rPr>
      </w:pPr>
    </w:p>
    <w:p w:rsidR="001A05A0" w:rsidRPr="00DD281A" w:rsidP="001A05A0" w14:paraId="7DDE002D" w14:textId="77777777">
      <w:pPr>
        <w:rPr>
          <w:rFonts w:asciiTheme="majorHAnsi" w:hAnsiTheme="majorHAnsi"/>
        </w:rPr>
      </w:pPr>
      <w:r w:rsidRPr="004460A5">
        <w:rPr>
          <w:rFonts w:asciiTheme="majorHAnsi" w:hAnsiTheme="majorHAnsi"/>
        </w:rPr>
        <w:t>För nyupptäckt MRSA se</w:t>
      </w:r>
      <w:r w:rsidRPr="004460A5" w:rsidR="004460A5">
        <w:t xml:space="preserve"> </w:t>
      </w:r>
      <w:hyperlink r:id="rId5" w:history="1">
        <w:r w:rsidRPr="004460A5" w:rsidR="004460A5">
          <w:rPr>
            <w:rStyle w:val="Hyperlink"/>
          </w:rPr>
          <w:t>Handläggning av nyupptäckt MRSA hos patient</w:t>
        </w:r>
      </w:hyperlink>
      <w:r>
        <w:rPr>
          <w:rFonts w:asciiTheme="majorHAnsi" w:hAnsiTheme="majorHAnsi"/>
        </w:rPr>
        <w:t xml:space="preserve"> </w:t>
      </w:r>
    </w:p>
    <w:p w:rsidR="001A05A0" w:rsidP="008D0356" w14:paraId="48B9AD51" w14:textId="77777777">
      <w:pPr>
        <w:rPr>
          <w:b/>
        </w:rPr>
      </w:pPr>
    </w:p>
    <w:p w:rsidR="008D0356" w:rsidP="0090562A" w14:paraId="163AD6B8" w14:textId="77777777">
      <w:pPr>
        <w:pStyle w:val="Heading2"/>
      </w:pPr>
      <w:r>
        <w:t xml:space="preserve">Bakgrund </w:t>
      </w:r>
    </w:p>
    <w:p w:rsidR="0039536D" w:rsidP="00B01F2E" w14:paraId="6A4BFF99" w14:textId="04D1024F">
      <w:r w:rsidRPr="0039536D">
        <w:t>Staphylococcus aureus tillhör människans normala flora av bakterier. De flesta barn oc</w:t>
      </w:r>
      <w:r w:rsidRPr="0039536D">
        <w:t xml:space="preserve">h vuxna är periodvis bärare av dessa bakterier, </w:t>
      </w:r>
      <w:r w:rsidRPr="00A46457" w:rsidR="00A46457">
        <w:t>vanligen på huden men även i näsan och på andra slemhinnor</w:t>
      </w:r>
      <w:r w:rsidRPr="0039536D">
        <w:t xml:space="preserve">. Staphylococcus aureus är också den vanligaste orsaken till variga sårinfektioner eller bölder. </w:t>
      </w:r>
    </w:p>
    <w:p w:rsidR="0039536D" w:rsidP="00B01F2E" w14:paraId="0099779D" w14:textId="628503D1">
      <w:r w:rsidRPr="0039536D">
        <w:t>Meticillinresistenta Staphylococcus aureus (MRSA</w:t>
      </w:r>
      <w:r w:rsidRPr="0039536D">
        <w:t>) är stammar av stafylokocker som är resistenta mot</w:t>
      </w:r>
      <w:r w:rsidR="00A46457">
        <w:t xml:space="preserve"> </w:t>
      </w:r>
      <w:r w:rsidRPr="00A46457" w:rsidR="00A46457">
        <w:t>Stafylokock-penicilliner</w:t>
      </w:r>
      <w:r w:rsidRPr="0039536D">
        <w:t>. Infektioner med MRSA kan därför vara svåra att behandla. MRSA är ett stort vårdhygieniskt problem runt om i världen.</w:t>
      </w:r>
      <w:r>
        <w:t xml:space="preserve"> </w:t>
      </w:r>
      <w:r w:rsidRPr="00B24138" w:rsidR="00B23DB6">
        <w:t>Bakterier</w:t>
      </w:r>
      <w:r w:rsidRPr="00DD281A" w:rsidR="00B23DB6">
        <w:t>na har en förmåga att överleva</w:t>
      </w:r>
      <w:r w:rsidR="00E33191">
        <w:t xml:space="preserve"> </w:t>
      </w:r>
      <w:r w:rsidR="001A009F">
        <w:rPr>
          <w:strike/>
        </w:rPr>
        <w:t>i</w:t>
      </w:r>
      <w:r w:rsidRPr="00DD281A" w:rsidR="00B23DB6">
        <w:t xml:space="preserve"> </w:t>
      </w:r>
      <w:r w:rsidRPr="001A009F">
        <w:t>månader</w:t>
      </w:r>
      <w:r w:rsidRPr="001A009F" w:rsidR="00B23DB6">
        <w:rPr>
          <w:color w:val="FF0000"/>
        </w:rPr>
        <w:t xml:space="preserve"> </w:t>
      </w:r>
      <w:r w:rsidRPr="001A009F" w:rsidR="00B23DB6">
        <w:t>i omgivande miljö.</w:t>
      </w:r>
      <w:r w:rsidRPr="001662E8" w:rsidR="00B23DB6">
        <w:t xml:space="preserve"> </w:t>
      </w:r>
    </w:p>
    <w:p w:rsidR="00B24138" w:rsidP="00B01F2E" w14:paraId="1A8E6C26" w14:textId="77777777">
      <w:pPr>
        <w:rPr>
          <w:rFonts w:asciiTheme="majorHAnsi" w:hAnsiTheme="majorHAnsi"/>
        </w:rPr>
      </w:pPr>
      <w:r w:rsidRPr="00B01F2E">
        <w:t>MRSA är anmälningspliktigt och smittspårningspliktig enligt</w:t>
      </w:r>
      <w:r w:rsidRPr="00B24138">
        <w:rPr>
          <w:rFonts w:asciiTheme="majorHAnsi" w:hAnsiTheme="majorHAnsi"/>
        </w:rPr>
        <w:t xml:space="preserve"> smittskyddslagen. </w:t>
      </w:r>
    </w:p>
    <w:p w:rsidR="005A2FC4" w:rsidRPr="00B01F2E" w:rsidP="00A321C3" w14:paraId="64D7A46D" w14:textId="77777777">
      <w:pPr>
        <w:rPr>
          <w:b/>
          <w:bCs/>
        </w:rPr>
      </w:pPr>
    </w:p>
    <w:p w:rsidR="005A2FC4" w:rsidRPr="00B01F2E" w:rsidP="00A321C3" w14:paraId="3FCBDEE6" w14:textId="085B5180">
      <w:pPr>
        <w:rPr>
          <w:b/>
          <w:bCs/>
        </w:rPr>
      </w:pPr>
      <w:r w:rsidRPr="00B01F2E">
        <w:rPr>
          <w:b/>
          <w:bCs/>
        </w:rPr>
        <w:t xml:space="preserve">Medicinsk utredning och behandling får inte hindras eller fördröjas på grund </w:t>
      </w:r>
      <w:r w:rsidR="00A46457">
        <w:rPr>
          <w:b/>
          <w:bCs/>
        </w:rPr>
        <w:t>av bä</w:t>
      </w:r>
      <w:r w:rsidRPr="00A46457" w:rsidR="00A46457">
        <w:rPr>
          <w:b/>
          <w:bCs/>
        </w:rPr>
        <w:t>rarskap av</w:t>
      </w:r>
      <w:r w:rsidR="00A46457">
        <w:rPr>
          <w:rStyle w:val="cf01"/>
        </w:rPr>
        <w:t xml:space="preserve"> </w:t>
      </w:r>
      <w:r>
        <w:rPr>
          <w:b/>
          <w:bCs/>
        </w:rPr>
        <w:t>MRSA.</w:t>
      </w:r>
    </w:p>
    <w:p w:rsidR="00DE3F83" w:rsidP="00DE3F83" w14:paraId="0B32F1ED" w14:textId="7777777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DE3F83" w:rsidP="00DE3F83" w14:paraId="3C77D8CE" w14:textId="77777777">
      <w:pPr>
        <w:autoSpaceDE w:val="0"/>
        <w:autoSpaceDN w:val="0"/>
        <w:adjustRightInd w:val="0"/>
        <w:rPr>
          <w:rFonts w:cs="Arial"/>
          <w:b/>
          <w:szCs w:val="20"/>
        </w:rPr>
      </w:pPr>
      <w:r w:rsidRPr="00A321C3">
        <w:rPr>
          <w:rFonts w:cs="Arial"/>
          <w:b/>
          <w:szCs w:val="20"/>
        </w:rPr>
        <w:t>Smittvägar</w:t>
      </w:r>
    </w:p>
    <w:p w:rsidR="006E1579" w:rsidRPr="00692614" w:rsidP="00DE3F83" w14:paraId="5CC52A28" w14:textId="203D25A8">
      <w:pPr>
        <w:autoSpaceDE w:val="0"/>
        <w:autoSpaceDN w:val="0"/>
        <w:adjustRightInd w:val="0"/>
        <w:rPr>
          <w:rFonts w:cs="Arial"/>
          <w:b/>
          <w:i/>
          <w:color w:val="FF0000"/>
          <w:szCs w:val="20"/>
        </w:rPr>
      </w:pPr>
      <w:r>
        <w:t xml:space="preserve">Smittspridning i vården sker </w:t>
      </w:r>
      <w:r w:rsidR="001A009F">
        <w:t xml:space="preserve">vanligtvis </w:t>
      </w:r>
      <w:r>
        <w:t>via händer</w:t>
      </w:r>
      <w:r w:rsidR="00496419">
        <w:t xml:space="preserve"> </w:t>
      </w:r>
      <w:r w:rsidRPr="00496419" w:rsidR="00496419">
        <w:t>men kan även ske via</w:t>
      </w:r>
      <w:r>
        <w:t xml:space="preserve"> fö</w:t>
      </w:r>
      <w:r>
        <w:t xml:space="preserve">remål eller ytor som förorenats med bakterier från hud eller slemhinnor. </w:t>
      </w:r>
    </w:p>
    <w:p w:rsidR="008D0356" w:rsidP="00A321C3" w14:paraId="12EF19C6" w14:textId="77777777">
      <w:r>
        <w:t>Både patienter och personal kan smittas.</w:t>
      </w:r>
      <w:r w:rsidR="005A2FC4">
        <w:t xml:space="preserve"> </w:t>
      </w:r>
    </w:p>
    <w:p w:rsidR="005A2FC4" w:rsidP="00A321C3" w14:paraId="79BC8137" w14:textId="77777777"/>
    <w:p w:rsidR="005A2FC4" w:rsidP="005A2FC4" w14:paraId="4FB61556" w14:textId="77777777">
      <w:pPr>
        <w:rPr>
          <w:b/>
        </w:rPr>
      </w:pPr>
      <w:r>
        <w:rPr>
          <w:b/>
        </w:rPr>
        <w:t>Riskfaktorer för</w:t>
      </w:r>
      <w:r w:rsidR="006E1579">
        <w:rPr>
          <w:b/>
        </w:rPr>
        <w:t xml:space="preserve"> ökad</w:t>
      </w:r>
      <w:r>
        <w:rPr>
          <w:b/>
        </w:rPr>
        <w:t xml:space="preserve"> spridning</w:t>
      </w:r>
    </w:p>
    <w:p w:rsidR="005A2FC4" w:rsidRPr="006A01E5" w:rsidP="006057FD" w14:paraId="175D75E9" w14:textId="77777777">
      <w:pPr>
        <w:pStyle w:val="ListParagraph"/>
        <w:numPr>
          <w:ilvl w:val="0"/>
          <w:numId w:val="33"/>
        </w:numPr>
        <w:rPr>
          <w:rFonts w:ascii="Arial Narrow" w:hAnsi="Arial Narrow" w:eastAsiaTheme="minorHAnsi" w:cstheme="minorBidi"/>
        </w:rPr>
      </w:pPr>
      <w:r w:rsidRPr="006A01E5">
        <w:rPr>
          <w:rFonts w:ascii="Arial Narrow" w:hAnsi="Arial Narrow" w:eastAsiaTheme="minorHAnsi" w:cstheme="minorBidi"/>
        </w:rPr>
        <w:t>Hudsår, infekterade sår eller operationssår</w:t>
      </w:r>
    </w:p>
    <w:p w:rsidR="005A2FC4" w:rsidRPr="006A01E5" w:rsidP="006057FD" w14:paraId="7781342C" w14:textId="77777777">
      <w:pPr>
        <w:pStyle w:val="ListParagraph"/>
        <w:numPr>
          <w:ilvl w:val="0"/>
          <w:numId w:val="33"/>
        </w:numPr>
        <w:rPr>
          <w:rFonts w:ascii="Arial Narrow" w:hAnsi="Arial Narrow" w:eastAsiaTheme="minorHAnsi" w:cstheme="minorBidi"/>
        </w:rPr>
      </w:pPr>
      <w:r w:rsidRPr="006A01E5">
        <w:rPr>
          <w:rFonts w:ascii="Arial Narrow" w:hAnsi="Arial Narrow" w:eastAsiaTheme="minorHAnsi" w:cstheme="minorBidi"/>
        </w:rPr>
        <w:t>Skadad hud som sår, eksem eller psoriasis</w:t>
      </w:r>
    </w:p>
    <w:p w:rsidR="005A2FC4" w:rsidRPr="006A01E5" w:rsidP="006057FD" w14:paraId="32BB7598" w14:textId="77777777">
      <w:pPr>
        <w:pStyle w:val="ListParagraph"/>
        <w:numPr>
          <w:ilvl w:val="0"/>
          <w:numId w:val="33"/>
        </w:numPr>
        <w:rPr>
          <w:rFonts w:ascii="Arial Narrow" w:hAnsi="Arial Narrow" w:eastAsiaTheme="minorHAnsi" w:cstheme="minorBidi"/>
        </w:rPr>
      </w:pPr>
      <w:r w:rsidRPr="006A01E5">
        <w:rPr>
          <w:rFonts w:ascii="Arial Narrow" w:hAnsi="Arial Narrow" w:eastAsiaTheme="minorHAnsi" w:cstheme="minorBidi"/>
        </w:rPr>
        <w:t xml:space="preserve">KAD </w:t>
      </w:r>
      <w:r w:rsidRPr="006A01E5">
        <w:rPr>
          <w:rFonts w:ascii="Arial Narrow" w:hAnsi="Arial Narrow" w:eastAsiaTheme="minorHAnsi" w:cstheme="minorBidi"/>
        </w:rPr>
        <w:t>(Kvarliggande urinkateter) eller RIK (Ren Intermittent Kateterisering)</w:t>
      </w:r>
    </w:p>
    <w:p w:rsidR="005A2FC4" w:rsidRPr="006A01E5" w:rsidP="006057FD" w14:paraId="5C9B1A90" w14:textId="77777777">
      <w:pPr>
        <w:pStyle w:val="ListParagraph"/>
        <w:numPr>
          <w:ilvl w:val="0"/>
          <w:numId w:val="33"/>
        </w:numPr>
        <w:rPr>
          <w:rFonts w:ascii="Arial Narrow" w:hAnsi="Arial Narrow" w:eastAsiaTheme="minorHAnsi" w:cstheme="minorBidi"/>
        </w:rPr>
      </w:pPr>
      <w:r w:rsidRPr="006A01E5">
        <w:rPr>
          <w:rFonts w:ascii="Arial Narrow" w:hAnsi="Arial Narrow" w:eastAsiaTheme="minorHAnsi" w:cstheme="minorBidi"/>
        </w:rPr>
        <w:t>Stomier, dränage, trakealtub eller andra konstgjorda kroppsöppningar</w:t>
      </w:r>
    </w:p>
    <w:p w:rsidR="005A2FC4" w:rsidP="006057FD" w14:paraId="4556F80E" w14:textId="7071B1CA">
      <w:pPr>
        <w:pStyle w:val="ListParagraph"/>
        <w:numPr>
          <w:ilvl w:val="0"/>
          <w:numId w:val="33"/>
        </w:numPr>
        <w:spacing w:after="0"/>
        <w:rPr>
          <w:rFonts w:ascii="Arial Narrow" w:hAnsi="Arial Narrow" w:eastAsiaTheme="minorHAnsi" w:cstheme="minorBidi"/>
        </w:rPr>
      </w:pPr>
      <w:r w:rsidRPr="006A01E5">
        <w:rPr>
          <w:rFonts w:ascii="Arial Narrow" w:hAnsi="Arial Narrow" w:eastAsiaTheme="minorHAnsi" w:cstheme="minorBidi"/>
        </w:rPr>
        <w:t>Patient som inte kan tillämpa god handhygien</w:t>
      </w:r>
    </w:p>
    <w:p w:rsidR="00821269" w:rsidP="00821269" w14:paraId="54BE7B35" w14:textId="77777777">
      <w:pPr>
        <w:pStyle w:val="ListParagraph"/>
        <w:spacing w:after="0"/>
        <w:rPr>
          <w:rFonts w:ascii="Arial Narrow" w:hAnsi="Arial Narrow" w:eastAsiaTheme="minorHAnsi" w:cstheme="minorBidi"/>
        </w:rPr>
      </w:pPr>
    </w:p>
    <w:p w:rsidR="006E1579" w:rsidP="006E1579" w14:paraId="34770096" w14:textId="77777777"/>
    <w:p w:rsidR="006E1579" w:rsidP="006E1579" w14:paraId="545E499E" w14:textId="77777777">
      <w:pPr>
        <w:rPr>
          <w:b/>
          <w:bCs/>
        </w:rPr>
      </w:pPr>
      <w:r w:rsidRPr="002A28C4">
        <w:rPr>
          <w:b/>
          <w:bCs/>
        </w:rPr>
        <w:t xml:space="preserve">Vårdrutiner  </w:t>
      </w:r>
    </w:p>
    <w:p w:rsidR="006E1579" w:rsidRPr="00705C0F" w:rsidP="00705C0F" w14:paraId="403B050B" w14:textId="77777777">
      <w:pPr>
        <w:pStyle w:val="ListParagraph"/>
        <w:numPr>
          <w:ilvl w:val="0"/>
          <w:numId w:val="45"/>
        </w:numPr>
        <w:rPr>
          <w:rFonts w:ascii="Arial Narrow" w:hAnsi="Arial Narrow" w:eastAsiaTheme="minorHAnsi" w:cstheme="minorBidi"/>
        </w:rPr>
      </w:pPr>
      <w:r w:rsidRPr="00705C0F">
        <w:rPr>
          <w:rFonts w:ascii="Arial Narrow" w:hAnsi="Arial Narrow" w:eastAsiaTheme="minorHAnsi" w:cstheme="minorBidi"/>
        </w:rPr>
        <w:t>Basala hygienrutiner ska som alltid tillämpas i alla vår</w:t>
      </w:r>
      <w:r w:rsidRPr="00705C0F">
        <w:rPr>
          <w:rFonts w:ascii="Arial Narrow" w:hAnsi="Arial Narrow" w:eastAsiaTheme="minorHAnsi" w:cstheme="minorBidi"/>
        </w:rPr>
        <w:t>d- och undersökningssituationer.</w:t>
      </w:r>
    </w:p>
    <w:p w:rsidR="006E1579" w:rsidP="006057FD" w14:paraId="333D5E40" w14:textId="6A1F558F">
      <w:pPr>
        <w:pStyle w:val="ListParagraph"/>
        <w:numPr>
          <w:ilvl w:val="0"/>
          <w:numId w:val="34"/>
        </w:numPr>
        <w:rPr>
          <w:rFonts w:ascii="Arial Narrow" w:hAnsi="Arial Narrow" w:eastAsiaTheme="minorHAnsi" w:cstheme="minorBidi"/>
        </w:rPr>
      </w:pPr>
      <w:r w:rsidRPr="006A01E5">
        <w:rPr>
          <w:rFonts w:ascii="Arial Narrow" w:hAnsi="Arial Narrow" w:eastAsiaTheme="minorHAnsi" w:cstheme="minorBidi"/>
        </w:rPr>
        <w:t xml:space="preserve">Informera patienten om vikten av god handhygien. Hjälp </w:t>
      </w:r>
      <w:r w:rsidR="0039536D">
        <w:rPr>
          <w:rFonts w:ascii="Arial Narrow" w:hAnsi="Arial Narrow" w:eastAsiaTheme="minorHAnsi" w:cstheme="minorBidi"/>
        </w:rPr>
        <w:t xml:space="preserve">denne </w:t>
      </w:r>
      <w:r w:rsidRPr="006A01E5">
        <w:rPr>
          <w:rFonts w:ascii="Arial Narrow" w:hAnsi="Arial Narrow" w:eastAsiaTheme="minorHAnsi" w:cstheme="minorBidi"/>
        </w:rPr>
        <w:t>vid behov.</w:t>
      </w:r>
    </w:p>
    <w:p w:rsidR="00821269" w:rsidRPr="006A01E5" w:rsidP="00821269" w14:paraId="4F224303" w14:textId="77777777">
      <w:pPr>
        <w:pStyle w:val="ListParagraph"/>
        <w:rPr>
          <w:rFonts w:ascii="Arial Narrow" w:hAnsi="Arial Narrow" w:eastAsiaTheme="minorHAnsi" w:cstheme="minorBidi"/>
        </w:rPr>
      </w:pPr>
    </w:p>
    <w:p w:rsidR="006E1579" w:rsidRPr="002A28C4" w:rsidP="006E1579" w14:paraId="54557C44" w14:textId="77777777">
      <w:pPr>
        <w:rPr>
          <w:b/>
          <w:bCs/>
        </w:rPr>
      </w:pPr>
      <w:r w:rsidRPr="002A28C4">
        <w:rPr>
          <w:b/>
          <w:bCs/>
        </w:rPr>
        <w:t xml:space="preserve">Vårdrumsplacering </w:t>
      </w:r>
    </w:p>
    <w:p w:rsidR="006E1579" w:rsidRPr="00262DFD" w:rsidP="006057FD" w14:paraId="6E8D0D53" w14:textId="77777777">
      <w:pPr>
        <w:pStyle w:val="ListParagraph"/>
        <w:numPr>
          <w:ilvl w:val="0"/>
          <w:numId w:val="35"/>
        </w:numPr>
        <w:rPr>
          <w:rFonts w:ascii="Arial Narrow" w:hAnsi="Arial Narrow" w:eastAsiaTheme="minorHAnsi" w:cstheme="minorBidi"/>
        </w:rPr>
      </w:pPr>
      <w:r w:rsidRPr="00262DFD">
        <w:rPr>
          <w:rFonts w:ascii="Arial Narrow" w:hAnsi="Arial Narrow" w:eastAsiaTheme="minorHAnsi" w:cstheme="minorBidi"/>
        </w:rPr>
        <w:t>Patienten ska isoleras på eget vårdrum med egen toalett och dusch</w:t>
      </w:r>
    </w:p>
    <w:p w:rsidR="006E1579" w:rsidRPr="00262DFD" w:rsidP="006057FD" w14:paraId="34451413" w14:textId="77777777">
      <w:pPr>
        <w:pStyle w:val="ListParagraph"/>
        <w:numPr>
          <w:ilvl w:val="0"/>
          <w:numId w:val="35"/>
        </w:numPr>
        <w:rPr>
          <w:rFonts w:ascii="Arial Narrow" w:hAnsi="Arial Narrow" w:eastAsiaTheme="minorHAnsi" w:cstheme="minorBidi"/>
        </w:rPr>
      </w:pPr>
      <w:r w:rsidRPr="00262DFD">
        <w:rPr>
          <w:rFonts w:ascii="Arial Narrow" w:hAnsi="Arial Narrow" w:eastAsiaTheme="minorHAnsi" w:cstheme="minorBidi"/>
        </w:rPr>
        <w:t>Håll dörren till vårdrummet stängd</w:t>
      </w:r>
    </w:p>
    <w:p w:rsidR="006E1579" w:rsidRPr="00262DFD" w:rsidP="006057FD" w14:paraId="591FFE88" w14:textId="77777777">
      <w:pPr>
        <w:pStyle w:val="ListParagraph"/>
        <w:numPr>
          <w:ilvl w:val="0"/>
          <w:numId w:val="35"/>
        </w:numPr>
        <w:rPr>
          <w:rFonts w:ascii="Arial Narrow" w:hAnsi="Arial Narrow" w:eastAsiaTheme="minorHAnsi" w:cstheme="minorBidi"/>
        </w:rPr>
      </w:pPr>
      <w:r w:rsidRPr="00262DFD">
        <w:rPr>
          <w:rFonts w:ascii="Arial Narrow" w:hAnsi="Arial Narrow" w:eastAsiaTheme="minorHAnsi" w:cstheme="minorBidi"/>
        </w:rPr>
        <w:t>Begränsa mängden förbrukningsma</w:t>
      </w:r>
      <w:r w:rsidRPr="00262DFD">
        <w:rPr>
          <w:rFonts w:ascii="Arial Narrow" w:hAnsi="Arial Narrow" w:eastAsiaTheme="minorHAnsi" w:cstheme="minorBidi"/>
        </w:rPr>
        <w:t>terial som förvaras i rummet</w:t>
      </w:r>
    </w:p>
    <w:p w:rsidR="006E1579" w:rsidRPr="00262DFD" w:rsidP="006057FD" w14:paraId="3B749B3F" w14:textId="77777777">
      <w:pPr>
        <w:pStyle w:val="ListParagraph"/>
        <w:numPr>
          <w:ilvl w:val="0"/>
          <w:numId w:val="35"/>
        </w:numPr>
        <w:rPr>
          <w:rFonts w:ascii="Arial Narrow" w:hAnsi="Arial Narrow" w:eastAsiaTheme="minorHAnsi" w:cstheme="minorBidi"/>
        </w:rPr>
      </w:pPr>
      <w:r w:rsidRPr="00262DFD">
        <w:rPr>
          <w:rFonts w:ascii="Arial Narrow" w:hAnsi="Arial Narrow" w:eastAsiaTheme="minorHAnsi" w:cstheme="minorBidi"/>
        </w:rPr>
        <w:t>Begränsa antalet vårdpersonal som rör sig in och ut i vårdrummet</w:t>
      </w:r>
    </w:p>
    <w:p w:rsidR="006E1579" w:rsidRPr="00262DFD" w:rsidP="006057FD" w14:paraId="037492B0" w14:textId="77777777">
      <w:pPr>
        <w:pStyle w:val="ListParagraph"/>
        <w:numPr>
          <w:ilvl w:val="0"/>
          <w:numId w:val="35"/>
        </w:numPr>
        <w:rPr>
          <w:rFonts w:ascii="Arial Narrow" w:hAnsi="Arial Narrow" w:eastAsiaTheme="minorHAnsi" w:cstheme="minorBidi"/>
        </w:rPr>
      </w:pPr>
      <w:r w:rsidRPr="00262DFD">
        <w:rPr>
          <w:rFonts w:ascii="Arial Narrow" w:hAnsi="Arial Narrow" w:eastAsiaTheme="minorHAnsi" w:cstheme="minorBidi"/>
        </w:rPr>
        <w:t>Måltider intas på rummet</w:t>
      </w:r>
    </w:p>
    <w:p w:rsidR="006E1579" w:rsidP="00262DFD" w14:paraId="2A2C1267" w14:textId="77777777">
      <w:r w:rsidRPr="00A321C3">
        <w:t>Patientens medicinska behov avgör vid vilken vårdavdelning/klinik</w:t>
      </w:r>
      <w:r>
        <w:t xml:space="preserve"> </w:t>
      </w:r>
      <w:r w:rsidRPr="00A321C3">
        <w:t>patienten ska placeras.</w:t>
      </w:r>
      <w:r>
        <w:t xml:space="preserve"> </w:t>
      </w:r>
      <w:r w:rsidRPr="00A321C3">
        <w:t>Samråd bör ske mellan behandlande läkare, infek</w:t>
      </w:r>
      <w:r w:rsidRPr="00A321C3">
        <w:t>tionsläkare och Vårdhygien.</w:t>
      </w:r>
    </w:p>
    <w:p w:rsidR="00080012" w:rsidP="006E1579" w14:paraId="77CAB030" w14:textId="77777777">
      <w:pPr>
        <w:ind w:left="360"/>
      </w:pPr>
    </w:p>
    <w:p w:rsidR="00080012" w:rsidRPr="00DD0AE6" w:rsidP="00262DFD" w14:paraId="35D6192D" w14:textId="77777777">
      <w:pPr>
        <w:rPr>
          <w:b/>
          <w:bCs/>
        </w:rPr>
      </w:pPr>
      <w:r w:rsidRPr="00DD0AE6">
        <w:rPr>
          <w:b/>
          <w:bCs/>
        </w:rPr>
        <w:t>Meddela vårdhygien när patient med känd eller nyupptäckt MRSA vårdas på sjukhus eller annan inrättning.</w:t>
      </w:r>
    </w:p>
    <w:p w:rsidR="007D5370" w:rsidRPr="008F5686" w:rsidP="0090562A" w14:paraId="7FAD70D1" w14:textId="77777777">
      <w:pPr>
        <w:pStyle w:val="Heading2"/>
      </w:pPr>
      <w:r w:rsidRPr="008F5686">
        <w:t>Vård av patient</w:t>
      </w:r>
    </w:p>
    <w:p w:rsidR="007D5370" w:rsidP="00753130" w14:paraId="3BCE110A" w14:textId="77777777">
      <w:pPr>
        <w:rPr>
          <w:b/>
          <w:bCs/>
        </w:rPr>
      </w:pPr>
    </w:p>
    <w:p w:rsidR="0090562A" w:rsidRPr="00A321C3" w:rsidP="0090562A" w14:paraId="6B708412" w14:textId="77777777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3F19EF">
        <w:rPr>
          <w:rFonts w:cs="Arial"/>
          <w:b/>
          <w:szCs w:val="20"/>
        </w:rPr>
        <w:t>Personal</w:t>
      </w:r>
    </w:p>
    <w:p w:rsidR="0090562A" w:rsidP="0090562A" w14:paraId="5687A5C4" w14:textId="77777777">
      <w:r>
        <w:t xml:space="preserve">Personal med sår, eksem, inklusive hörselgångseksem eller psoriasis ska inte delta i vården av känd MRSA-bärare. </w:t>
      </w:r>
    </w:p>
    <w:p w:rsidR="0090562A" w:rsidP="00753130" w14:paraId="2CEF3A87" w14:textId="77777777">
      <w:pPr>
        <w:rPr>
          <w:b/>
          <w:bCs/>
        </w:rPr>
      </w:pPr>
    </w:p>
    <w:p w:rsidR="00284469" w:rsidP="00284469" w14:paraId="70A51D37" w14:textId="77777777">
      <w:pPr>
        <w:rPr>
          <w:b/>
          <w:bCs/>
        </w:rPr>
      </w:pPr>
      <w:r w:rsidRPr="002A28C4">
        <w:rPr>
          <w:b/>
          <w:bCs/>
        </w:rPr>
        <w:t>Flergångmateriel/utrustning</w:t>
      </w:r>
    </w:p>
    <w:p w:rsidR="00002752" w:rsidRPr="00284469" w:rsidP="00284469" w14:paraId="095EAE76" w14:textId="77777777">
      <w:pPr>
        <w:pStyle w:val="ListParagraph"/>
        <w:numPr>
          <w:ilvl w:val="0"/>
          <w:numId w:val="46"/>
        </w:numPr>
        <w:rPr>
          <w:rFonts w:ascii="Arial Narrow" w:hAnsi="Arial Narrow" w:eastAsiaTheme="minorHAnsi" w:cstheme="minorBidi"/>
        </w:rPr>
      </w:pPr>
      <w:r w:rsidRPr="00284469">
        <w:rPr>
          <w:rFonts w:ascii="Arial Narrow" w:hAnsi="Arial Narrow" w:eastAsiaTheme="minorHAnsi" w:cstheme="minorBidi"/>
        </w:rPr>
        <w:t>Utrustning som stetoskop, blodtrycksmanschett, termometer etc. ska vara patientbunden.</w:t>
      </w:r>
    </w:p>
    <w:p w:rsidR="00753130" w:rsidRPr="006A01E5" w:rsidP="006057FD" w14:paraId="10579280" w14:textId="77777777">
      <w:pPr>
        <w:pStyle w:val="ListParagraph"/>
        <w:numPr>
          <w:ilvl w:val="0"/>
          <w:numId w:val="36"/>
        </w:numPr>
        <w:rPr>
          <w:rFonts w:ascii="Arial Narrow" w:hAnsi="Arial Narrow" w:eastAsiaTheme="minorHAnsi" w:cstheme="minorBidi"/>
        </w:rPr>
      </w:pPr>
      <w:r w:rsidRPr="006A01E5">
        <w:rPr>
          <w:rFonts w:ascii="Arial Narrow" w:hAnsi="Arial Narrow" w:eastAsiaTheme="minorHAnsi" w:cstheme="minorBidi"/>
        </w:rPr>
        <w:t>Medicinsk utrustning som v</w:t>
      </w:r>
      <w:r w:rsidRPr="006A01E5">
        <w:rPr>
          <w:rFonts w:ascii="Arial Narrow" w:hAnsi="Arial Narrow" w:eastAsiaTheme="minorHAnsi" w:cstheme="minorBidi"/>
        </w:rPr>
        <w:t>arit inne i vårdrummet ska desinfekteras innan det tas ut ur rummet. Använd alkoholbaserat ytdesinfektionsmedel med tensid eller det medel som tillverkaren av utrustningen rekommenderar.</w:t>
      </w:r>
    </w:p>
    <w:p w:rsidR="00B01F2E" w:rsidP="00002752" w14:paraId="0A9C03BB" w14:textId="77777777">
      <w:r w:rsidRPr="006A01E5">
        <w:t xml:space="preserve">Flergångsmaterial </w:t>
      </w:r>
      <w:r w:rsidR="00002752">
        <w:t xml:space="preserve">som vanligen </w:t>
      </w:r>
      <w:r w:rsidRPr="006A01E5">
        <w:t>desinfekteras i spol/diskdesinfektor</w:t>
      </w:r>
      <w:r w:rsidR="00002752">
        <w:t xml:space="preserve"> hanteras som vanligt</w:t>
      </w:r>
      <w:r>
        <w:t>.</w:t>
      </w:r>
    </w:p>
    <w:p w:rsidR="00B01F2E" w:rsidP="00002752" w14:paraId="1E47DE80" w14:textId="77777777"/>
    <w:p w:rsidR="00C667DE" w:rsidP="00B01F2E" w14:paraId="462F8581" w14:textId="77777777">
      <w:r>
        <w:rPr>
          <w:b/>
          <w:bCs/>
          <w:iCs/>
        </w:rPr>
        <w:t>Undersökning/behandling utanför avdelningen</w:t>
      </w:r>
    </w:p>
    <w:p w:rsidR="00C667DE" w:rsidRPr="008F5686" w:rsidP="00B01F2E" w14:paraId="282177C3" w14:textId="77777777">
      <w:r w:rsidRPr="008F5686">
        <w:t>• Underrätta mottagande enhet om MRSA-bärarskapet i förväg</w:t>
      </w:r>
      <w:r w:rsidRPr="008F5686" w:rsidR="008F5686">
        <w:t>,</w:t>
      </w:r>
      <w:r w:rsidRPr="008F5686">
        <w:t xml:space="preserve"> patienten ska gå direkt till undersökningsrummet.</w:t>
      </w:r>
    </w:p>
    <w:p w:rsidR="00C667DE" w:rsidRPr="008F5686" w:rsidP="00B01F2E" w14:paraId="26FC3BC6" w14:textId="77777777">
      <w:r w:rsidRPr="008F5686">
        <w:t>• Byt till rena patientkläder.</w:t>
      </w:r>
    </w:p>
    <w:p w:rsidR="00C667DE" w:rsidRPr="008F5686" w:rsidP="00B01F2E" w14:paraId="358DDCCB" w14:textId="77777777">
      <w:r w:rsidRPr="008F5686">
        <w:t>• Täck sår och töm urin-, stom</w:t>
      </w:r>
      <w:r w:rsidRPr="008F5686">
        <w:t xml:space="preserve">i- och dränagepåse. </w:t>
      </w:r>
    </w:p>
    <w:p w:rsidR="00C667DE" w:rsidRPr="008F5686" w:rsidP="00B01F2E" w14:paraId="1E5C24A0" w14:textId="77777777">
      <w:r w:rsidRPr="008F5686">
        <w:t xml:space="preserve">• </w:t>
      </w:r>
      <w:r w:rsidRPr="008F5686" w:rsidR="00090DD5">
        <w:t>S</w:t>
      </w:r>
      <w:r w:rsidRPr="008F5686">
        <w:t>ängen</w:t>
      </w:r>
      <w:r w:rsidRPr="008F5686" w:rsidR="00090DD5">
        <w:t xml:space="preserve"> renbäddas</w:t>
      </w:r>
      <w:r w:rsidRPr="008F5686">
        <w:t xml:space="preserve">. </w:t>
      </w:r>
    </w:p>
    <w:p w:rsidR="00C667DE" w:rsidP="00B01F2E" w14:paraId="4FF5CF89" w14:textId="77777777">
      <w:pPr>
        <w:rPr>
          <w:color w:val="FF0000"/>
        </w:rPr>
      </w:pPr>
      <w:r w:rsidRPr="008F5686">
        <w:t>• Låt patienten desinfektera händerna.</w:t>
      </w:r>
    </w:p>
    <w:p w:rsidR="00B90368" w:rsidP="00D24522" w14:paraId="2427AA91" w14:textId="77777777">
      <w:pPr>
        <w:rPr>
          <w:b/>
          <w:bCs/>
        </w:rPr>
      </w:pPr>
    </w:p>
    <w:p w:rsidR="00753130" w:rsidRPr="002A28C4" w:rsidP="00D24522" w14:paraId="20C73074" w14:textId="77777777">
      <w:pPr>
        <w:rPr>
          <w:b/>
          <w:bCs/>
        </w:rPr>
      </w:pPr>
      <w:r w:rsidRPr="002A28C4">
        <w:rPr>
          <w:b/>
          <w:bCs/>
        </w:rPr>
        <w:t>Besökande</w:t>
      </w:r>
    </w:p>
    <w:p w:rsidR="00C66DF8" w:rsidRPr="006A01E5" w:rsidP="006057FD" w14:paraId="149A9953" w14:textId="77777777">
      <w:pPr>
        <w:pStyle w:val="ListParagraph"/>
        <w:numPr>
          <w:ilvl w:val="0"/>
          <w:numId w:val="37"/>
        </w:numPr>
        <w:rPr>
          <w:rFonts w:ascii="Arial Narrow" w:hAnsi="Arial Narrow" w:eastAsiaTheme="minorHAnsi" w:cstheme="minorBidi"/>
        </w:rPr>
      </w:pPr>
      <w:r w:rsidRPr="006A01E5">
        <w:rPr>
          <w:rFonts w:ascii="Arial Narrow" w:hAnsi="Arial Narrow" w:eastAsiaTheme="minorHAnsi" w:cstheme="minorBidi"/>
        </w:rPr>
        <w:t>Besökande som deltar i omvårdnadsarbete ska tillämpa basala hygienrutiner.</w:t>
      </w:r>
    </w:p>
    <w:p w:rsidR="00C66DF8" w:rsidRPr="006A01E5" w:rsidP="006057FD" w14:paraId="09F8CE10" w14:textId="77777777">
      <w:pPr>
        <w:pStyle w:val="ListParagraph"/>
        <w:numPr>
          <w:ilvl w:val="0"/>
          <w:numId w:val="37"/>
        </w:numPr>
        <w:rPr>
          <w:rFonts w:ascii="Arial Narrow" w:hAnsi="Arial Narrow" w:eastAsiaTheme="minorHAnsi" w:cstheme="minorBidi"/>
        </w:rPr>
      </w:pPr>
      <w:r w:rsidRPr="006A01E5">
        <w:rPr>
          <w:rFonts w:ascii="Arial Narrow" w:hAnsi="Arial Narrow" w:eastAsiaTheme="minorHAnsi" w:cstheme="minorBidi"/>
        </w:rPr>
        <w:t xml:space="preserve">Besökande </w:t>
      </w:r>
      <w:r w:rsidR="00601C14">
        <w:rPr>
          <w:rFonts w:ascii="Arial Narrow" w:hAnsi="Arial Narrow" w:eastAsiaTheme="minorHAnsi" w:cstheme="minorBidi"/>
        </w:rPr>
        <w:t xml:space="preserve">informeras </w:t>
      </w:r>
      <w:r w:rsidRPr="006A01E5">
        <w:rPr>
          <w:rFonts w:ascii="Arial Narrow" w:hAnsi="Arial Narrow" w:eastAsiaTheme="minorHAnsi" w:cstheme="minorBidi"/>
        </w:rPr>
        <w:t xml:space="preserve">om vikten av god handhygien när </w:t>
      </w:r>
      <w:r w:rsidR="00002752">
        <w:rPr>
          <w:rFonts w:ascii="Arial Narrow" w:hAnsi="Arial Narrow" w:eastAsiaTheme="minorHAnsi" w:cstheme="minorBidi"/>
        </w:rPr>
        <w:t xml:space="preserve">de </w:t>
      </w:r>
      <w:r w:rsidRPr="006A01E5">
        <w:rPr>
          <w:rFonts w:ascii="Arial Narrow" w:hAnsi="Arial Narrow" w:eastAsiaTheme="minorHAnsi" w:cstheme="minorBidi"/>
        </w:rPr>
        <w:t>lämnar vårdrummet.</w:t>
      </w:r>
    </w:p>
    <w:p w:rsidR="00526CAD" w:rsidRPr="006A01E5" w:rsidP="006057FD" w14:paraId="2905E52D" w14:textId="77777777">
      <w:pPr>
        <w:pStyle w:val="ListParagraph"/>
        <w:numPr>
          <w:ilvl w:val="0"/>
          <w:numId w:val="37"/>
        </w:numPr>
        <w:rPr>
          <w:rFonts w:ascii="Arial Narrow" w:hAnsi="Arial Narrow" w:eastAsiaTheme="minorHAnsi" w:cstheme="minorBidi"/>
        </w:rPr>
      </w:pPr>
      <w:r w:rsidRPr="006A01E5">
        <w:rPr>
          <w:rFonts w:ascii="Arial Narrow" w:hAnsi="Arial Narrow" w:eastAsiaTheme="minorHAnsi" w:cstheme="minorBidi"/>
        </w:rPr>
        <w:t>Besökande hänv</w:t>
      </w:r>
      <w:r w:rsidRPr="006A01E5">
        <w:rPr>
          <w:rFonts w:ascii="Arial Narrow" w:hAnsi="Arial Narrow" w:eastAsiaTheme="minorHAnsi" w:cstheme="minorBidi"/>
        </w:rPr>
        <w:t>isas till patientens vårdrum och ska inte vistas i allmänna patientutrymmen och ska inte heller samma dag besöka andra patienter på sjukhuset på grund av smittrisken.</w:t>
      </w:r>
    </w:p>
    <w:p w:rsidR="00002752" w:rsidRPr="006A01E5" w:rsidP="00753130" w14:paraId="6235AD03" w14:textId="77777777">
      <w:pPr>
        <w:pStyle w:val="BodyText"/>
        <w:spacing w:before="1"/>
        <w:rPr>
          <w:rFonts w:ascii="Arial Narrow" w:hAnsi="Arial Narrow" w:eastAsiaTheme="minorHAnsi" w:cstheme="minorBidi"/>
          <w:szCs w:val="22"/>
          <w:lang w:val="sv-SE"/>
        </w:rPr>
      </w:pPr>
    </w:p>
    <w:p w:rsidR="006A01E5" w:rsidP="006A01E5" w14:paraId="403B38BC" w14:textId="77777777">
      <w:pPr>
        <w:rPr>
          <w:b/>
          <w:bCs/>
        </w:rPr>
      </w:pPr>
      <w:r w:rsidRPr="002A28C4">
        <w:rPr>
          <w:b/>
          <w:bCs/>
        </w:rPr>
        <w:t>Personliga assistenter</w:t>
      </w:r>
    </w:p>
    <w:p w:rsidR="00753130" w:rsidRPr="00601C14" w:rsidP="006A01E5" w14:paraId="3AFC6CAC" w14:textId="77777777">
      <w:r w:rsidRPr="00601C14">
        <w:t xml:space="preserve">Personliga assistenter som deltar i </w:t>
      </w:r>
      <w:r w:rsidRPr="00601C14">
        <w:t>omvårdnadsarbete ska tillämpa basala</w:t>
      </w:r>
      <w:r w:rsidRPr="006A01E5">
        <w:t xml:space="preserve"> </w:t>
      </w:r>
      <w:r w:rsidRPr="00601C14">
        <w:t>hygienrutiner.</w:t>
      </w:r>
    </w:p>
    <w:p w:rsidR="00753130" w:rsidRPr="006A01E5" w:rsidP="00753130" w14:paraId="00E1DD4D" w14:textId="77777777">
      <w:pPr>
        <w:pStyle w:val="BodyText"/>
        <w:spacing w:before="8"/>
        <w:rPr>
          <w:rFonts w:ascii="Arial Narrow" w:hAnsi="Arial Narrow" w:eastAsiaTheme="minorHAnsi" w:cstheme="minorBidi"/>
          <w:szCs w:val="22"/>
          <w:lang w:val="sv-SE"/>
        </w:rPr>
      </w:pPr>
    </w:p>
    <w:p w:rsidR="008D0356" w:rsidRPr="002A28C4" w:rsidP="008D0356" w14:paraId="73F38C24" w14:textId="77777777">
      <w:pPr>
        <w:rPr>
          <w:b/>
          <w:bCs/>
        </w:rPr>
      </w:pPr>
      <w:r w:rsidRPr="002A28C4">
        <w:rPr>
          <w:b/>
          <w:bCs/>
        </w:rPr>
        <w:t>Punktdesinfektion</w:t>
      </w:r>
    </w:p>
    <w:p w:rsidR="00601C14" w:rsidP="00601C14" w14:paraId="6154319F" w14:textId="77777777">
      <w:r>
        <w:t>Vårdpersonalen torkar omedelbart upp spill av urin, avföring, blod och sekret.</w:t>
      </w:r>
    </w:p>
    <w:p w:rsidR="008D0356" w:rsidP="008D0356" w14:paraId="76007F65" w14:textId="77777777">
      <w:r w:rsidRPr="00776691">
        <w:t xml:space="preserve">Därefter desinfekteras ytan med </w:t>
      </w:r>
      <w:r w:rsidR="00F40964">
        <w:t>alkoholbaserat</w:t>
      </w:r>
      <w:r w:rsidR="00601C14">
        <w:t xml:space="preserve"> yt</w:t>
      </w:r>
      <w:r w:rsidR="00F40964">
        <w:t xml:space="preserve">desinfektionsmedel </w:t>
      </w:r>
      <w:r w:rsidR="00002752">
        <w:t>med tensid.</w:t>
      </w:r>
    </w:p>
    <w:p w:rsidR="008D0356" w:rsidP="008D0356" w14:paraId="0C242F58" w14:textId="77777777"/>
    <w:p w:rsidR="008D0356" w:rsidRPr="002A28C4" w:rsidP="008D0356" w14:paraId="6338FAF0" w14:textId="77777777">
      <w:pPr>
        <w:rPr>
          <w:b/>
          <w:bCs/>
        </w:rPr>
      </w:pPr>
      <w:r w:rsidRPr="002A28C4">
        <w:rPr>
          <w:b/>
          <w:bCs/>
        </w:rPr>
        <w:t>Daglig städning</w:t>
      </w:r>
    </w:p>
    <w:p w:rsidR="008D0356" w:rsidRPr="002A28C4" w:rsidP="008D0356" w14:paraId="1BFFBD54" w14:textId="77777777">
      <w:r w:rsidRPr="003C6722">
        <w:t xml:space="preserve">Utförs enligt </w:t>
      </w:r>
      <w:hyperlink r:id="rId6" w:history="1">
        <w:r w:rsidRPr="003C6722">
          <w:rPr>
            <w:rStyle w:val="Hyperlink"/>
            <w:bCs/>
          </w:rPr>
          <w:t>städschema</w:t>
        </w:r>
      </w:hyperlink>
      <w:r w:rsidRPr="003C6722">
        <w:t xml:space="preserve">. Städutrustningen desinfekteras efter användning. </w:t>
      </w:r>
    </w:p>
    <w:p w:rsidR="002528FE" w:rsidRPr="006A01E5" w:rsidP="009476F5" w14:paraId="3D0F07D2" w14:textId="77777777"/>
    <w:p w:rsidR="009476F5" w:rsidRPr="00020C15" w:rsidP="009476F5" w14:paraId="04ABE7FF" w14:textId="77777777">
      <w:pPr>
        <w:rPr>
          <w:color w:val="FF0000"/>
        </w:rPr>
      </w:pPr>
      <w:r w:rsidRPr="002A28C4">
        <w:rPr>
          <w:b/>
          <w:bCs/>
        </w:rPr>
        <w:t>Tvätt och avfall</w:t>
      </w:r>
      <w:r>
        <w:br/>
        <w:t xml:space="preserve">Förslut tvätt- och avfallssäckar på vårdrummet. Hanteras som </w:t>
      </w:r>
      <w:r w:rsidR="00002752">
        <w:t xml:space="preserve">vanlig </w:t>
      </w:r>
      <w:r>
        <w:t>tvätt respektive avfall.</w:t>
      </w:r>
      <w:r w:rsidR="00020C15">
        <w:t xml:space="preserve"> </w:t>
      </w:r>
    </w:p>
    <w:p w:rsidR="008D0356" w:rsidRPr="006A01E5" w:rsidP="008D0356" w14:paraId="51EFD9E8" w14:textId="77777777"/>
    <w:p w:rsidR="008D0356" w:rsidRPr="002A28C4" w:rsidP="008D0356" w14:paraId="798782ED" w14:textId="77777777">
      <w:pPr>
        <w:rPr>
          <w:b/>
          <w:bCs/>
        </w:rPr>
      </w:pPr>
      <w:r w:rsidRPr="002A28C4">
        <w:rPr>
          <w:b/>
          <w:bCs/>
        </w:rPr>
        <w:t xml:space="preserve">Slutstädning </w:t>
      </w:r>
    </w:p>
    <w:p w:rsidR="00C55A4D" w:rsidP="008D0356" w14:paraId="5EB6C2A5" w14:textId="77777777">
      <w:r w:rsidRPr="003C6722">
        <w:t xml:space="preserve">Utförs enligt </w:t>
      </w:r>
      <w:hyperlink r:id="rId6" w:history="1">
        <w:r w:rsidRPr="003C6722">
          <w:rPr>
            <w:rStyle w:val="Hyperlink"/>
            <w:bCs/>
          </w:rPr>
          <w:t>städschema</w:t>
        </w:r>
      </w:hyperlink>
      <w:r w:rsidRPr="003C6722">
        <w:t xml:space="preserve">. </w:t>
      </w:r>
      <w:r>
        <w:t>Ytor slutstädas med Perform</w:t>
      </w:r>
      <w:r w:rsidRPr="006A01E5">
        <w:t>®</w:t>
      </w:r>
      <w:r>
        <w:t xml:space="preserve"> eller Virkon</w:t>
      </w:r>
      <w:r w:rsidRPr="006A01E5">
        <w:t>®</w:t>
      </w:r>
      <w:r>
        <w:t xml:space="preserve">. </w:t>
      </w:r>
    </w:p>
    <w:p w:rsidR="008D0356" w:rsidP="008D0356" w14:paraId="24561A38" w14:textId="77777777"/>
    <w:p w:rsidR="008D0356" w:rsidRPr="006249D8" w:rsidP="008D0356" w14:paraId="1638ADDD" w14:textId="77777777">
      <w:pPr>
        <w:rPr>
          <w:b/>
          <w:bCs/>
        </w:rPr>
      </w:pPr>
      <w:r w:rsidRPr="006249D8">
        <w:rPr>
          <w:b/>
          <w:bCs/>
        </w:rPr>
        <w:t>Utskrivning</w:t>
      </w:r>
    </w:p>
    <w:p w:rsidR="000D43C8" w:rsidRPr="006057FD" w:rsidP="006057FD" w14:paraId="1772B0C2" w14:textId="77777777">
      <w:pPr>
        <w:pStyle w:val="ListParagraph"/>
        <w:numPr>
          <w:ilvl w:val="0"/>
          <w:numId w:val="42"/>
        </w:numPr>
        <w:rPr>
          <w:rFonts w:ascii="Arial Narrow" w:hAnsi="Arial Narrow" w:eastAsiaTheme="minorHAnsi" w:cstheme="minorBidi"/>
        </w:rPr>
      </w:pPr>
      <w:r w:rsidRPr="006057FD">
        <w:rPr>
          <w:rFonts w:ascii="Arial Narrow" w:hAnsi="Arial Narrow" w:eastAsiaTheme="minorHAnsi" w:cstheme="minorBidi"/>
        </w:rPr>
        <w:t xml:space="preserve">Utskrivande enhet ska </w:t>
      </w:r>
      <w:r w:rsidRPr="006057FD" w:rsidR="004C5A86">
        <w:rPr>
          <w:rFonts w:ascii="Arial Narrow" w:hAnsi="Arial Narrow" w:eastAsiaTheme="minorHAnsi" w:cstheme="minorBidi"/>
        </w:rPr>
        <w:t>tillse att</w:t>
      </w:r>
      <w:r w:rsidRPr="006057FD">
        <w:rPr>
          <w:rFonts w:ascii="Arial Narrow" w:hAnsi="Arial Narrow" w:eastAsiaTheme="minorHAnsi" w:cstheme="minorBidi"/>
        </w:rPr>
        <w:t xml:space="preserve"> mottagande enhet har fått nödvändig information om patientens MRSA-smitta.</w:t>
      </w:r>
    </w:p>
    <w:p w:rsidR="00D24522" w:rsidRPr="006057FD" w:rsidP="006057FD" w14:paraId="25F3C22B" w14:textId="77777777">
      <w:pPr>
        <w:pStyle w:val="ListParagraph"/>
        <w:numPr>
          <w:ilvl w:val="0"/>
          <w:numId w:val="42"/>
        </w:numPr>
        <w:rPr>
          <w:rFonts w:ascii="Arial Narrow" w:hAnsi="Arial Narrow" w:eastAsiaTheme="minorHAnsi" w:cstheme="minorBidi"/>
        </w:rPr>
      </w:pPr>
      <w:r w:rsidRPr="006057FD">
        <w:rPr>
          <w:rFonts w:ascii="Arial Narrow" w:hAnsi="Arial Narrow" w:eastAsiaTheme="minorHAnsi" w:cstheme="minorBidi"/>
        </w:rPr>
        <w:t>Meddela Vårdhygien i god tid innan patienten flyttas till annan avdelning eller</w:t>
      </w:r>
      <w:r w:rsidRPr="006057FD" w:rsidR="0063530A">
        <w:rPr>
          <w:rFonts w:ascii="Arial Narrow" w:hAnsi="Arial Narrow" w:eastAsiaTheme="minorHAnsi" w:cstheme="minorBidi"/>
        </w:rPr>
        <w:t xml:space="preserve"> om patienten skrivs ut med kommunala insatser inom vård- och omsorg. </w:t>
      </w:r>
      <w:r w:rsidRPr="006057FD">
        <w:rPr>
          <w:rFonts w:ascii="Arial Narrow" w:hAnsi="Arial Narrow" w:eastAsiaTheme="minorHAnsi" w:cstheme="minorBidi"/>
        </w:rPr>
        <w:t xml:space="preserve"> </w:t>
      </w:r>
    </w:p>
    <w:p w:rsidR="00D811BF" w:rsidRPr="00D811BF" w:rsidP="004C5A86" w14:paraId="136CAE3C" w14:textId="77777777">
      <w:pPr>
        <w:pStyle w:val="ListParagraph"/>
        <w:spacing w:after="200" w:line="276" w:lineRule="auto"/>
        <w:rPr>
          <w:b/>
          <w:sz w:val="28"/>
          <w:szCs w:val="28"/>
        </w:rPr>
      </w:pPr>
    </w:p>
    <w:p w:rsidR="008D0356" w:rsidP="000B5269" w14:paraId="4B64F9A1" w14:textId="77777777">
      <w:pPr>
        <w:pStyle w:val="Heading2"/>
      </w:pPr>
      <w:r>
        <w:t>Vid ny vårdkontakt för person med känd MRSA gäller följande:</w:t>
      </w:r>
    </w:p>
    <w:p w:rsidR="00B90368" w:rsidP="008D0356" w14:paraId="7BC97A6A" w14:textId="77777777">
      <w:pPr>
        <w:rPr>
          <w:b/>
        </w:rPr>
      </w:pPr>
    </w:p>
    <w:p w:rsidR="008D0356" w:rsidP="008D0356" w14:paraId="7B6A280B" w14:textId="77777777">
      <w:pPr>
        <w:rPr>
          <w:b/>
        </w:rPr>
      </w:pPr>
      <w:r>
        <w:rPr>
          <w:b/>
        </w:rPr>
        <w:t>Polikliniska besök, mindre ingrepp och besök på hälsocentral.</w:t>
      </w:r>
    </w:p>
    <w:p w:rsidR="000B5269" w:rsidP="000B5269" w14:paraId="328F31CC" w14:textId="1E27BE97">
      <w:pPr>
        <w:pStyle w:val="ListParagraph"/>
        <w:numPr>
          <w:ilvl w:val="0"/>
          <w:numId w:val="43"/>
        </w:numPr>
        <w:rPr>
          <w:rFonts w:ascii="Arial Narrow" w:hAnsi="Arial Narrow" w:eastAsiaTheme="minorHAnsi" w:cstheme="minorBidi"/>
        </w:rPr>
      </w:pPr>
      <w:r w:rsidRPr="000B5269">
        <w:rPr>
          <w:rFonts w:ascii="Arial Narrow" w:hAnsi="Arial Narrow" w:eastAsiaTheme="minorHAnsi" w:cstheme="minorBidi"/>
        </w:rPr>
        <w:t>Har patienten</w:t>
      </w:r>
      <w:r w:rsidRPr="000B5269">
        <w:rPr>
          <w:rFonts w:ascii="Arial Narrow" w:hAnsi="Arial Narrow" w:eastAsiaTheme="minorHAnsi" w:cstheme="minorBidi"/>
        </w:rPr>
        <w:t xml:space="preserve"> </w:t>
      </w:r>
      <w:r w:rsidR="009E2B11">
        <w:rPr>
          <w:rFonts w:ascii="Arial Narrow" w:hAnsi="Arial Narrow" w:eastAsiaTheme="minorHAnsi" w:cstheme="minorBidi"/>
        </w:rPr>
        <w:t xml:space="preserve">nytillkomna </w:t>
      </w:r>
      <w:r w:rsidRPr="000B5269" w:rsidR="00D946ED">
        <w:rPr>
          <w:rFonts w:ascii="Arial Narrow" w:hAnsi="Arial Narrow" w:eastAsiaTheme="minorHAnsi" w:cstheme="minorBidi"/>
        </w:rPr>
        <w:t xml:space="preserve">sår eller söker för sårinfektion ska sårodling tas. </w:t>
      </w:r>
    </w:p>
    <w:p w:rsidR="008D0356" w:rsidRPr="000B5269" w:rsidP="000B5269" w14:paraId="3A762611" w14:textId="77777777">
      <w:pPr>
        <w:pStyle w:val="ListParagraph"/>
        <w:numPr>
          <w:ilvl w:val="0"/>
          <w:numId w:val="43"/>
        </w:numPr>
        <w:rPr>
          <w:rFonts w:ascii="Arial Narrow" w:hAnsi="Arial Narrow" w:eastAsiaTheme="minorHAnsi" w:cstheme="minorBidi"/>
        </w:rPr>
      </w:pPr>
      <w:r w:rsidRPr="000B5269">
        <w:rPr>
          <w:rFonts w:ascii="Arial Narrow" w:hAnsi="Arial Narrow" w:eastAsiaTheme="minorHAnsi" w:cstheme="minorBidi"/>
        </w:rPr>
        <w:t>Om möjligt ska p</w:t>
      </w:r>
      <w:r w:rsidRPr="000B5269" w:rsidR="00F40964">
        <w:rPr>
          <w:rFonts w:ascii="Arial Narrow" w:hAnsi="Arial Narrow" w:eastAsiaTheme="minorHAnsi" w:cstheme="minorBidi"/>
        </w:rPr>
        <w:t xml:space="preserve">atienten gå direkt till undersökningsrummet. </w:t>
      </w:r>
    </w:p>
    <w:p w:rsidR="00D946ED" w:rsidP="008D0356" w14:paraId="619F348A" w14:textId="77777777">
      <w:pPr>
        <w:rPr>
          <w:b/>
        </w:rPr>
      </w:pPr>
    </w:p>
    <w:p w:rsidR="008D0356" w:rsidRPr="00F10E07" w:rsidP="008D0356" w14:paraId="33AF6E39" w14:textId="77777777">
      <w:pPr>
        <w:rPr>
          <w:bCs/>
          <w:color w:val="FF0000"/>
        </w:rPr>
      </w:pPr>
      <w:r w:rsidRPr="00A147E6">
        <w:rPr>
          <w:b/>
        </w:rPr>
        <w:t>Återinläggning</w:t>
      </w:r>
      <w:r>
        <w:rPr>
          <w:b/>
        </w:rPr>
        <w:t xml:space="preserve"> </w:t>
      </w:r>
      <w:r w:rsidR="00F10E07">
        <w:rPr>
          <w:b/>
        </w:rPr>
        <w:t xml:space="preserve"> </w:t>
      </w:r>
    </w:p>
    <w:p w:rsidR="006D0D43" w:rsidRPr="006D0D43" w:rsidP="000B5269" w14:paraId="6C243D3F" w14:textId="77777777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rFonts w:ascii="Arial Narrow" w:hAnsi="Arial Narrow" w:eastAsiaTheme="minorHAnsi" w:cstheme="minorBidi"/>
        </w:rPr>
      </w:pPr>
      <w:r w:rsidRPr="006D0D43">
        <w:rPr>
          <w:rFonts w:ascii="Arial Narrow" w:hAnsi="Arial Narrow" w:eastAsiaTheme="minorHAnsi" w:cstheme="minorBidi"/>
        </w:rPr>
        <w:t>Provtagning behövs generellt inte, detta sköts via Infektionskliniken.</w:t>
      </w:r>
    </w:p>
    <w:p w:rsidR="006D0D43" w:rsidRPr="006D0D43" w:rsidP="000B5269" w14:paraId="454E9119" w14:textId="77777777">
      <w:pPr>
        <w:pStyle w:val="ListParagraph"/>
        <w:numPr>
          <w:ilvl w:val="0"/>
          <w:numId w:val="44"/>
        </w:numPr>
        <w:rPr>
          <w:rFonts w:ascii="Arial Narrow" w:hAnsi="Arial Narrow" w:eastAsiaTheme="minorHAnsi" w:cstheme="minorBidi"/>
        </w:rPr>
      </w:pPr>
      <w:r w:rsidRPr="006D0D43">
        <w:rPr>
          <w:rFonts w:ascii="Arial Narrow" w:hAnsi="Arial Narrow" w:eastAsiaTheme="minorHAnsi" w:cstheme="minorBidi"/>
        </w:rPr>
        <w:t>Patienten isoleras på eget rum med egen dusch och toalett.</w:t>
      </w:r>
    </w:p>
    <w:p w:rsidR="001339F1" w:rsidP="008D0356" w14:paraId="7221459E" w14:textId="77777777"/>
    <w:p w:rsidR="008D0356" w:rsidP="008D0356" w14:paraId="0178C0ED" w14:textId="77777777"/>
    <w:p w:rsidR="00F40964" w:rsidP="008D0356" w14:paraId="108E07C3" w14:textId="77777777">
      <w:r>
        <w:t xml:space="preserve">En MRSA-bärare kan i vissa fall avskrivas från kontroller och förhållningsregler. Detta </w:t>
      </w:r>
      <w:r w:rsidR="00A30E48">
        <w:t>görs</w:t>
      </w:r>
      <w:r>
        <w:t xml:space="preserve"> av MRSA-PAL i samråd med smittskyddsenheten. </w:t>
      </w:r>
    </w:p>
    <w:p w:rsidR="00776691" w:rsidP="008D0356" w14:paraId="33CC7824" w14:textId="77777777">
      <w:r>
        <w:t>Det gäller endast personer utan riskfaktorer med negativ MRSA-screening vid minst tre konsekutiva provtagningstillfäl</w:t>
      </w:r>
      <w:r>
        <w:t xml:space="preserve">len med minst 12 månader mellan första och sista provtagning. </w:t>
      </w:r>
    </w:p>
    <w:p w:rsidR="008D0356" w:rsidP="008D0356" w14:paraId="4629DA2D" w14:textId="77777777">
      <w:r>
        <w:t>Så länge patienten har sår, hudförändringar, KAD eller andra infarter/katetrar bedöms smittsamhet kvarstå.</w:t>
      </w:r>
    </w:p>
    <w:p w:rsidR="00A147E6" w:rsidP="008D0356" w14:paraId="4EA3D16B" w14:textId="77777777"/>
    <w:p w:rsidR="00F10E07" w:rsidP="008D0356" w14:paraId="7DA5C897" w14:textId="77777777">
      <w:r>
        <w:t>Patient som är avskriven från kontroller och förhållningsregler men som återfår riskf</w:t>
      </w:r>
      <w:r>
        <w:t>aktorer (sår, hudförändringar, KAD eller andra infarter/katetrar) bör liberalt MRSA-screenas.</w:t>
      </w:r>
      <w:r w:rsidRPr="002734F1">
        <w:t xml:space="preserve"> </w:t>
      </w:r>
    </w:p>
    <w:p w:rsidR="00A147E6" w:rsidP="008D0356" w14:paraId="5C0D3713" w14:textId="77777777"/>
    <w:p w:rsidR="008D0356" w:rsidP="008D0356" w14:paraId="0206B53D" w14:textId="77777777">
      <w:r>
        <w:t xml:space="preserve">Patient som avskrivits från kontroller och förhållningsregler av MRSA-PAL samt </w:t>
      </w:r>
      <w:r w:rsidRPr="00880C2D">
        <w:t>saknar riskfaktorer</w:t>
      </w:r>
      <w:r>
        <w:t xml:space="preserve"> kan dela rum. </w:t>
      </w:r>
    </w:p>
    <w:p w:rsidR="002C37E9" w:rsidP="008D0356" w14:paraId="566396C3" w14:textId="77777777"/>
    <w:p w:rsidR="001339F1" w:rsidP="008D0356" w14:paraId="459B9A1F" w14:textId="77777777"/>
    <w:p w:rsidR="001339F1" w:rsidRPr="00696CA4" w:rsidP="008D0356" w14:paraId="7D747B96" w14:textId="77777777"/>
    <w:sectPr w:rsidSect="007426AE">
      <w:headerReference w:type="default" r:id="rId7"/>
      <w:footerReference w:type="default" r:id="rId8"/>
      <w:headerReference w:type="first" r:id="rId9"/>
      <w:pgSz w:w="11906" w:h="16838"/>
      <w:pgMar w:top="2552" w:right="1701" w:bottom="1702" w:left="1701" w:header="737" w:footer="5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ellrutnt10"/>
      <w:tblW w:w="8940" w:type="dxa"/>
      <w:tblInd w:w="-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0"/>
      <w:gridCol w:w="3420"/>
      <w:gridCol w:w="2970"/>
      <w:gridCol w:w="2250"/>
      <w:gridCol w:w="210"/>
    </w:tblGrid>
    <w:tr w14:paraId="46DDDD41" w14:textId="77777777" w:rsidTr="00BF51FC">
      <w:tblPrEx>
        <w:tblW w:w="894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Ex>
      <w:trPr>
        <w:gridBefore w:val="1"/>
        <w:gridAfter w:val="1"/>
        <w:wBefore w:w="90" w:type="dxa"/>
        <w:wAfter w:w="210" w:type="dxa"/>
        <w:trHeight w:val="264"/>
      </w:trPr>
      <w:tc>
        <w:tcPr>
          <w:tcW w:w="3420" w:type="dxa"/>
          <w:shd w:val="clear" w:color="auto" w:fill="FFFFFF"/>
          <w:tcMar>
            <w:left w:w="0" w:type="dxa"/>
            <w:right w:w="0" w:type="dxa"/>
          </w:tcMar>
        </w:tcPr>
        <w:p w:rsidR="00F45001" w:rsidRPr="003F7D79" w:rsidP="007C405C" w14:paraId="20CAB1C8" w14:textId="77777777">
          <w:pPr>
            <w:spacing w:line="230" w:lineRule="atLeast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t>GODKÄNT AV</w:t>
          </w:r>
        </w:p>
      </w:tc>
      <w:tc>
        <w:tcPr>
          <w:tcW w:w="2970" w:type="dxa"/>
          <w:shd w:val="clear" w:color="auto" w:fill="FFFFFF"/>
        </w:tcPr>
        <w:p w:rsidR="00F45001" w:rsidRPr="003F7D79" w:rsidP="00AC1F24" w14:paraId="1B131156" w14:textId="77777777">
          <w:pPr>
            <w:tabs>
              <w:tab w:val="right" w:pos="9072"/>
            </w:tabs>
            <w:spacing w:line="230" w:lineRule="atLeast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t>GRANSKAD AV</w:t>
          </w:r>
        </w:p>
      </w:tc>
      <w:tc>
        <w:tcPr>
          <w:tcW w:w="2250" w:type="dxa"/>
          <w:shd w:val="clear" w:color="auto" w:fill="FFFFFF"/>
        </w:tcPr>
        <w:p w:rsidR="00F45001" w:rsidRPr="003F7D79" w:rsidP="00AC1F24" w14:paraId="458CD540" w14:textId="77777777">
          <w:pPr>
            <w:tabs>
              <w:tab w:val="right" w:pos="9072"/>
            </w:tabs>
            <w:spacing w:line="230" w:lineRule="atLeast"/>
            <w:jc w:val="right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t>GILTIGT FR O M</w:t>
          </w:r>
        </w:p>
      </w:tc>
    </w:tr>
    <w:tr w14:paraId="2527495C" w14:textId="77777777" w:rsidTr="00BF51FC">
      <w:tblPrEx>
        <w:tblW w:w="8940" w:type="dxa"/>
        <w:tblInd w:w="-360" w:type="dxa"/>
        <w:tblLook w:val="04A0"/>
      </w:tblPrEx>
      <w:trPr>
        <w:gridBefore w:val="1"/>
        <w:gridAfter w:val="1"/>
        <w:wBefore w:w="90" w:type="dxa"/>
        <w:wAfter w:w="210" w:type="dxa"/>
        <w:trHeight w:val="263"/>
      </w:trPr>
      <w:tc>
        <w:tcPr>
          <w:tcW w:w="3420" w:type="dxa"/>
          <w:shd w:val="clear" w:color="auto" w:fill="FFFFFF"/>
          <w:tcMar>
            <w:left w:w="0" w:type="dxa"/>
            <w:right w:w="0" w:type="dxa"/>
          </w:tcMar>
        </w:tcPr>
        <w:p w:rsidR="00F45001" w:rsidRPr="003F7D79" w:rsidP="00F45001" w14:paraId="487DDAC2" w14:textId="77777777">
          <w:pPr>
            <w:tabs>
              <w:tab w:val="center" w:pos="4536"/>
              <w:tab w:val="right" w:pos="9072"/>
            </w:tabs>
            <w:spacing w:line="230" w:lineRule="atLeast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fldChar w:fldCharType="begin"/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instrText xml:space="preserve"> DOCPROPERTY C_Approvers \* MERGEFORMAT  </w:instrText>
          </w:r>
          <w:r>
            <w:rPr>
              <w:rFonts w:asciiTheme="minorHAnsi" w:hAnsiTheme="minorHAnsi" w:cstheme="minorHAnsi"/>
              <w:color w:val="7F7F7F"/>
              <w:sz w:val="13"/>
              <w:szCs w:val="13"/>
            </w:rPr>
            <w:fldChar w:fldCharType="separate"/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t>Anna Granevärn</w:t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fldChar w:fldCharType="end"/>
          </w:r>
        </w:p>
        <w:p w:rsidR="00F45001" w:rsidRPr="003F7D79" w:rsidP="00F45001" w14:paraId="1F3E1DA5" w14:textId="77777777">
          <w:pPr>
            <w:spacing w:after="100" w:line="260" w:lineRule="atLeast"/>
            <w:jc w:val="center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</w:p>
      </w:tc>
      <w:tc>
        <w:tcPr>
          <w:tcW w:w="2970" w:type="dxa"/>
          <w:shd w:val="clear" w:color="auto" w:fill="FFFFFF"/>
        </w:tcPr>
        <w:p w:rsidR="00F45001" w:rsidRPr="003F7D79" w:rsidP="00AC1F24" w14:paraId="2D03FC43" w14:textId="77777777">
          <w:pPr>
            <w:tabs>
              <w:tab w:val="right" w:pos="9072"/>
            </w:tabs>
            <w:spacing w:line="230" w:lineRule="atLeast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fldChar w:fldCharType="begin"/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instrText xml:space="preserve"> DOCPROPERTY C_Reviewers \* MERGEFORMAT  </w:instrText>
          </w:r>
          <w:r>
            <w:rPr>
              <w:rFonts w:asciiTheme="minorHAnsi" w:hAnsiTheme="minorHAnsi" w:cstheme="minorHAnsi"/>
              <w:color w:val="7F7F7F"/>
              <w:sz w:val="13"/>
              <w:szCs w:val="13"/>
            </w:rPr>
            <w:fldChar w:fldCharType="separate"/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t>Ulf Ryding</w:t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fldChar w:fldCharType="end"/>
          </w:r>
        </w:p>
      </w:tc>
      <w:tc>
        <w:tcPr>
          <w:tcW w:w="2250" w:type="dxa"/>
          <w:shd w:val="clear" w:color="auto" w:fill="FFFFFF"/>
        </w:tcPr>
        <w:p w:rsidR="00F45001" w:rsidRPr="003F7D79" w:rsidP="00AC1F24" w14:paraId="0CF16E75" w14:textId="77777777">
          <w:pPr>
            <w:tabs>
              <w:tab w:val="right" w:pos="2970"/>
              <w:tab w:val="right" w:pos="9072"/>
            </w:tabs>
            <w:spacing w:line="230" w:lineRule="atLeast"/>
            <w:jc w:val="right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fldChar w:fldCharType="begin"/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instrText xml:space="preserve"> DOCPROPERTY C_ValidFrom \* MERGEFORMAT  </w:instrText>
          </w:r>
          <w:r>
            <w:rPr>
              <w:rFonts w:asciiTheme="minorHAnsi" w:hAnsiTheme="minorHAnsi" w:cstheme="minorHAnsi"/>
              <w:color w:val="7F7F7F"/>
              <w:sz w:val="13"/>
              <w:szCs w:val="13"/>
            </w:rPr>
            <w:fldChar w:fldCharType="separate"/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t>2023-05-12</w:t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fldChar w:fldCharType="end"/>
          </w:r>
        </w:p>
      </w:tc>
    </w:tr>
    <w:tr w14:paraId="089727D7" w14:textId="77777777" w:rsidTr="00BF51FC">
      <w:tblPrEx>
        <w:tblW w:w="8940" w:type="dxa"/>
        <w:tblInd w:w="-360" w:type="dxa"/>
        <w:tblLook w:val="04A0"/>
      </w:tblPrEx>
      <w:tc>
        <w:tcPr>
          <w:tcW w:w="8940" w:type="dxa"/>
          <w:gridSpan w:val="5"/>
          <w:tcMar>
            <w:left w:w="0" w:type="dxa"/>
            <w:right w:w="0" w:type="dxa"/>
          </w:tcMar>
        </w:tcPr>
        <w:p w:rsidR="00F45001" w:rsidRPr="003F7D79" w:rsidP="00F45001" w14:paraId="6F361381" w14:textId="77777777">
          <w:pPr>
            <w:tabs>
              <w:tab w:val="center" w:pos="4536"/>
              <w:tab w:val="right" w:pos="9072"/>
            </w:tabs>
            <w:spacing w:after="100" w:line="260" w:lineRule="atLeast"/>
            <w:jc w:val="center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t>Original lagras och godkänns elektroniskt. Utskrifter gäller endast efter verifiering mot systemet att utgåvan fortfarande är giltig.</w:t>
          </w:r>
        </w:p>
      </w:tc>
    </w:tr>
  </w:tbl>
  <w:p w:rsidR="00F45001" w:rsidRPr="00F45001" w:rsidP="00F45001" w14:paraId="29E00CD8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2122" w:rsidRPr="00AB5EA8" w:rsidP="00982122" w14:paraId="0A53FDFD" w14:textId="77777777">
    <w:pPr>
      <w:pStyle w:val="Sidhuvudsidnumrering-RJH"/>
      <w:ind w:right="-907"/>
      <w:rPr>
        <w:color w:val="4D4D4D"/>
      </w:rPr>
    </w:pPr>
  </w:p>
  <w:tbl>
    <w:tblPr>
      <w:tblStyle w:val="TableGrid1"/>
      <w:tblW w:w="8820" w:type="dxa"/>
      <w:tblInd w:w="-4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420"/>
      <w:gridCol w:w="4410"/>
      <w:gridCol w:w="990"/>
    </w:tblGrid>
    <w:tr w14:paraId="484E78D0" w14:textId="77777777" w:rsidTr="00BB2D20">
      <w:tblPrEx>
        <w:tblW w:w="8820" w:type="dxa"/>
        <w:tblInd w:w="-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Ex>
      <w:trPr>
        <w:trHeight w:val="663"/>
      </w:trPr>
      <w:tc>
        <w:tcPr>
          <w:tcW w:w="3420" w:type="dxa"/>
          <w:tcMar>
            <w:left w:w="0" w:type="dxa"/>
            <w:right w:w="0" w:type="dxa"/>
          </w:tcMar>
        </w:tcPr>
        <w:p w:rsidR="005A7792" w:rsidRPr="00B56871" w:rsidP="007C405C" w14:paraId="53439658" w14:textId="77777777">
          <w:pPr>
            <w:pStyle w:val="Header"/>
            <w:tabs>
              <w:tab w:val="clear" w:pos="4536"/>
              <w:tab w:val="clear" w:pos="9072"/>
            </w:tabs>
            <w:rPr>
              <w:rFonts w:asciiTheme="minorHAnsi" w:hAnsiTheme="minorHAnsi" w:cstheme="minorHAnsi"/>
              <w:color w:val="7F7F7F"/>
              <w:sz w:val="13"/>
            </w:rPr>
          </w:pPr>
          <w:r>
            <w:rPr>
              <w:noProof/>
              <w:lang w:eastAsia="sv-SE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-120015</wp:posOffset>
                </wp:positionH>
                <wp:positionV relativeFrom="page">
                  <wp:posOffset>-204470</wp:posOffset>
                </wp:positionV>
                <wp:extent cx="1752600" cy="673100"/>
                <wp:effectExtent l="0" t="0" r="0" b="0"/>
                <wp:wrapNone/>
                <wp:docPr id="5" name="Bildobjek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typ_li_RGB.wmf"/>
                        <pic:cNvPicPr/>
                      </pic:nvPicPr>
                      <pic:blipFill>
                        <a:blip xmlns:r="http://schemas.openxmlformats.org/officeDocument/2006/relationships" r:embed="rId1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2600" cy="673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410" w:type="dxa"/>
          <w:vMerge w:val="restart"/>
          <w:tcMar>
            <w:left w:w="0" w:type="dxa"/>
            <w:right w:w="0" w:type="dxa"/>
          </w:tcMar>
        </w:tcPr>
        <w:p w:rsidR="002043A6" w:rsidRPr="00B56871" w:rsidP="007C405C" w14:paraId="62EB9A17" w14:textId="77777777">
          <w:pPr>
            <w:pStyle w:val="Header"/>
            <w:tabs>
              <w:tab w:val="clear" w:pos="4536"/>
            </w:tabs>
            <w:rPr>
              <w:color w:val="7F7F7F"/>
              <w:sz w:val="13"/>
            </w:rPr>
          </w:pPr>
          <w:r w:rsidRPr="00B56871">
            <w:rPr>
              <w:color w:val="7F7F7F"/>
              <w:sz w:val="13"/>
            </w:rPr>
            <w:fldChar w:fldCharType="begin"/>
          </w:r>
          <w:r w:rsidRPr="00B56871">
            <w:rPr>
              <w:color w:val="7F7F7F"/>
              <w:sz w:val="13"/>
            </w:rPr>
            <w:instrText xml:space="preserve"> DOCPROPERTY C_Workflow \* MERGEFORMAT \*Upper </w:instrText>
          </w:r>
          <w:r w:rsidRPr="00B56871">
            <w:rPr>
              <w:color w:val="7F7F7F"/>
              <w:sz w:val="13"/>
            </w:rPr>
            <w:fldChar w:fldCharType="separate"/>
          </w:r>
          <w:r w:rsidRPr="00B56871">
            <w:rPr>
              <w:rFonts w:asciiTheme="minorHAnsi" w:hAnsiTheme="minorHAnsi" w:cstheme="minorHAnsi"/>
              <w:caps w:val="0"/>
              <w:color w:val="7F7F7F"/>
              <w:sz w:val="13"/>
            </w:rPr>
            <w:t>RUTIN</w:t>
          </w:r>
          <w:r w:rsidRPr="00B56871">
            <w:rPr>
              <w:rFonts w:asciiTheme="minorHAnsi" w:hAnsiTheme="minorHAnsi" w:cstheme="minorHAnsi"/>
              <w:caps w:val="0"/>
              <w:color w:val="7F7F7F"/>
              <w:sz w:val="13"/>
            </w:rPr>
            <w:fldChar w:fldCharType="end"/>
          </w:r>
        </w:p>
        <w:p w:rsidR="004D76C0" w:rsidRPr="00B56871" w:rsidP="004D76C0" w14:paraId="03834252" w14:textId="77777777">
          <w:pPr>
            <w:pStyle w:val="Header"/>
            <w:rPr>
              <w:color w:val="7F7F7F"/>
              <w:sz w:val="13"/>
            </w:rPr>
          </w:pPr>
          <w:r w:rsidRPr="00B56871">
            <w:rPr>
              <w:color w:val="7F7F7F"/>
              <w:sz w:val="13"/>
            </w:rPr>
            <w:fldChar w:fldCharType="begin"/>
          </w:r>
          <w:r w:rsidRPr="00B56871">
            <w:rPr>
              <w:color w:val="7F7F7F"/>
              <w:sz w:val="13"/>
            </w:rPr>
            <w:instrText xml:space="preserve"> DOCPROPERTY C_Title \* MERGEFORMAT  </w:instrText>
          </w:r>
          <w:r w:rsidRPr="00B56871">
            <w:rPr>
              <w:color w:val="7F7F7F"/>
              <w:sz w:val="13"/>
            </w:rPr>
            <w:fldChar w:fldCharType="separate"/>
          </w:r>
          <w:r w:rsidRPr="00B56871">
            <w:rPr>
              <w:color w:val="7F7F7F"/>
              <w:sz w:val="13"/>
            </w:rPr>
            <w:t>Vård av patient med bärarskap av MRSA- Meticillin Resistenta Staphylococcus Aureus</w:t>
          </w:r>
          <w:r w:rsidRPr="00B56871">
            <w:rPr>
              <w:color w:val="7F7F7F"/>
              <w:sz w:val="13"/>
            </w:rPr>
            <w:fldChar w:fldCharType="end"/>
          </w:r>
        </w:p>
        <w:p w:rsidR="0017789C" w:rsidRPr="00B56871" w:rsidP="007C405C" w14:paraId="5D93EEB9" w14:textId="77777777">
          <w:pPr>
            <w:pStyle w:val="Header"/>
            <w:tabs>
              <w:tab w:val="clear" w:pos="4536"/>
            </w:tabs>
            <w:rPr>
              <w:color w:val="7F7F7F"/>
              <w:sz w:val="13"/>
            </w:rPr>
          </w:pPr>
        </w:p>
      </w:tc>
      <w:tc>
        <w:tcPr>
          <w:tcW w:w="990" w:type="dxa"/>
          <w:vMerge w:val="restart"/>
          <w:tcMar>
            <w:left w:w="0" w:type="dxa"/>
            <w:right w:w="0" w:type="dxa"/>
          </w:tcMar>
        </w:tcPr>
        <w:p w:rsidR="005A7792" w:rsidRPr="00B56871" w:rsidP="005C5B00" w14:paraId="0F3A0C1F" w14:textId="77777777">
          <w:pPr>
            <w:pStyle w:val="Header"/>
            <w:rPr>
              <w:rFonts w:cstheme="minorHAnsi"/>
              <w:color w:val="7F7F7F"/>
              <w:sz w:val="13"/>
            </w:rPr>
          </w:pPr>
          <w:r w:rsidRPr="00B56871">
            <w:rPr>
              <w:rFonts w:cstheme="minorHAnsi"/>
              <w:color w:val="7F7F7F"/>
              <w:sz w:val="13"/>
            </w:rPr>
            <w:fldChar w:fldCharType="begin"/>
          </w:r>
          <w:r w:rsidRPr="00B56871">
            <w:rPr>
              <w:rFonts w:cstheme="minorHAnsi"/>
              <w:color w:val="7F7F7F"/>
              <w:sz w:val="13"/>
            </w:rPr>
            <w:instrText xml:space="preserve"> PAGE  \* Arabic  \* MERGEFORMAT </w:instrText>
          </w:r>
          <w:r w:rsidRPr="00B56871">
            <w:rPr>
              <w:rFonts w:cstheme="minorHAnsi"/>
              <w:color w:val="7F7F7F"/>
              <w:sz w:val="13"/>
            </w:rPr>
            <w:fldChar w:fldCharType="separate"/>
          </w:r>
          <w:r w:rsidRPr="00B56871" w:rsidR="009550DA">
            <w:rPr>
              <w:rFonts w:ascii="Arial" w:eastAsia="Times New Roman" w:hAnsi="Arial" w:cstheme="minorHAnsi"/>
              <w:caps/>
              <w:noProof/>
              <w:color w:val="7F7F7F"/>
              <w:sz w:val="13"/>
              <w:szCs w:val="13"/>
              <w:lang w:val="sv-SE" w:eastAsia="en-US" w:bidi="ar-SA"/>
            </w:rPr>
            <w:t>3</w:t>
          </w:r>
          <w:r w:rsidRPr="00B56871">
            <w:rPr>
              <w:rFonts w:cstheme="minorHAnsi"/>
              <w:color w:val="7F7F7F"/>
              <w:sz w:val="13"/>
            </w:rPr>
            <w:fldChar w:fldCharType="end"/>
          </w:r>
          <w:r w:rsidRPr="00B56871">
            <w:rPr>
              <w:rFonts w:cstheme="minorHAnsi"/>
              <w:color w:val="7F7F7F"/>
              <w:sz w:val="13"/>
            </w:rPr>
            <w:t>(</w:t>
          </w:r>
          <w:r w:rsidRPr="00B56871" w:rsidR="0017789C">
            <w:rPr>
              <w:color w:val="7F7F7F"/>
              <w:sz w:val="13"/>
            </w:rPr>
            <w:fldChar w:fldCharType="begin"/>
          </w:r>
          <w:r w:rsidRPr="00B56871" w:rsidR="0017789C">
            <w:rPr>
              <w:color w:val="7F7F7F"/>
              <w:sz w:val="13"/>
            </w:rPr>
            <w:instrText xml:space="preserve"> NUMPAGES  \* Arabic  \* MERGEFORMAT </w:instrText>
          </w:r>
          <w:r w:rsidRPr="00B56871" w:rsidR="0017789C">
            <w:rPr>
              <w:color w:val="7F7F7F"/>
              <w:sz w:val="13"/>
            </w:rPr>
            <w:fldChar w:fldCharType="separate"/>
          </w:r>
          <w:r w:rsidRPr="00B56871" w:rsidR="009550DA">
            <w:rPr>
              <w:rFonts w:ascii="Arial" w:eastAsia="Times New Roman" w:hAnsi="Arial" w:cstheme="minorHAnsi"/>
              <w:caps/>
              <w:noProof/>
              <w:color w:val="7F7F7F"/>
              <w:sz w:val="13"/>
              <w:szCs w:val="13"/>
              <w:lang w:val="sv-SE" w:eastAsia="en-US" w:bidi="ar-SA"/>
            </w:rPr>
            <w:t>3</w:t>
          </w:r>
          <w:r w:rsidRPr="00B56871" w:rsidR="0017789C">
            <w:rPr>
              <w:rFonts w:cstheme="minorHAnsi"/>
              <w:noProof/>
              <w:color w:val="7F7F7F"/>
              <w:sz w:val="13"/>
            </w:rPr>
            <w:fldChar w:fldCharType="end"/>
          </w:r>
          <w:r w:rsidRPr="00B56871">
            <w:rPr>
              <w:rFonts w:cstheme="minorHAnsi"/>
              <w:color w:val="7F7F7F"/>
              <w:sz w:val="13"/>
            </w:rPr>
            <w:t>)</w:t>
          </w:r>
        </w:p>
        <w:p w:rsidR="005A7792" w:rsidRPr="00B56871" w:rsidP="005C5B00" w14:paraId="40EFBDBB" w14:textId="77777777">
          <w:pPr>
            <w:pStyle w:val="Header"/>
            <w:rPr>
              <w:rFonts w:asciiTheme="minorHAnsi" w:hAnsiTheme="minorHAnsi" w:cstheme="minorHAnsi"/>
              <w:color w:val="7F7F7F"/>
              <w:sz w:val="13"/>
            </w:rPr>
          </w:pPr>
          <w:r w:rsidRPr="00B56871">
            <w:rPr>
              <w:color w:val="7F7F7F"/>
              <w:sz w:val="13"/>
            </w:rPr>
            <w:fldChar w:fldCharType="begin"/>
          </w:r>
          <w:r w:rsidRPr="00B56871">
            <w:rPr>
              <w:color w:val="7F7F7F"/>
              <w:sz w:val="13"/>
            </w:rPr>
            <w:instrText xml:space="preserve"> DOCPROPERTY C_DocumentNumber </w:instrText>
          </w:r>
          <w:r w:rsidRPr="00B56871">
            <w:rPr>
              <w:color w:val="7F7F7F"/>
              <w:sz w:val="13"/>
            </w:rPr>
            <w:fldChar w:fldCharType="separate"/>
          </w:r>
          <w:r w:rsidRPr="00B56871">
            <w:rPr>
              <w:color w:val="7F7F7F"/>
              <w:sz w:val="13"/>
            </w:rPr>
            <w:t>12892-12</w:t>
          </w:r>
          <w:r w:rsidRPr="00B56871">
            <w:rPr>
              <w:rFonts w:cstheme="minorHAnsi"/>
              <w:color w:val="7F7F7F"/>
              <w:sz w:val="13"/>
            </w:rPr>
            <w:fldChar w:fldCharType="end"/>
          </w:r>
        </w:p>
      </w:tc>
    </w:tr>
    <w:tr w14:paraId="298B9F07" w14:textId="77777777" w:rsidTr="00BB2D20">
      <w:tblPrEx>
        <w:tblW w:w="8820" w:type="dxa"/>
        <w:tblInd w:w="-450" w:type="dxa"/>
        <w:tblLook w:val="04A0"/>
      </w:tblPrEx>
      <w:trPr>
        <w:trHeight w:val="983"/>
      </w:trPr>
      <w:tc>
        <w:tcPr>
          <w:tcW w:w="3420" w:type="dxa"/>
          <w:tcMar>
            <w:left w:w="0" w:type="dxa"/>
            <w:right w:w="0" w:type="dxa"/>
          </w:tcMar>
        </w:tcPr>
        <w:p w:rsidR="005A7792" w:rsidRPr="00B56871" w:rsidP="007C405C" w14:paraId="057DA127" w14:textId="77777777">
          <w:pPr>
            <w:pStyle w:val="Header"/>
            <w:tabs>
              <w:tab w:val="clear" w:pos="9072"/>
            </w:tabs>
            <w:rPr>
              <w:rFonts w:cstheme="minorHAnsi"/>
              <w:color w:val="7F7F7F"/>
              <w:sz w:val="13"/>
            </w:rPr>
          </w:pPr>
          <w:r w:rsidRPr="00B56871">
            <w:rPr>
              <w:color w:val="7F7F7F"/>
              <w:sz w:val="13"/>
            </w:rPr>
            <w:fldChar w:fldCharType="begin"/>
          </w:r>
          <w:r w:rsidRPr="00B56871">
            <w:rPr>
              <w:color w:val="7F7F7F"/>
              <w:sz w:val="13"/>
            </w:rPr>
            <w:instrText xml:space="preserve"> DOCPROPERTY C_WorkUnit </w:instrText>
          </w:r>
          <w:r w:rsidRPr="00B56871">
            <w:rPr>
              <w:color w:val="7F7F7F"/>
              <w:sz w:val="13"/>
            </w:rPr>
            <w:fldChar w:fldCharType="separate"/>
          </w:r>
          <w:r w:rsidRPr="00B56871">
            <w:rPr>
              <w:color w:val="7F7F7F"/>
              <w:sz w:val="13"/>
            </w:rPr>
            <w:t>Patientsäkerhet</w:t>
          </w:r>
          <w:r w:rsidRPr="00B56871">
            <w:rPr>
              <w:rFonts w:cstheme="minorHAnsi"/>
              <w:color w:val="7F7F7F"/>
              <w:sz w:val="13"/>
            </w:rPr>
            <w:fldChar w:fldCharType="end"/>
          </w:r>
        </w:p>
        <w:p w:rsidR="005A7792" w:rsidRPr="00B56871" w:rsidP="005A7792" w14:paraId="3F9C03A0" w14:textId="77777777">
          <w:pPr>
            <w:pStyle w:val="Header"/>
            <w:rPr>
              <w:rFonts w:cstheme="minorHAnsi"/>
              <w:color w:val="7F7F7F"/>
              <w:sz w:val="13"/>
            </w:rPr>
          </w:pPr>
          <w:r>
            <w:rPr>
              <w:rFonts w:cstheme="minorHAnsi"/>
              <w:color w:val="7F7F7F"/>
              <w:sz w:val="13"/>
            </w:rPr>
            <w:t>Vårdhygien</w:t>
          </w:r>
        </w:p>
        <w:p w:rsidR="005A7792" w:rsidRPr="00B56871" w:rsidP="007C405C" w14:paraId="5F43DC47" w14:textId="77777777">
          <w:pPr>
            <w:pStyle w:val="Sidhuvud9"/>
            <w:tabs>
              <w:tab w:val="clear" w:pos="4536"/>
              <w:tab w:val="clear" w:pos="9072"/>
            </w:tabs>
            <w:rPr>
              <w:rFonts w:asciiTheme="minorHAnsi" w:hAnsiTheme="minorHAnsi" w:cstheme="minorHAnsi"/>
              <w:color w:val="7F7F7F"/>
              <w:sz w:val="13"/>
              <w:szCs w:val="13"/>
            </w:rPr>
          </w:pPr>
        </w:p>
        <w:p w:rsidR="00E33AE4" w:rsidRPr="00B56871" w:rsidP="00982122" w14:paraId="496670C0" w14:textId="77777777">
          <w:pPr>
            <w:pStyle w:val="Sidhuvud9"/>
            <w:rPr>
              <w:rFonts w:asciiTheme="minorHAnsi" w:hAnsiTheme="minorHAnsi" w:cstheme="minorHAnsi"/>
              <w:color w:val="7F7F7F"/>
              <w:sz w:val="13"/>
              <w:szCs w:val="13"/>
            </w:rPr>
          </w:pPr>
        </w:p>
      </w:tc>
      <w:tc>
        <w:tcPr>
          <w:tcW w:w="4410" w:type="dxa"/>
          <w:vMerge/>
          <w:tcMar>
            <w:left w:w="0" w:type="dxa"/>
            <w:right w:w="0" w:type="dxa"/>
          </w:tcMar>
        </w:tcPr>
        <w:p w:rsidR="005A7792" w:rsidRPr="00B56871" w:rsidP="00982122" w14:paraId="7A00513C" w14:textId="77777777">
          <w:pPr>
            <w:pStyle w:val="Sidhuvud7vnster"/>
            <w:rPr>
              <w:rFonts w:asciiTheme="minorHAnsi" w:hAnsiTheme="minorHAnsi" w:cstheme="minorHAnsi"/>
              <w:color w:val="7F7F7F"/>
              <w:sz w:val="13"/>
              <w:szCs w:val="13"/>
            </w:rPr>
          </w:pPr>
        </w:p>
      </w:tc>
      <w:tc>
        <w:tcPr>
          <w:tcW w:w="990" w:type="dxa"/>
          <w:vMerge/>
          <w:tcMar>
            <w:left w:w="0" w:type="dxa"/>
            <w:right w:w="0" w:type="dxa"/>
          </w:tcMar>
        </w:tcPr>
        <w:p w:rsidR="005A7792" w:rsidRPr="00B56871" w:rsidP="005C5B00" w14:paraId="793962AE" w14:textId="77777777">
          <w:pPr>
            <w:pStyle w:val="Header"/>
            <w:rPr>
              <w:rFonts w:asciiTheme="minorHAnsi" w:hAnsiTheme="minorHAnsi" w:cstheme="minorHAnsi"/>
              <w:color w:val="7F7F7F"/>
              <w:sz w:val="13"/>
            </w:rPr>
          </w:pPr>
        </w:p>
      </w:tc>
    </w:tr>
  </w:tbl>
  <w:p w:rsidR="00E47EFD" w:rsidRPr="00AB5EA8" w:rsidP="00982122" w14:paraId="6C60A615" w14:textId="77777777">
    <w:pPr>
      <w:pStyle w:val="Sidhuvudsidnumrering-RJH"/>
      <w:ind w:right="-907"/>
      <w:rPr>
        <w:color w:val="4D4D4D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69FA" w:rsidP="00BE7284" w14:paraId="69DB8313" w14:textId="77777777">
    <w:pPr>
      <w:pStyle w:val="Header"/>
      <w:tabs>
        <w:tab w:val="left" w:pos="2085"/>
        <w:tab w:val="clear" w:pos="4536"/>
        <w:tab w:val="clear" w:pos="9072"/>
      </w:tabs>
    </w:pPr>
    <w:r w:rsidRPr="001E1BEB">
      <w:rPr>
        <w:noProof/>
        <w:color w:val="000000" w:themeColor="text1"/>
        <w:lang w:eastAsia="sv-S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453390</wp:posOffset>
          </wp:positionH>
          <wp:positionV relativeFrom="page">
            <wp:posOffset>306070</wp:posOffset>
          </wp:positionV>
          <wp:extent cx="1774800" cy="680400"/>
          <wp:effectExtent l="0" t="0" r="0" b="0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JH_li_RGB_5-2.wmf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4800" cy="68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DC02FA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BD4E0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6102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9C6A9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5ACB6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E7823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7C8D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BC3B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8842224"/>
    <w:lvl w:ilvl="0">
      <w:start w:val="1"/>
      <w:numFmt w:val="decimal"/>
      <w:pStyle w:val="ListNumber"/>
      <w:lvlText w:val="%1."/>
      <w:lvlJc w:val="left"/>
      <w:pPr>
        <w:ind w:left="644" w:hanging="360"/>
      </w:pPr>
    </w:lvl>
  </w:abstractNum>
  <w:abstractNum w:abstractNumId="9">
    <w:nsid w:val="FFFFFF89"/>
    <w:multiLevelType w:val="singleLevel"/>
    <w:tmpl w:val="017E8CF0"/>
    <w:lvl w:ilvl="0">
      <w:start w:val="1"/>
      <w:numFmt w:val="bullet"/>
      <w:pStyle w:val="ListBullet"/>
      <w:lvlText w:val=""/>
      <w:lvlJc w:val="left"/>
      <w:pPr>
        <w:ind w:left="644" w:hanging="360"/>
      </w:pPr>
      <w:rPr>
        <w:rFonts w:ascii="Wingdings" w:hAnsi="Wingdings" w:hint="default"/>
        <w:sz w:val="18"/>
      </w:rPr>
    </w:lvl>
  </w:abstractNum>
  <w:abstractNum w:abstractNumId="10">
    <w:nsid w:val="0439387E"/>
    <w:multiLevelType w:val="hybridMultilevel"/>
    <w:tmpl w:val="CEFC4D9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1B0237"/>
    <w:multiLevelType w:val="hybridMultilevel"/>
    <w:tmpl w:val="B4E2D7E6"/>
    <w:lvl w:ilvl="0">
      <w:start w:val="0"/>
      <w:numFmt w:val="bullet"/>
      <w:lvlText w:val="•"/>
      <w:lvlJc w:val="left"/>
      <w:pPr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3C4259"/>
    <w:multiLevelType w:val="hybridMultilevel"/>
    <w:tmpl w:val="60368A5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624212"/>
    <w:multiLevelType w:val="hybridMultilevel"/>
    <w:tmpl w:val="11C88EF8"/>
    <w:lvl w:ilvl="0">
      <w:start w:val="0"/>
      <w:numFmt w:val="bullet"/>
      <w:lvlText w:val="•"/>
      <w:lvlJc w:val="left"/>
      <w:pPr>
        <w:ind w:left="36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1CF2B38"/>
    <w:multiLevelType w:val="hybridMultilevel"/>
    <w:tmpl w:val="7DE66B36"/>
    <w:lvl w:ilvl="0">
      <w:start w:val="0"/>
      <w:numFmt w:val="bullet"/>
      <w:lvlText w:val="−"/>
      <w:lvlJc w:val="left"/>
      <w:pPr>
        <w:ind w:left="1665" w:hanging="1305"/>
      </w:pPr>
      <w:rPr>
        <w:rFonts w:ascii="Georgia" w:hAnsi="Georgia" w:eastAsiaTheme="minorHAnsi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0B680F"/>
    <w:multiLevelType w:val="hybridMultilevel"/>
    <w:tmpl w:val="C71E609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83A72F9"/>
    <w:multiLevelType w:val="hybridMultilevel"/>
    <w:tmpl w:val="D1BC9F4A"/>
    <w:lvl w:ilvl="0">
      <w:start w:val="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572" w:hanging="360"/>
      </w:pPr>
    </w:lvl>
    <w:lvl w:ilvl="2">
      <w:start w:val="0"/>
      <w:numFmt w:val="bullet"/>
      <w:lvlText w:val="•"/>
      <w:lvlJc w:val="left"/>
      <w:pPr>
        <w:ind w:left="2423" w:hanging="360"/>
      </w:pPr>
    </w:lvl>
    <w:lvl w:ilvl="3">
      <w:start w:val="0"/>
      <w:numFmt w:val="bullet"/>
      <w:lvlText w:val="•"/>
      <w:lvlJc w:val="left"/>
      <w:pPr>
        <w:ind w:left="3273" w:hanging="360"/>
      </w:pPr>
    </w:lvl>
    <w:lvl w:ilvl="4">
      <w:start w:val="0"/>
      <w:numFmt w:val="bullet"/>
      <w:lvlText w:val="•"/>
      <w:lvlJc w:val="left"/>
      <w:pPr>
        <w:ind w:left="4124" w:hanging="360"/>
      </w:pPr>
    </w:lvl>
    <w:lvl w:ilvl="5">
      <w:start w:val="0"/>
      <w:numFmt w:val="bullet"/>
      <w:lvlText w:val="•"/>
      <w:lvlJc w:val="left"/>
      <w:pPr>
        <w:ind w:left="4974" w:hanging="360"/>
      </w:pPr>
    </w:lvl>
    <w:lvl w:ilvl="6">
      <w:start w:val="0"/>
      <w:numFmt w:val="bullet"/>
      <w:lvlText w:val="•"/>
      <w:lvlJc w:val="left"/>
      <w:pPr>
        <w:ind w:left="5825" w:hanging="360"/>
      </w:pPr>
    </w:lvl>
    <w:lvl w:ilvl="7">
      <w:start w:val="0"/>
      <w:numFmt w:val="bullet"/>
      <w:lvlText w:val="•"/>
      <w:lvlJc w:val="left"/>
      <w:pPr>
        <w:ind w:left="6675" w:hanging="360"/>
      </w:pPr>
    </w:lvl>
    <w:lvl w:ilvl="8">
      <w:start w:val="0"/>
      <w:numFmt w:val="bullet"/>
      <w:lvlText w:val="•"/>
      <w:lvlJc w:val="left"/>
      <w:pPr>
        <w:ind w:left="7526" w:hanging="360"/>
      </w:pPr>
    </w:lvl>
  </w:abstractNum>
  <w:abstractNum w:abstractNumId="17">
    <w:nsid w:val="29183ABD"/>
    <w:multiLevelType w:val="hybridMultilevel"/>
    <w:tmpl w:val="37C024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8A5B6B"/>
    <w:multiLevelType w:val="hybridMultilevel"/>
    <w:tmpl w:val="A0A44AAC"/>
    <w:lvl w:ilvl="0">
      <w:start w:val="0"/>
      <w:numFmt w:val="bullet"/>
      <w:lvlText w:val="•"/>
      <w:lvlJc w:val="left"/>
      <w:pPr>
        <w:ind w:left="720" w:hanging="360"/>
      </w:p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932143"/>
    <w:multiLevelType w:val="hybridMultilevel"/>
    <w:tmpl w:val="93D496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564B8A"/>
    <w:multiLevelType w:val="hybridMultilevel"/>
    <w:tmpl w:val="6AD62DEC"/>
    <w:lvl w:ilvl="0">
      <w:start w:val="0"/>
      <w:numFmt w:val="bullet"/>
      <w:lvlText w:val="•"/>
      <w:lvlJc w:val="left"/>
      <w:pPr>
        <w:ind w:left="720" w:hanging="360"/>
      </w:p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167698"/>
    <w:multiLevelType w:val="hybridMultilevel"/>
    <w:tmpl w:val="ED58CF1C"/>
    <w:lvl w:ilvl="0">
      <w:start w:val="0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BF3757"/>
    <w:multiLevelType w:val="hybridMultilevel"/>
    <w:tmpl w:val="8B641B26"/>
    <w:lvl w:ilvl="0">
      <w:start w:val="0"/>
      <w:numFmt w:val="bullet"/>
      <w:lvlText w:val="•"/>
      <w:lvlJc w:val="left"/>
      <w:pPr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022707"/>
    <w:multiLevelType w:val="hybridMultilevel"/>
    <w:tmpl w:val="01A471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B6760C"/>
    <w:multiLevelType w:val="hybridMultilevel"/>
    <w:tmpl w:val="F48E9586"/>
    <w:lvl w:ilvl="0">
      <w:start w:val="0"/>
      <w:numFmt w:val="bullet"/>
      <w:lvlText w:val="•"/>
      <w:lvlJc w:val="left"/>
      <w:pPr>
        <w:ind w:left="360" w:hanging="360"/>
      </w:pPr>
      <w:rPr>
        <w:rFonts w:hint="default"/>
        <w:w w:val="99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6585A6F"/>
    <w:multiLevelType w:val="hybridMultilevel"/>
    <w:tmpl w:val="D3A4FA60"/>
    <w:lvl w:ilvl="0">
      <w:start w:val="0"/>
      <w:numFmt w:val="bullet"/>
      <w:lvlText w:val="•"/>
      <w:lvlJc w:val="left"/>
      <w:pPr>
        <w:ind w:left="360" w:hanging="360"/>
      </w:p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8703585"/>
    <w:multiLevelType w:val="hybridMultilevel"/>
    <w:tmpl w:val="E9BC50A4"/>
    <w:lvl w:ilvl="0">
      <w:start w:val="0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8D1A16"/>
    <w:multiLevelType w:val="hybridMultilevel"/>
    <w:tmpl w:val="C50E6668"/>
    <w:lvl w:ilvl="0">
      <w:start w:val="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99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705834"/>
    <w:multiLevelType w:val="hybridMultilevel"/>
    <w:tmpl w:val="EA789626"/>
    <w:lvl w:ilvl="0">
      <w:start w:val="0"/>
      <w:numFmt w:val="bullet"/>
      <w:lvlText w:val="•"/>
      <w:lvlJc w:val="left"/>
      <w:pPr>
        <w:ind w:left="360" w:hanging="360"/>
      </w:pPr>
      <w:rPr>
        <w:rFonts w:hint="default"/>
        <w:w w:val="99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E734DA4"/>
    <w:multiLevelType w:val="hybridMultilevel"/>
    <w:tmpl w:val="1A22005E"/>
    <w:lvl w:ilvl="0">
      <w:start w:val="0"/>
      <w:numFmt w:val="bullet"/>
      <w:lvlText w:val="•"/>
      <w:lvlJc w:val="left"/>
      <w:pPr>
        <w:ind w:left="36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F0A00DC"/>
    <w:multiLevelType w:val="hybridMultilevel"/>
    <w:tmpl w:val="C8CCC1C6"/>
    <w:lvl w:ilvl="0">
      <w:start w:val="0"/>
      <w:numFmt w:val="bullet"/>
      <w:lvlText w:val="•"/>
      <w:lvlJc w:val="left"/>
      <w:pPr>
        <w:ind w:left="720" w:hanging="360"/>
      </w:pPr>
      <w:rPr>
        <w:rFonts w:hint="default"/>
        <w:w w:val="99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FA1BBF"/>
    <w:multiLevelType w:val="hybridMultilevel"/>
    <w:tmpl w:val="33BE7E50"/>
    <w:lvl w:ilvl="0">
      <w:start w:val="0"/>
      <w:numFmt w:val="bullet"/>
      <w:lvlText w:val="•"/>
      <w:lvlJc w:val="left"/>
      <w:pPr>
        <w:ind w:left="360" w:hanging="360"/>
      </w:p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6D02020"/>
    <w:multiLevelType w:val="hybridMultilevel"/>
    <w:tmpl w:val="4AC02E2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7D5574"/>
    <w:multiLevelType w:val="hybridMultilevel"/>
    <w:tmpl w:val="2962FBC0"/>
    <w:lvl w:ilvl="0">
      <w:start w:val="0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F41764"/>
    <w:multiLevelType w:val="hybridMultilevel"/>
    <w:tmpl w:val="07663F42"/>
    <w:lvl w:ilvl="0">
      <w:start w:val="0"/>
      <w:numFmt w:val="bullet"/>
      <w:lvlText w:val="-"/>
      <w:lvlJc w:val="left"/>
      <w:pPr>
        <w:ind w:left="958" w:hanging="360"/>
      </w:pPr>
      <w:rPr>
        <w:rFonts w:ascii="Arial" w:eastAsia="Times New Roman" w:hAnsi="Arial" w:cs="Times New Roman" w:hint="default"/>
      </w:rPr>
    </w:lvl>
    <w:lvl w:ilvl="1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35">
    <w:nsid w:val="5FD778E1"/>
    <w:multiLevelType w:val="hybridMultilevel"/>
    <w:tmpl w:val="4CE431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EA5082"/>
    <w:multiLevelType w:val="hybridMultilevel"/>
    <w:tmpl w:val="7EEA6A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FA49C8"/>
    <w:multiLevelType w:val="hybridMultilevel"/>
    <w:tmpl w:val="6C1E27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B07DF7"/>
    <w:multiLevelType w:val="hybridMultilevel"/>
    <w:tmpl w:val="D04CA91A"/>
    <w:lvl w:ilvl="0">
      <w:start w:val="0"/>
      <w:numFmt w:val="bullet"/>
      <w:lvlText w:val="•"/>
      <w:lvlJc w:val="left"/>
      <w:pPr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533D77"/>
    <w:multiLevelType w:val="hybridMultilevel"/>
    <w:tmpl w:val="78EC783A"/>
    <w:lvl w:ilvl="0">
      <w:start w:val="0"/>
      <w:numFmt w:val="bullet"/>
      <w:lvlText w:val="•"/>
      <w:lvlJc w:val="left"/>
      <w:pPr>
        <w:ind w:left="360" w:hanging="360"/>
      </w:p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9AE529E"/>
    <w:multiLevelType w:val="hybridMultilevel"/>
    <w:tmpl w:val="A582FB88"/>
    <w:lvl w:ilvl="0">
      <w:start w:val="0"/>
      <w:numFmt w:val="bullet"/>
      <w:lvlText w:val="•"/>
      <w:lvlJc w:val="left"/>
      <w:pPr>
        <w:ind w:left="360" w:hanging="360"/>
      </w:pPr>
      <w:rPr>
        <w:rFonts w:hint="default"/>
        <w:w w:val="99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CFF08E2"/>
    <w:multiLevelType w:val="hybridMultilevel"/>
    <w:tmpl w:val="F4DE8BA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7"/>
  </w:num>
  <w:num w:numId="3">
    <w:abstractNumId w:val="23"/>
  </w:num>
  <w:num w:numId="4">
    <w:abstractNumId w:val="3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9"/>
  </w:num>
  <w:num w:numId="10">
    <w:abstractNumId w:val="14"/>
  </w:num>
  <w:num w:numId="11">
    <w:abstractNumId w:val="10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3"/>
  </w:num>
  <w:num w:numId="23">
    <w:abstractNumId w:val="26"/>
  </w:num>
  <w:num w:numId="24">
    <w:abstractNumId w:val="21"/>
  </w:num>
  <w:num w:numId="25">
    <w:abstractNumId w:val="16"/>
  </w:num>
  <w:num w:numId="26">
    <w:abstractNumId w:val="34"/>
  </w:num>
  <w:num w:numId="27">
    <w:abstractNumId w:val="27"/>
  </w:num>
  <w:num w:numId="28">
    <w:abstractNumId w:val="17"/>
  </w:num>
  <w:num w:numId="29">
    <w:abstractNumId w:val="36"/>
  </w:num>
  <w:num w:numId="30">
    <w:abstractNumId w:val="15"/>
  </w:num>
  <w:num w:numId="31">
    <w:abstractNumId w:val="35"/>
  </w:num>
  <w:num w:numId="32">
    <w:abstractNumId w:val="41"/>
  </w:num>
  <w:num w:numId="33">
    <w:abstractNumId w:val="38"/>
  </w:num>
  <w:num w:numId="34">
    <w:abstractNumId w:val="11"/>
  </w:num>
  <w:num w:numId="35">
    <w:abstractNumId w:val="22"/>
  </w:num>
  <w:num w:numId="36">
    <w:abstractNumId w:val="29"/>
  </w:num>
  <w:num w:numId="37">
    <w:abstractNumId w:val="40"/>
  </w:num>
  <w:num w:numId="38">
    <w:abstractNumId w:val="30"/>
  </w:num>
  <w:num w:numId="39">
    <w:abstractNumId w:val="24"/>
  </w:num>
  <w:num w:numId="40">
    <w:abstractNumId w:val="28"/>
  </w:num>
  <w:num w:numId="41">
    <w:abstractNumId w:val="20"/>
  </w:num>
  <w:num w:numId="42">
    <w:abstractNumId w:val="25"/>
  </w:num>
  <w:num w:numId="43">
    <w:abstractNumId w:val="31"/>
  </w:num>
  <w:num w:numId="44">
    <w:abstractNumId w:val="13"/>
  </w:num>
  <w:num w:numId="45">
    <w:abstractNumId w:val="18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1021" w:allStyles="1" w:alternateStyleNames="0" w:clearFormatting="1" w:customStyles="0" w:directFormattingOnNumbering="0" w:directFormattingOnParagraphs="0" w:directFormattingOnRuns="0" w:directFormattingOnTables="0" w:headingStyles="1" w:latentStyles="0" w:numberingStyles="0" w:stylesInUse="0" w:tableStyles="0" w:top3HeadingStyles="0" w:visibleStyles="0"/>
  <w:trackRevisions/>
  <w:documentProtection w:edit="readOnly" w:enforcement="1" w:cryptProviderType="rsaFull" w:cryptAlgorithmClass="hash" w:cryptAlgorithmType="typeAny" w:cryptAlgorithmSid="4" w:cryptSpinCount="50000" w:hash="T1hhFE9ZG4Sd2atrKimdte1pXlY=&#10;" w:salt="hIqOl99kIr/+N0hyovEq7Q==&#10;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89C"/>
    <w:rsid w:val="00002752"/>
    <w:rsid w:val="00003DD7"/>
    <w:rsid w:val="00020C15"/>
    <w:rsid w:val="000364F5"/>
    <w:rsid w:val="0004443D"/>
    <w:rsid w:val="000559F7"/>
    <w:rsid w:val="00060C2E"/>
    <w:rsid w:val="0006724D"/>
    <w:rsid w:val="00077AB2"/>
    <w:rsid w:val="00080012"/>
    <w:rsid w:val="00090DD5"/>
    <w:rsid w:val="0009433F"/>
    <w:rsid w:val="000956D3"/>
    <w:rsid w:val="000A38B7"/>
    <w:rsid w:val="000B5269"/>
    <w:rsid w:val="000B7CDE"/>
    <w:rsid w:val="000C2EF5"/>
    <w:rsid w:val="000C4469"/>
    <w:rsid w:val="000D43C8"/>
    <w:rsid w:val="001017FD"/>
    <w:rsid w:val="00104041"/>
    <w:rsid w:val="00110472"/>
    <w:rsid w:val="001121C1"/>
    <w:rsid w:val="00117EB6"/>
    <w:rsid w:val="00121764"/>
    <w:rsid w:val="001339F1"/>
    <w:rsid w:val="00133A3B"/>
    <w:rsid w:val="00136754"/>
    <w:rsid w:val="001662E8"/>
    <w:rsid w:val="0017789C"/>
    <w:rsid w:val="0018483D"/>
    <w:rsid w:val="00190C5E"/>
    <w:rsid w:val="001A009F"/>
    <w:rsid w:val="001A05A0"/>
    <w:rsid w:val="001A08A5"/>
    <w:rsid w:val="001B0D52"/>
    <w:rsid w:val="001B1282"/>
    <w:rsid w:val="001B58E8"/>
    <w:rsid w:val="001B7097"/>
    <w:rsid w:val="001B71DC"/>
    <w:rsid w:val="001E1BEB"/>
    <w:rsid w:val="001E7AB7"/>
    <w:rsid w:val="002043A6"/>
    <w:rsid w:val="00214359"/>
    <w:rsid w:val="00216A11"/>
    <w:rsid w:val="00217CC4"/>
    <w:rsid w:val="0022259F"/>
    <w:rsid w:val="00225FFD"/>
    <w:rsid w:val="0024266E"/>
    <w:rsid w:val="00242BFD"/>
    <w:rsid w:val="002528FE"/>
    <w:rsid w:val="0025598C"/>
    <w:rsid w:val="0025719F"/>
    <w:rsid w:val="0026281E"/>
    <w:rsid w:val="00262DFD"/>
    <w:rsid w:val="002734F1"/>
    <w:rsid w:val="00275969"/>
    <w:rsid w:val="00275CC7"/>
    <w:rsid w:val="00280384"/>
    <w:rsid w:val="00284469"/>
    <w:rsid w:val="00293FE9"/>
    <w:rsid w:val="002965F2"/>
    <w:rsid w:val="002A28C4"/>
    <w:rsid w:val="002A734A"/>
    <w:rsid w:val="002B3A96"/>
    <w:rsid w:val="002C1D36"/>
    <w:rsid w:val="002C37E9"/>
    <w:rsid w:val="002E5337"/>
    <w:rsid w:val="002E598A"/>
    <w:rsid w:val="002E7947"/>
    <w:rsid w:val="002F00BE"/>
    <w:rsid w:val="00306959"/>
    <w:rsid w:val="00310DCB"/>
    <w:rsid w:val="0031484C"/>
    <w:rsid w:val="00314FD0"/>
    <w:rsid w:val="003151F4"/>
    <w:rsid w:val="003270B9"/>
    <w:rsid w:val="003412D9"/>
    <w:rsid w:val="0035326B"/>
    <w:rsid w:val="00360B84"/>
    <w:rsid w:val="00375A00"/>
    <w:rsid w:val="003841CF"/>
    <w:rsid w:val="0039536D"/>
    <w:rsid w:val="003B00D6"/>
    <w:rsid w:val="003C6722"/>
    <w:rsid w:val="003F19EF"/>
    <w:rsid w:val="003F5483"/>
    <w:rsid w:val="003F6EEC"/>
    <w:rsid w:val="003F700D"/>
    <w:rsid w:val="003F7D79"/>
    <w:rsid w:val="00416A86"/>
    <w:rsid w:val="004446DE"/>
    <w:rsid w:val="004460A5"/>
    <w:rsid w:val="00447366"/>
    <w:rsid w:val="0045201F"/>
    <w:rsid w:val="0045632E"/>
    <w:rsid w:val="004569FA"/>
    <w:rsid w:val="0046708B"/>
    <w:rsid w:val="00471D00"/>
    <w:rsid w:val="00475373"/>
    <w:rsid w:val="00486302"/>
    <w:rsid w:val="00496419"/>
    <w:rsid w:val="004B3218"/>
    <w:rsid w:val="004C5A86"/>
    <w:rsid w:val="004D76C0"/>
    <w:rsid w:val="004F0685"/>
    <w:rsid w:val="004F29E8"/>
    <w:rsid w:val="004F462C"/>
    <w:rsid w:val="00526CAD"/>
    <w:rsid w:val="00531BB9"/>
    <w:rsid w:val="00537E25"/>
    <w:rsid w:val="00544271"/>
    <w:rsid w:val="005446D5"/>
    <w:rsid w:val="00544C1D"/>
    <w:rsid w:val="00553065"/>
    <w:rsid w:val="00560E21"/>
    <w:rsid w:val="00562738"/>
    <w:rsid w:val="005831EF"/>
    <w:rsid w:val="005939B5"/>
    <w:rsid w:val="00594684"/>
    <w:rsid w:val="005A2FC4"/>
    <w:rsid w:val="005A49D5"/>
    <w:rsid w:val="005A7792"/>
    <w:rsid w:val="005B4D71"/>
    <w:rsid w:val="005C103C"/>
    <w:rsid w:val="005C5B00"/>
    <w:rsid w:val="005F54A6"/>
    <w:rsid w:val="00601C14"/>
    <w:rsid w:val="006057FD"/>
    <w:rsid w:val="0061408B"/>
    <w:rsid w:val="006249D8"/>
    <w:rsid w:val="00635184"/>
    <w:rsid w:val="0063530A"/>
    <w:rsid w:val="00636904"/>
    <w:rsid w:val="006378DD"/>
    <w:rsid w:val="0064178B"/>
    <w:rsid w:val="006456FA"/>
    <w:rsid w:val="006759FC"/>
    <w:rsid w:val="006869DF"/>
    <w:rsid w:val="00692614"/>
    <w:rsid w:val="00696CA4"/>
    <w:rsid w:val="006A01E5"/>
    <w:rsid w:val="006B4615"/>
    <w:rsid w:val="006D0D43"/>
    <w:rsid w:val="006D4CA5"/>
    <w:rsid w:val="006E1579"/>
    <w:rsid w:val="006E1F9C"/>
    <w:rsid w:val="006E3712"/>
    <w:rsid w:val="00705C0F"/>
    <w:rsid w:val="00730174"/>
    <w:rsid w:val="0073162A"/>
    <w:rsid w:val="0074542B"/>
    <w:rsid w:val="00747533"/>
    <w:rsid w:val="00753130"/>
    <w:rsid w:val="00755B00"/>
    <w:rsid w:val="00765F42"/>
    <w:rsid w:val="00770681"/>
    <w:rsid w:val="00771348"/>
    <w:rsid w:val="00776691"/>
    <w:rsid w:val="00785F8B"/>
    <w:rsid w:val="0079072D"/>
    <w:rsid w:val="00795451"/>
    <w:rsid w:val="007C405C"/>
    <w:rsid w:val="007C6633"/>
    <w:rsid w:val="007D5370"/>
    <w:rsid w:val="007E478A"/>
    <w:rsid w:val="007E4D01"/>
    <w:rsid w:val="007F21C4"/>
    <w:rsid w:val="007F307E"/>
    <w:rsid w:val="007F3EEE"/>
    <w:rsid w:val="007F7906"/>
    <w:rsid w:val="0080591F"/>
    <w:rsid w:val="00821269"/>
    <w:rsid w:val="008212A3"/>
    <w:rsid w:val="00824059"/>
    <w:rsid w:val="0082473C"/>
    <w:rsid w:val="00826305"/>
    <w:rsid w:val="008350E1"/>
    <w:rsid w:val="00844C39"/>
    <w:rsid w:val="008463CA"/>
    <w:rsid w:val="00854E4A"/>
    <w:rsid w:val="008715B0"/>
    <w:rsid w:val="00872913"/>
    <w:rsid w:val="008751F0"/>
    <w:rsid w:val="00880AF0"/>
    <w:rsid w:val="00880C2D"/>
    <w:rsid w:val="00885DE1"/>
    <w:rsid w:val="008877DB"/>
    <w:rsid w:val="00893966"/>
    <w:rsid w:val="008B4E31"/>
    <w:rsid w:val="008D0356"/>
    <w:rsid w:val="008F5686"/>
    <w:rsid w:val="0090350E"/>
    <w:rsid w:val="0090562A"/>
    <w:rsid w:val="009057ED"/>
    <w:rsid w:val="009112F5"/>
    <w:rsid w:val="00934B35"/>
    <w:rsid w:val="00940225"/>
    <w:rsid w:val="009476F5"/>
    <w:rsid w:val="0095109C"/>
    <w:rsid w:val="00952645"/>
    <w:rsid w:val="009550DA"/>
    <w:rsid w:val="00963A91"/>
    <w:rsid w:val="00982122"/>
    <w:rsid w:val="00985EE2"/>
    <w:rsid w:val="009943C3"/>
    <w:rsid w:val="009B6439"/>
    <w:rsid w:val="009C60CD"/>
    <w:rsid w:val="009D3F94"/>
    <w:rsid w:val="009E07A4"/>
    <w:rsid w:val="009E2B11"/>
    <w:rsid w:val="009E5178"/>
    <w:rsid w:val="009F5473"/>
    <w:rsid w:val="00A02232"/>
    <w:rsid w:val="00A039E9"/>
    <w:rsid w:val="00A147E6"/>
    <w:rsid w:val="00A17C9B"/>
    <w:rsid w:val="00A20DC9"/>
    <w:rsid w:val="00A30E48"/>
    <w:rsid w:val="00A31534"/>
    <w:rsid w:val="00A321C3"/>
    <w:rsid w:val="00A46457"/>
    <w:rsid w:val="00A52F84"/>
    <w:rsid w:val="00A537AF"/>
    <w:rsid w:val="00A56EED"/>
    <w:rsid w:val="00A67FE1"/>
    <w:rsid w:val="00A74E39"/>
    <w:rsid w:val="00A7643B"/>
    <w:rsid w:val="00A770F3"/>
    <w:rsid w:val="00A819AD"/>
    <w:rsid w:val="00A9556D"/>
    <w:rsid w:val="00AB302B"/>
    <w:rsid w:val="00AB467A"/>
    <w:rsid w:val="00AB5EA8"/>
    <w:rsid w:val="00AC1F24"/>
    <w:rsid w:val="00AC41A4"/>
    <w:rsid w:val="00AD393A"/>
    <w:rsid w:val="00AD61E2"/>
    <w:rsid w:val="00AE6EA9"/>
    <w:rsid w:val="00AF07FD"/>
    <w:rsid w:val="00AF5970"/>
    <w:rsid w:val="00AF71DC"/>
    <w:rsid w:val="00B01F2E"/>
    <w:rsid w:val="00B21F90"/>
    <w:rsid w:val="00B23DB6"/>
    <w:rsid w:val="00B24138"/>
    <w:rsid w:val="00B27756"/>
    <w:rsid w:val="00B328D6"/>
    <w:rsid w:val="00B347B4"/>
    <w:rsid w:val="00B348C6"/>
    <w:rsid w:val="00B56871"/>
    <w:rsid w:val="00B6296F"/>
    <w:rsid w:val="00B70528"/>
    <w:rsid w:val="00B87B4F"/>
    <w:rsid w:val="00B90368"/>
    <w:rsid w:val="00BB2D20"/>
    <w:rsid w:val="00BC0851"/>
    <w:rsid w:val="00BC6657"/>
    <w:rsid w:val="00BD2375"/>
    <w:rsid w:val="00BE1AD0"/>
    <w:rsid w:val="00BE2068"/>
    <w:rsid w:val="00BE39E8"/>
    <w:rsid w:val="00BE6E2C"/>
    <w:rsid w:val="00BE7284"/>
    <w:rsid w:val="00BF3283"/>
    <w:rsid w:val="00BF51FC"/>
    <w:rsid w:val="00BF74CB"/>
    <w:rsid w:val="00C010BC"/>
    <w:rsid w:val="00C1280A"/>
    <w:rsid w:val="00C20216"/>
    <w:rsid w:val="00C348DB"/>
    <w:rsid w:val="00C55A4D"/>
    <w:rsid w:val="00C667DE"/>
    <w:rsid w:val="00C66DF8"/>
    <w:rsid w:val="00C83701"/>
    <w:rsid w:val="00C949DA"/>
    <w:rsid w:val="00C95FF0"/>
    <w:rsid w:val="00CB5EBF"/>
    <w:rsid w:val="00CC55ED"/>
    <w:rsid w:val="00CD0A1E"/>
    <w:rsid w:val="00D04789"/>
    <w:rsid w:val="00D14DDB"/>
    <w:rsid w:val="00D21159"/>
    <w:rsid w:val="00D22B89"/>
    <w:rsid w:val="00D24522"/>
    <w:rsid w:val="00D27B3D"/>
    <w:rsid w:val="00D46D41"/>
    <w:rsid w:val="00D553E0"/>
    <w:rsid w:val="00D5657C"/>
    <w:rsid w:val="00D57221"/>
    <w:rsid w:val="00D57428"/>
    <w:rsid w:val="00D63FE3"/>
    <w:rsid w:val="00D70829"/>
    <w:rsid w:val="00D7086E"/>
    <w:rsid w:val="00D811BF"/>
    <w:rsid w:val="00D86807"/>
    <w:rsid w:val="00D93BBF"/>
    <w:rsid w:val="00D946ED"/>
    <w:rsid w:val="00D969C7"/>
    <w:rsid w:val="00DA0CE2"/>
    <w:rsid w:val="00DA107F"/>
    <w:rsid w:val="00DA47E7"/>
    <w:rsid w:val="00DC2069"/>
    <w:rsid w:val="00DC3DE9"/>
    <w:rsid w:val="00DD0AE6"/>
    <w:rsid w:val="00DD0DBC"/>
    <w:rsid w:val="00DD1270"/>
    <w:rsid w:val="00DD281A"/>
    <w:rsid w:val="00DE3F83"/>
    <w:rsid w:val="00DE67D1"/>
    <w:rsid w:val="00E2003B"/>
    <w:rsid w:val="00E33191"/>
    <w:rsid w:val="00E33AE4"/>
    <w:rsid w:val="00E36B5B"/>
    <w:rsid w:val="00E42AE0"/>
    <w:rsid w:val="00E47EFD"/>
    <w:rsid w:val="00E5537A"/>
    <w:rsid w:val="00E61872"/>
    <w:rsid w:val="00E6548E"/>
    <w:rsid w:val="00E65915"/>
    <w:rsid w:val="00E65DA0"/>
    <w:rsid w:val="00E700EC"/>
    <w:rsid w:val="00E704D0"/>
    <w:rsid w:val="00E73CD7"/>
    <w:rsid w:val="00E73DA6"/>
    <w:rsid w:val="00E97CE5"/>
    <w:rsid w:val="00EC3D78"/>
    <w:rsid w:val="00EC5E23"/>
    <w:rsid w:val="00EC61C0"/>
    <w:rsid w:val="00ED2842"/>
    <w:rsid w:val="00EF42A6"/>
    <w:rsid w:val="00F0786B"/>
    <w:rsid w:val="00F10E07"/>
    <w:rsid w:val="00F3525B"/>
    <w:rsid w:val="00F40964"/>
    <w:rsid w:val="00F45001"/>
    <w:rsid w:val="00F61B87"/>
    <w:rsid w:val="00F74AC7"/>
    <w:rsid w:val="00F76194"/>
    <w:rsid w:val="00F86032"/>
    <w:rsid w:val="00F863A9"/>
    <w:rsid w:val="00F86927"/>
    <w:rsid w:val="00F91949"/>
    <w:rsid w:val="00FA4839"/>
    <w:rsid w:val="00FA794C"/>
    <w:rsid w:val="00FB295F"/>
    <w:rsid w:val="00FC1130"/>
    <w:rsid w:val="00FD58F3"/>
    <w:rsid w:val="00FF0269"/>
    <w:rsid w:val="00FF0F95"/>
  </w:rsid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5C41B796-836C-4C85-BBC5-9BDE3A7B2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- RJH"/>
    <w:qFormat/>
    <w:rsid w:val="003841CF"/>
    <w:pPr>
      <w:spacing w:after="0" w:line="240" w:lineRule="auto"/>
    </w:pPr>
    <w:rPr>
      <w:rFonts w:ascii="Arial Narrow" w:hAnsi="Arial Narrow"/>
      <w:sz w:val="20"/>
    </w:rPr>
  </w:style>
  <w:style w:type="paragraph" w:styleId="Heading1">
    <w:name w:val="heading 1"/>
    <w:aliases w:val="Rubrik 1 - RJH"/>
    <w:next w:val="Normal"/>
    <w:link w:val="Rubrik1Char"/>
    <w:uiPriority w:val="9"/>
    <w:qFormat/>
    <w:rsid w:val="003841CF"/>
    <w:pPr>
      <w:keepNext/>
      <w:keepLines/>
      <w:spacing w:before="480" w:after="160" w:line="240" w:lineRule="auto"/>
      <w:outlineLvl w:val="0"/>
    </w:pPr>
    <w:rPr>
      <w:rFonts w:ascii="Arial Narrow" w:hAnsi="Arial Narrow" w:eastAsiaTheme="majorEastAsia" w:cstheme="majorBidi"/>
      <w:sz w:val="44"/>
      <w:szCs w:val="32"/>
    </w:rPr>
  </w:style>
  <w:style w:type="paragraph" w:styleId="Heading2">
    <w:name w:val="heading 2"/>
    <w:aliases w:val="Rubrik 2 - RJH"/>
    <w:basedOn w:val="Normal"/>
    <w:next w:val="Normal"/>
    <w:link w:val="Rubrik2Char"/>
    <w:uiPriority w:val="9"/>
    <w:unhideWhenUsed/>
    <w:qFormat/>
    <w:rsid w:val="003841CF"/>
    <w:pPr>
      <w:keepNext/>
      <w:keepLines/>
      <w:spacing w:before="440" w:after="40"/>
      <w:outlineLvl w:val="1"/>
    </w:pPr>
    <w:rPr>
      <w:rFonts w:eastAsiaTheme="majorEastAsia" w:cstheme="majorBidi"/>
      <w:sz w:val="32"/>
      <w:szCs w:val="26"/>
    </w:rPr>
  </w:style>
  <w:style w:type="paragraph" w:styleId="Heading3">
    <w:name w:val="heading 3"/>
    <w:aliases w:val="Rubrik 3 - RJH"/>
    <w:next w:val="Normal"/>
    <w:link w:val="Rubrik3Char"/>
    <w:uiPriority w:val="9"/>
    <w:unhideWhenUsed/>
    <w:qFormat/>
    <w:rsid w:val="003841CF"/>
    <w:pPr>
      <w:keepNext/>
      <w:keepLines/>
      <w:spacing w:before="360" w:after="40" w:line="240" w:lineRule="auto"/>
      <w:outlineLvl w:val="2"/>
    </w:pPr>
    <w:rPr>
      <w:rFonts w:ascii="Arial Narrow" w:hAnsi="Arial Narrow" w:eastAsiaTheme="majorEastAsia" w:cstheme="majorBidi"/>
      <w:sz w:val="28"/>
      <w:szCs w:val="24"/>
    </w:rPr>
  </w:style>
  <w:style w:type="paragraph" w:styleId="Heading4">
    <w:name w:val="heading 4"/>
    <w:aliases w:val="Rubrik 4 - RJH"/>
    <w:next w:val="Normal"/>
    <w:link w:val="Rubrik4Char"/>
    <w:uiPriority w:val="9"/>
    <w:unhideWhenUsed/>
    <w:qFormat/>
    <w:rsid w:val="003841CF"/>
    <w:pPr>
      <w:keepNext/>
      <w:keepLines/>
      <w:spacing w:before="360" w:after="40" w:line="240" w:lineRule="auto"/>
      <w:outlineLvl w:val="3"/>
    </w:pPr>
    <w:rPr>
      <w:rFonts w:ascii="Arial Narrow" w:hAnsi="Arial Narrow" w:eastAsiaTheme="majorEastAsia" w:cstheme="majorBidi"/>
      <w:iCs/>
      <w:sz w:val="24"/>
    </w:rPr>
  </w:style>
  <w:style w:type="paragraph" w:styleId="Heading5">
    <w:name w:val="heading 5"/>
    <w:basedOn w:val="Normal"/>
    <w:next w:val="Normal"/>
    <w:link w:val="Rubrik5Char"/>
    <w:uiPriority w:val="9"/>
    <w:semiHidden/>
    <w:unhideWhenUsed/>
    <w:qFormat/>
    <w:rsid w:val="003841CF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ubrik1Char">
    <w:name w:val="Rubrik 1 Char"/>
    <w:aliases w:val="Rubrik 1 - RJH Char"/>
    <w:basedOn w:val="DefaultParagraphFont"/>
    <w:link w:val="Heading1"/>
    <w:uiPriority w:val="9"/>
    <w:rsid w:val="003841CF"/>
    <w:rPr>
      <w:rFonts w:ascii="Arial Narrow" w:hAnsi="Arial Narrow" w:eastAsiaTheme="majorEastAsia" w:cstheme="majorBidi"/>
      <w:sz w:val="44"/>
      <w:szCs w:val="32"/>
    </w:rPr>
  </w:style>
  <w:style w:type="paragraph" w:customStyle="1" w:styleId="Brdtext-RJH">
    <w:name w:val="Brödtext - RJH"/>
    <w:qFormat/>
    <w:rsid w:val="0025598C"/>
    <w:pPr>
      <w:spacing w:after="0" w:line="288" w:lineRule="auto"/>
    </w:pPr>
    <w:rPr>
      <w:rFonts w:ascii="Georgia" w:hAnsi="Georgia"/>
      <w:sz w:val="20"/>
      <w:szCs w:val="20"/>
      <w:lang w:val="la-Latn"/>
    </w:rPr>
  </w:style>
  <w:style w:type="paragraph" w:styleId="Header">
    <w:name w:val="header"/>
    <w:basedOn w:val="Normal"/>
    <w:link w:val="SidhuvudChar"/>
    <w:uiPriority w:val="99"/>
    <w:unhideWhenUsed/>
    <w:rsid w:val="00E65DA0"/>
    <w:pPr>
      <w:tabs>
        <w:tab w:val="center" w:pos="4536"/>
        <w:tab w:val="right" w:pos="9072"/>
      </w:tabs>
      <w:spacing w:line="180" w:lineRule="exact"/>
    </w:pPr>
    <w:rPr>
      <w:rFonts w:ascii="Arial" w:eastAsia="Times New Roman" w:hAnsi="Arial" w:cs="Times New Roman"/>
      <w:caps/>
      <w:sz w:val="12"/>
      <w:szCs w:val="13"/>
    </w:rPr>
  </w:style>
  <w:style w:type="character" w:customStyle="1" w:styleId="SidhuvudChar">
    <w:name w:val="Sidhuvud Char"/>
    <w:basedOn w:val="DefaultParagraphFont"/>
    <w:link w:val="Header"/>
    <w:uiPriority w:val="99"/>
    <w:rsid w:val="007E4D01"/>
    <w:rPr>
      <w:rFonts w:ascii="Arial" w:eastAsia="Times New Roman" w:hAnsi="Arial" w:cs="Times New Roman"/>
      <w:caps/>
      <w:sz w:val="12"/>
      <w:szCs w:val="13"/>
    </w:rPr>
  </w:style>
  <w:style w:type="paragraph" w:styleId="Footer">
    <w:name w:val="footer"/>
    <w:basedOn w:val="Normal"/>
    <w:link w:val="SidfotChar"/>
    <w:uiPriority w:val="99"/>
    <w:unhideWhenUsed/>
    <w:rsid w:val="00EC5E23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SidfotChar">
    <w:name w:val="Sidfot Char"/>
    <w:basedOn w:val="DefaultParagraphFont"/>
    <w:link w:val="Footer"/>
    <w:uiPriority w:val="99"/>
    <w:rsid w:val="00EC5E23"/>
    <w:rPr>
      <w:rFonts w:ascii="Arial" w:hAnsi="Arial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E42AE0"/>
    <w:pPr>
      <w:outlineLvl w:val="9"/>
    </w:pPr>
    <w:rPr>
      <w:rFonts w:asciiTheme="majorHAnsi" w:hAnsiTheme="majorHAnsi"/>
      <w:lang w:eastAsia="sv-SE"/>
    </w:rPr>
  </w:style>
  <w:style w:type="paragraph" w:styleId="TOC3">
    <w:name w:val="toc 3"/>
    <w:basedOn w:val="Normal"/>
    <w:next w:val="Normal"/>
    <w:autoRedefine/>
    <w:uiPriority w:val="39"/>
    <w:unhideWhenUsed/>
    <w:rsid w:val="00560E21"/>
    <w:pPr>
      <w:spacing w:after="200" w:line="288" w:lineRule="auto"/>
      <w:ind w:left="170"/>
    </w:pPr>
  </w:style>
  <w:style w:type="paragraph" w:customStyle="1" w:styleId="Sidhuvudsidnumrering-RJH">
    <w:name w:val="Sidhuvud sidnumrering - RJH"/>
    <w:rsid w:val="00AB5EA8"/>
    <w:pPr>
      <w:tabs>
        <w:tab w:val="center" w:pos="4536"/>
        <w:tab w:val="right" w:pos="9072"/>
      </w:tabs>
      <w:spacing w:after="0" w:line="180" w:lineRule="exact"/>
    </w:pPr>
    <w:rPr>
      <w:rFonts w:ascii="Arial" w:eastAsia="Times New Roman" w:hAnsi="Arial" w:cs="Times New Roman"/>
      <w:caps/>
      <w:sz w:val="12"/>
      <w:szCs w:val="13"/>
    </w:rPr>
  </w:style>
  <w:style w:type="paragraph" w:styleId="TOC1">
    <w:name w:val="toc 1"/>
    <w:basedOn w:val="Normal"/>
    <w:next w:val="Normal"/>
    <w:autoRedefine/>
    <w:uiPriority w:val="39"/>
    <w:unhideWhenUsed/>
    <w:rsid w:val="00560E21"/>
    <w:pPr>
      <w:tabs>
        <w:tab w:val="right" w:leader="dot" w:pos="8154"/>
      </w:tabs>
      <w:spacing w:before="160" w:line="288" w:lineRule="auto"/>
    </w:pPr>
    <w:rPr>
      <w:caps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560E21"/>
    <w:pPr>
      <w:spacing w:line="288" w:lineRule="auto"/>
    </w:pPr>
  </w:style>
  <w:style w:type="character" w:customStyle="1" w:styleId="Rubrik2Char">
    <w:name w:val="Rubrik 2 Char"/>
    <w:aliases w:val="Rubrik 2 - RJH Char"/>
    <w:basedOn w:val="DefaultParagraphFont"/>
    <w:link w:val="Heading2"/>
    <w:uiPriority w:val="9"/>
    <w:rsid w:val="003841CF"/>
    <w:rPr>
      <w:rFonts w:ascii="Arial Narrow" w:hAnsi="Arial Narrow" w:eastAsiaTheme="majorEastAsia" w:cstheme="majorBidi"/>
      <w:sz w:val="32"/>
      <w:szCs w:val="26"/>
    </w:rPr>
  </w:style>
  <w:style w:type="character" w:customStyle="1" w:styleId="Rubrik3Char">
    <w:name w:val="Rubrik 3 Char"/>
    <w:aliases w:val="Rubrik 3 - RJH Char"/>
    <w:basedOn w:val="DefaultParagraphFont"/>
    <w:link w:val="Heading3"/>
    <w:uiPriority w:val="9"/>
    <w:rsid w:val="003841CF"/>
    <w:rPr>
      <w:rFonts w:ascii="Arial Narrow" w:hAnsi="Arial Narrow" w:eastAsiaTheme="majorEastAsia" w:cstheme="majorBidi"/>
      <w:sz w:val="28"/>
      <w:szCs w:val="24"/>
    </w:rPr>
  </w:style>
  <w:style w:type="character" w:customStyle="1" w:styleId="Rubrik4Char">
    <w:name w:val="Rubrik 4 Char"/>
    <w:aliases w:val="Rubrik 4 - RJH Char"/>
    <w:basedOn w:val="DefaultParagraphFont"/>
    <w:link w:val="Heading4"/>
    <w:uiPriority w:val="9"/>
    <w:rsid w:val="003841CF"/>
    <w:rPr>
      <w:rFonts w:ascii="Arial Narrow" w:hAnsi="Arial Narrow" w:eastAsiaTheme="majorEastAsia" w:cstheme="majorBidi"/>
      <w:iCs/>
      <w:sz w:val="24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7F790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7F7906"/>
    <w:rPr>
      <w:rFonts w:ascii="Segoe UI" w:hAnsi="Segoe UI" w:cs="Segoe UI"/>
      <w:sz w:val="18"/>
      <w:szCs w:val="18"/>
    </w:rPr>
  </w:style>
  <w:style w:type="paragraph" w:customStyle="1" w:styleId="Ingress-RJH">
    <w:name w:val="Ingress-RJH"/>
    <w:qFormat/>
    <w:rsid w:val="003841CF"/>
    <w:pPr>
      <w:spacing w:after="700" w:line="312" w:lineRule="auto"/>
    </w:pPr>
    <w:rPr>
      <w:rFonts w:ascii="Arial Narrow" w:hAnsi="Arial Narrow"/>
      <w:noProof/>
      <w:sz w:val="24"/>
      <w:lang w:eastAsia="sv-SE"/>
    </w:rPr>
  </w:style>
  <w:style w:type="character" w:customStyle="1" w:styleId="Rubrik5Char">
    <w:name w:val="Rubrik 5 Char"/>
    <w:basedOn w:val="DefaultParagraphFont"/>
    <w:link w:val="Heading5"/>
    <w:uiPriority w:val="9"/>
    <w:semiHidden/>
    <w:rsid w:val="003841CF"/>
    <w:rPr>
      <w:rFonts w:asciiTheme="majorHAnsi" w:eastAsiaTheme="majorEastAsia" w:hAnsiTheme="majorHAnsi" w:cstheme="majorBidi"/>
      <w:sz w:val="20"/>
    </w:rPr>
  </w:style>
  <w:style w:type="paragraph" w:styleId="ListBullet">
    <w:name w:val="List Bullet"/>
    <w:aliases w:val="Punktlista - RJH"/>
    <w:basedOn w:val="Normal"/>
    <w:uiPriority w:val="99"/>
    <w:unhideWhenUsed/>
    <w:rsid w:val="006869DF"/>
    <w:pPr>
      <w:numPr>
        <w:numId w:val="17"/>
      </w:numPr>
      <w:spacing w:before="280" w:after="280" w:line="288" w:lineRule="auto"/>
      <w:ind w:left="709" w:hanging="425"/>
      <w:contextualSpacing/>
    </w:pPr>
    <w:rPr>
      <w:rFonts w:ascii="Georgia" w:hAnsi="Georgia"/>
    </w:rPr>
  </w:style>
  <w:style w:type="paragraph" w:styleId="ListNumber">
    <w:name w:val="List Number"/>
    <w:aliases w:val="Numrerad lista - RJH"/>
    <w:basedOn w:val="Normal"/>
    <w:uiPriority w:val="99"/>
    <w:unhideWhenUsed/>
    <w:rsid w:val="006869DF"/>
    <w:pPr>
      <w:numPr>
        <w:numId w:val="12"/>
      </w:numPr>
      <w:spacing w:before="280" w:after="280" w:line="288" w:lineRule="auto"/>
      <w:ind w:left="709" w:hanging="425"/>
      <w:contextualSpacing/>
    </w:pPr>
    <w:rPr>
      <w:rFonts w:ascii="Georgia" w:hAnsi="Georgia"/>
    </w:rPr>
  </w:style>
  <w:style w:type="character" w:styleId="Hyperlink">
    <w:name w:val="Hyperlink"/>
    <w:basedOn w:val="DefaultParagraphFont"/>
    <w:uiPriority w:val="99"/>
    <w:unhideWhenUsed/>
    <w:rsid w:val="0025719F"/>
    <w:rPr>
      <w:color w:val="000000" w:themeColor="hyperlink"/>
      <w:u w:val="single"/>
    </w:rPr>
  </w:style>
  <w:style w:type="table" w:styleId="TableGrid">
    <w:name w:val="Table Grid"/>
    <w:basedOn w:val="TableNormal"/>
    <w:uiPriority w:val="99"/>
    <w:rsid w:val="00982122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idhuvud9">
    <w:name w:val="Sidhuvud 9"/>
    <w:basedOn w:val="Header"/>
    <w:rsid w:val="00982122"/>
    <w:pPr>
      <w:spacing w:line="230" w:lineRule="atLeast"/>
      <w:contextualSpacing/>
    </w:pPr>
    <w:rPr>
      <w:rFonts w:ascii="Verdana" w:hAnsi="Verdana"/>
      <w:caps w:val="0"/>
      <w:sz w:val="18"/>
      <w:szCs w:val="18"/>
    </w:rPr>
  </w:style>
  <w:style w:type="paragraph" w:customStyle="1" w:styleId="Sidhuvud7vnster">
    <w:name w:val="Sidhuvud 7 vänster"/>
    <w:basedOn w:val="Header"/>
    <w:rsid w:val="00982122"/>
    <w:pPr>
      <w:spacing w:line="230" w:lineRule="atLeast"/>
      <w:contextualSpacing/>
    </w:pPr>
    <w:rPr>
      <w:rFonts w:ascii="Verdana" w:hAnsi="Verdana"/>
      <w:caps w:val="0"/>
      <w:sz w:val="14"/>
      <w:szCs w:val="14"/>
    </w:rPr>
  </w:style>
  <w:style w:type="paragraph" w:customStyle="1" w:styleId="Sidhuvud9hger">
    <w:name w:val="Sidhuvud 9 höger"/>
    <w:basedOn w:val="Header"/>
    <w:rsid w:val="00982122"/>
    <w:pPr>
      <w:spacing w:line="230" w:lineRule="atLeast"/>
      <w:contextualSpacing/>
      <w:jc w:val="right"/>
    </w:pPr>
    <w:rPr>
      <w:rFonts w:ascii="Verdana" w:hAnsi="Verdana"/>
      <w:caps w:val="0"/>
      <w:sz w:val="18"/>
      <w:szCs w:val="22"/>
    </w:rPr>
  </w:style>
  <w:style w:type="paragraph" w:customStyle="1" w:styleId="Sidhuvud7hger">
    <w:name w:val="Sidhuvud 7 höger"/>
    <w:basedOn w:val="Header"/>
    <w:rsid w:val="00982122"/>
    <w:pPr>
      <w:spacing w:line="230" w:lineRule="atLeast"/>
      <w:contextualSpacing/>
      <w:jc w:val="right"/>
    </w:pPr>
    <w:rPr>
      <w:rFonts w:ascii="Verdana" w:hAnsi="Verdana"/>
      <w:caps w:val="0"/>
      <w:sz w:val="14"/>
      <w:szCs w:val="22"/>
    </w:rPr>
  </w:style>
  <w:style w:type="paragraph" w:customStyle="1" w:styleId="Titel">
    <w:name w:val="Titel"/>
    <w:basedOn w:val="Normal"/>
    <w:next w:val="Normal"/>
    <w:qFormat/>
    <w:rsid w:val="00982122"/>
    <w:pPr>
      <w:spacing w:after="100" w:line="260" w:lineRule="atLeast"/>
    </w:pPr>
    <w:rPr>
      <w:rFonts w:ascii="Verdana" w:hAnsi="Verdana" w:cs="Times New Roman"/>
      <w:b/>
      <w:sz w:val="40"/>
    </w:rPr>
  </w:style>
  <w:style w:type="table" w:customStyle="1" w:styleId="Tabellrutnt1">
    <w:name w:val="Tabellrutnät1"/>
    <w:basedOn w:val="TableNormal"/>
    <w:next w:val="TableGrid"/>
    <w:uiPriority w:val="99"/>
    <w:rsid w:val="00F45001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1"/>
    <w:qFormat/>
    <w:rsid w:val="004170D5"/>
    <w:pPr>
      <w:spacing w:after="100" w:line="260" w:lineRule="atLeast"/>
      <w:ind w:left="720"/>
      <w:contextualSpacing/>
    </w:pPr>
    <w:rPr>
      <w:rFonts w:ascii="Verdana" w:eastAsia="Calibri" w:hAnsi="Verdana" w:cs="Times New Roman"/>
    </w:rPr>
  </w:style>
  <w:style w:type="paragraph" w:styleId="BodyText">
    <w:name w:val="Body Text"/>
    <w:basedOn w:val="Normal"/>
    <w:link w:val="BrdtextChar"/>
    <w:uiPriority w:val="1"/>
    <w:semiHidden/>
    <w:unhideWhenUsed/>
    <w:qFormat/>
    <w:locked/>
    <w:rsid w:val="00753130"/>
    <w:pPr>
      <w:widowControl w:val="0"/>
      <w:autoSpaceDE w:val="0"/>
      <w:autoSpaceDN w:val="0"/>
    </w:pPr>
    <w:rPr>
      <w:rFonts w:ascii="Arial" w:eastAsia="Arial" w:hAnsi="Arial" w:cs="Arial"/>
      <w:szCs w:val="20"/>
      <w:lang w:val="en-US"/>
    </w:rPr>
  </w:style>
  <w:style w:type="character" w:customStyle="1" w:styleId="BrdtextChar">
    <w:name w:val="Brödtext Char"/>
    <w:basedOn w:val="DefaultParagraphFont"/>
    <w:link w:val="BodyText"/>
    <w:uiPriority w:val="1"/>
    <w:semiHidden/>
    <w:rsid w:val="00753130"/>
    <w:rPr>
      <w:rFonts w:ascii="Arial" w:eastAsia="Arial" w:hAnsi="Arial" w:cs="Arial"/>
      <w:sz w:val="20"/>
      <w:szCs w:val="20"/>
      <w:lang w:val="en-US"/>
    </w:rPr>
  </w:style>
  <w:style w:type="table" w:customStyle="1" w:styleId="TableGrid1">
    <w:name w:val="Table Grid_1"/>
    <w:basedOn w:val="TableNormal"/>
    <w:uiPriority w:val="99"/>
    <w:rsid w:val="00982122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rutnt10">
    <w:name w:val="Tabellrutnät1_0"/>
    <w:basedOn w:val="TableNormal"/>
    <w:next w:val="TableGrid2"/>
    <w:uiPriority w:val="99"/>
    <w:rsid w:val="00F45001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_2"/>
    <w:basedOn w:val="TableNormal"/>
    <w:uiPriority w:val="99"/>
    <w:rsid w:val="00982122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lstomnmnande1">
    <w:name w:val="Olöst omnämnande1"/>
    <w:basedOn w:val="DefaultParagraphFont"/>
    <w:uiPriority w:val="99"/>
    <w:rsid w:val="00E36B5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E5337"/>
    <w:rPr>
      <w:color w:val="7F746B" w:themeColor="followedHyperlink"/>
      <w:u w:val="single"/>
    </w:rPr>
  </w:style>
  <w:style w:type="character" w:customStyle="1" w:styleId="Olstomnmnande2">
    <w:name w:val="Olöst omnämnande2"/>
    <w:basedOn w:val="DefaultParagraphFont"/>
    <w:uiPriority w:val="99"/>
    <w:rsid w:val="004460A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20216"/>
    <w:pPr>
      <w:spacing w:after="0" w:line="240" w:lineRule="auto"/>
    </w:pPr>
    <w:rPr>
      <w:rFonts w:ascii="Arial Narrow" w:hAnsi="Arial Narrow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20216"/>
    <w:rPr>
      <w:sz w:val="16"/>
      <w:szCs w:val="16"/>
    </w:rPr>
  </w:style>
  <w:style w:type="paragraph" w:styleId="CommentText">
    <w:name w:val="annotation text"/>
    <w:basedOn w:val="Normal"/>
    <w:link w:val="KommentarerChar"/>
    <w:uiPriority w:val="99"/>
    <w:unhideWhenUsed/>
    <w:rsid w:val="00C20216"/>
    <w:rPr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rsid w:val="00C20216"/>
    <w:rPr>
      <w:rFonts w:ascii="Arial Narrow" w:hAnsi="Arial Narrow"/>
      <w:sz w:val="20"/>
      <w:szCs w:val="20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C20216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C20216"/>
    <w:rPr>
      <w:rFonts w:ascii="Arial Narrow" w:hAnsi="Arial Narrow"/>
      <w:b/>
      <w:bCs/>
      <w:sz w:val="20"/>
      <w:szCs w:val="20"/>
    </w:rPr>
  </w:style>
  <w:style w:type="character" w:customStyle="1" w:styleId="cf01">
    <w:name w:val="cf01"/>
    <w:basedOn w:val="DefaultParagraphFont"/>
    <w:rsid w:val="00A46457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centuri.regionjh.se/ledningssystem/exportedfiles/15046.pdf" TargetMode="External" /><Relationship Id="rId6" Type="http://schemas.openxmlformats.org/officeDocument/2006/relationships/hyperlink" Target="http://centuri.jll.se/ViewItem.aspx?regno=35363" TargetMode="Externa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header" Target="header2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2.wmf" /></Relationships>
</file>

<file path=word/theme/theme1.xml><?xml version="1.0" encoding="utf-8"?>
<a:theme xmlns:a="http://schemas.openxmlformats.org/drawingml/2006/main" name="Office-tema">
  <a:themeElements>
    <a:clrScheme name="Region JH-0416">
      <a:dk1>
        <a:srgbClr val="000000"/>
      </a:dk1>
      <a:lt1>
        <a:srgbClr val="FFFFFF"/>
      </a:lt1>
      <a:dk2>
        <a:srgbClr val="A59C94"/>
      </a:dk2>
      <a:lt2>
        <a:srgbClr val="FFFFFF"/>
      </a:lt2>
      <a:accent1>
        <a:srgbClr val="97D700"/>
      </a:accent1>
      <a:accent2>
        <a:srgbClr val="E6F0F9"/>
      </a:accent2>
      <a:accent3>
        <a:srgbClr val="1C1C1C"/>
      </a:accent3>
      <a:accent4>
        <a:srgbClr val="BFB8AF"/>
      </a:accent4>
      <a:accent5>
        <a:srgbClr val="4E801F"/>
      </a:accent5>
      <a:accent6>
        <a:srgbClr val="96C0E6"/>
      </a:accent6>
      <a:hlink>
        <a:srgbClr val="000000"/>
      </a:hlink>
      <a:folHlink>
        <a:srgbClr val="7F746B"/>
      </a:folHlink>
    </a:clrScheme>
    <a:fontScheme name="RJH - Rubrik Arial Narrow -  Bröd Arial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CC243D2-6251-427F-A7FF-DC4E7B69482A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3b0b0de0-301b-43bc-be01-b232acb4eea4}" enabled="1" method="Standard" siteId="{d3b4cf3a-ca77-4a02-aefa-f4398591468f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</Pages>
  <Words>890</Words>
  <Characters>4723</Characters>
  <Application>Microsoft Office Word</Application>
  <DocSecurity>8</DocSecurity>
  <Lines>39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Lindberg</dc:creator>
  <cp:lastModifiedBy>Carina Hansson</cp:lastModifiedBy>
  <cp:revision>59</cp:revision>
  <cp:lastPrinted>2015-10-27T14:22:00Z</cp:lastPrinted>
  <dcterms:created xsi:type="dcterms:W3CDTF">2019-03-22T12:54:00Z</dcterms:created>
  <dcterms:modified xsi:type="dcterms:W3CDTF">2023-04-13T06:14:00Z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_Api_Comment">
    <vt:lpwstr>https://rjh.centuri.se:443/command/workflow/12892/comment</vt:lpwstr>
  </property>
  <property fmtid="{D5CDD505-2E9C-101B-9397-08002B2CF9AE}" pid="3" name="C_Approved">
    <vt:lpwstr>2023-05-12</vt:lpwstr>
  </property>
  <property fmtid="{D5CDD505-2E9C-101B-9397-08002B2CF9AE}" pid="4" name="C_ApprovedDate">
    <vt:lpwstr>2023-05-12</vt:lpwstr>
  </property>
  <property fmtid="{D5CDD505-2E9C-101B-9397-08002B2CF9AE}" pid="5" name="C_Approvers">
    <vt:lpwstr>Anna Granevärn</vt:lpwstr>
  </property>
  <property fmtid="{D5CDD505-2E9C-101B-9397-08002B2CF9AE}" pid="6" name="C_Approvers_JobTitles">
    <vt:lpwstr/>
  </property>
  <property fmtid="{D5CDD505-2E9C-101B-9397-08002B2CF9AE}" pid="7" name="C_Approvers_WorkUnits">
    <vt:lpwstr>Hälso- och sjukvård</vt:lpwstr>
  </property>
  <property fmtid="{D5CDD505-2E9C-101B-9397-08002B2CF9AE}" pid="8" name="C_AuditDate">
    <vt:lpwstr>2024-05-12</vt:lpwstr>
  </property>
  <property fmtid="{D5CDD505-2E9C-101B-9397-08002B2CF9AE}" pid="9" name="C_AuditDateExtended">
    <vt:lpwstr/>
  </property>
  <property fmtid="{D5CDD505-2E9C-101B-9397-08002B2CF9AE}" pid="10" name="C_AuditFrequency">
    <vt:lpwstr>12</vt:lpwstr>
  </property>
  <property fmtid="{D5CDD505-2E9C-101B-9397-08002B2CF9AE}" pid="11" name="C_Category">
    <vt:lpwstr>Rutin</vt:lpwstr>
  </property>
  <property fmtid="{D5CDD505-2E9C-101B-9397-08002B2CF9AE}" pid="12" name="C_CategoryDescription">
    <vt:lpwstr>En rutin anger metoder och hjälpmedel som under rådande förhållanden bör användas för att lösa en viss administrativ rutin/uppgift på lämpligaste sätt. Publiceras som PDF med Lås och acceptera ändringar. Med Granskare och Godkännare.</vt:lpwstr>
  </property>
  <property fmtid="{D5CDD505-2E9C-101B-9397-08002B2CF9AE}" pid="13" name="C_CategoryId">
    <vt:lpwstr>5cd817f1-18f9-579a-ab92-c674c22bf197</vt:lpwstr>
  </property>
  <property fmtid="{D5CDD505-2E9C-101B-9397-08002B2CF9AE}" pid="14" name="C_Comparable">
    <vt:lpwstr>True</vt:lpwstr>
  </property>
  <property fmtid="{D5CDD505-2E9C-101B-9397-08002B2CF9AE}" pid="15" name="C_Created">
    <vt:lpwstr>2023-04-11</vt:lpwstr>
  </property>
  <property fmtid="{D5CDD505-2E9C-101B-9397-08002B2CF9AE}" pid="16" name="C_CreatedBy">
    <vt:lpwstr>Carina Hansson</vt:lpwstr>
  </property>
  <property fmtid="{D5CDD505-2E9C-101B-9397-08002B2CF9AE}" pid="17" name="C_CreatedBy_JobTitle">
    <vt:lpwstr/>
  </property>
  <property fmtid="{D5CDD505-2E9C-101B-9397-08002B2CF9AE}" pid="18" name="C_CreatedBy_WorkUnit">
    <vt:lpwstr>Patientsäkerhet</vt:lpwstr>
  </property>
  <property fmtid="{D5CDD505-2E9C-101B-9397-08002B2CF9AE}" pid="19" name="C_CreatedBy_WorkUnitPath">
    <vt:lpwstr>Region Jämtland Härjedalen / Hälso- och sjukvård / Patientsäkerhet</vt:lpwstr>
  </property>
  <property fmtid="{D5CDD505-2E9C-101B-9397-08002B2CF9AE}" pid="20" name="C_CreatedDate">
    <vt:lpwstr>2023-04-11</vt:lpwstr>
  </property>
  <property fmtid="{D5CDD505-2E9C-101B-9397-08002B2CF9AE}" pid="21" name="C_Description">
    <vt:lpwstr>Information om hur en patient med bärarskap av MRSA ska vårdas</vt:lpwstr>
  </property>
  <property fmtid="{D5CDD505-2E9C-101B-9397-08002B2CF9AE}" pid="22" name="C_DocumentNumber">
    <vt:lpwstr>12892-12</vt:lpwstr>
  </property>
  <property fmtid="{D5CDD505-2E9C-101B-9397-08002B2CF9AE}" pid="23" name="C_FileCategory">
    <vt:lpwstr>Document</vt:lpwstr>
  </property>
  <property fmtid="{D5CDD505-2E9C-101B-9397-08002B2CF9AE}" pid="24" name="C_FinishBefore">
    <vt:lpwstr/>
  </property>
  <property fmtid="{D5CDD505-2E9C-101B-9397-08002B2CF9AE}" pid="25" name="C_FinishBeforeAuto">
    <vt:lpwstr>False</vt:lpwstr>
  </property>
  <property fmtid="{D5CDD505-2E9C-101B-9397-08002B2CF9AE}" pid="26" name="C_FinishBeforeDate">
    <vt:lpwstr/>
  </property>
  <property fmtid="{D5CDD505-2E9C-101B-9397-08002B2CF9AE}" pid="27" name="C_FormConfigId">
    <vt:lpwstr>be155156-d28d-4a42-a39c-c81a89571ff0</vt:lpwstr>
  </property>
  <property fmtid="{D5CDD505-2E9C-101B-9397-08002B2CF9AE}" pid="28" name="C_FrequencyInMonths">
    <vt:lpwstr>12</vt:lpwstr>
  </property>
  <property fmtid="{D5CDD505-2E9C-101B-9397-08002B2CF9AE}" pid="29" name="C_HasPreviousIssue">
    <vt:lpwstr>True</vt:lpwstr>
  </property>
  <property fmtid="{D5CDD505-2E9C-101B-9397-08002B2CF9AE}" pid="30" name="C_HasVisibleReportTemplates">
    <vt:lpwstr>False</vt:lpwstr>
  </property>
  <property fmtid="{D5CDD505-2E9C-101B-9397-08002B2CF9AE}" pid="31" name="C_IssueNumber">
    <vt:lpwstr>12</vt:lpwstr>
  </property>
  <property fmtid="{D5CDD505-2E9C-101B-9397-08002B2CF9AE}" pid="32" name="C_Language">
    <vt:lpwstr>sv-SE</vt:lpwstr>
  </property>
  <property fmtid="{D5CDD505-2E9C-101B-9397-08002B2CF9AE}" pid="33" name="C_Link">
    <vt:lpwstr>https://rjh.centuri.se:443/RegNo/12892</vt:lpwstr>
  </property>
  <property fmtid="{D5CDD505-2E9C-101B-9397-08002B2CF9AE}" pid="34" name="C_LinkToDoRespond">
    <vt:lpwstr>https://rjh.centuri.se:443/#/todo/dependee</vt:lpwstr>
  </property>
  <property fmtid="{D5CDD505-2E9C-101B-9397-08002B2CF9AE}" pid="35" name="C_Link_Compare">
    <vt:lpwstr>https://rjh.centuri.se:443/Compare/12892</vt:lpwstr>
  </property>
  <property fmtid="{D5CDD505-2E9C-101B-9397-08002B2CF9AE}" pid="36" name="C_Link_ToDo_Tasks">
    <vt:lpwstr>https://rjh.centuri.se:443/#/todo/tasks</vt:lpwstr>
  </property>
  <property fmtid="{D5CDD505-2E9C-101B-9397-08002B2CF9AE}" pid="37" name="C_Link_ToDo_Work">
    <vt:lpwstr>https://rjh.centuri.se:443/#/todo/work</vt:lpwstr>
  </property>
  <property fmtid="{D5CDD505-2E9C-101B-9397-08002B2CF9AE}" pid="38" name="C_Mandatory">
    <vt:lpwstr>False</vt:lpwstr>
  </property>
  <property fmtid="{D5CDD505-2E9C-101B-9397-08002B2CF9AE}" pid="39" name="C_OldRegNo">
    <vt:lpwstr/>
  </property>
  <property fmtid="{D5CDD505-2E9C-101B-9397-08002B2CF9AE}" pid="40" name="C_Owner">
    <vt:lpwstr>Carina Hansson</vt:lpwstr>
  </property>
  <property fmtid="{D5CDD505-2E9C-101B-9397-08002B2CF9AE}" pid="41" name="C_Owners">
    <vt:lpwstr>Carina Hansson</vt:lpwstr>
  </property>
  <property fmtid="{D5CDD505-2E9C-101B-9397-08002B2CF9AE}" pid="42" name="C_Owner_Email">
    <vt:lpwstr>carina.hansson@regionjh.se</vt:lpwstr>
  </property>
  <property fmtid="{D5CDD505-2E9C-101B-9397-08002B2CF9AE}" pid="43" name="C_Owner_FamilyName">
    <vt:lpwstr>Hansson</vt:lpwstr>
  </property>
  <property fmtid="{D5CDD505-2E9C-101B-9397-08002B2CF9AE}" pid="44" name="C_Owner_GivenName">
    <vt:lpwstr>Carina</vt:lpwstr>
  </property>
  <property fmtid="{D5CDD505-2E9C-101B-9397-08002B2CF9AE}" pid="45" name="C_Owner_JobTitle">
    <vt:lpwstr/>
  </property>
  <property fmtid="{D5CDD505-2E9C-101B-9397-08002B2CF9AE}" pid="46" name="C_Owner_UserName">
    <vt:lpwstr>caha3</vt:lpwstr>
  </property>
  <property fmtid="{D5CDD505-2E9C-101B-9397-08002B2CF9AE}" pid="47" name="C_Owner_WorkUnit">
    <vt:lpwstr>Patientsäkerhet</vt:lpwstr>
  </property>
  <property fmtid="{D5CDD505-2E9C-101B-9397-08002B2CF9AE}" pid="48" name="C_Owner_WorkUnitPath">
    <vt:lpwstr>Region Jämtland Härjedalen / Hälso- och sjukvård / Patientsäkerhet</vt:lpwstr>
  </property>
  <property fmtid="{D5CDD505-2E9C-101B-9397-08002B2CF9AE}" pid="49" name="C_Owner_WorkUnit_ExternalId">
    <vt:lpwstr/>
  </property>
  <property fmtid="{D5CDD505-2E9C-101B-9397-08002B2CF9AE}" pid="50" name="C_RegistrationNumber">
    <vt:lpwstr>12892</vt:lpwstr>
  </property>
  <property fmtid="{D5CDD505-2E9C-101B-9397-08002B2CF9AE}" pid="51" name="C_RegistrationNumberId">
    <vt:lpwstr>dbcbef9e-ec9d-4890-bca8-680d87b8f924</vt:lpwstr>
  </property>
  <property fmtid="{D5CDD505-2E9C-101B-9397-08002B2CF9AE}" pid="52" name="C_RegNo">
    <vt:lpwstr>12892-12</vt:lpwstr>
  </property>
  <property fmtid="{D5CDD505-2E9C-101B-9397-08002B2CF9AE}" pid="53" name="C_Restricted">
    <vt:lpwstr>False</vt:lpwstr>
  </property>
  <property fmtid="{D5CDD505-2E9C-101B-9397-08002B2CF9AE}" pid="54" name="C_Reviewed">
    <vt:lpwstr>2023-05-04</vt:lpwstr>
  </property>
  <property fmtid="{D5CDD505-2E9C-101B-9397-08002B2CF9AE}" pid="55" name="C_ReviewedDate">
    <vt:lpwstr>2023-05-04</vt:lpwstr>
  </property>
  <property fmtid="{D5CDD505-2E9C-101B-9397-08002B2CF9AE}" pid="56" name="C_Reviewers">
    <vt:lpwstr>Ulf Ryding</vt:lpwstr>
  </property>
  <property fmtid="{D5CDD505-2E9C-101B-9397-08002B2CF9AE}" pid="57" name="C_Reviewers_JobTitles">
    <vt:lpwstr/>
  </property>
  <property fmtid="{D5CDD505-2E9C-101B-9397-08002B2CF9AE}" pid="58" name="C_Reviewers_WorkUnits">
    <vt:lpwstr>Infektion</vt:lpwstr>
  </property>
  <property fmtid="{D5CDD505-2E9C-101B-9397-08002B2CF9AE}" pid="59" name="C_Revision">
    <vt:lpwstr>0</vt:lpwstr>
  </property>
  <property fmtid="{D5CDD505-2E9C-101B-9397-08002B2CF9AE}" pid="60" name="C_Stage">
    <vt:lpwstr>Publicerad</vt:lpwstr>
  </property>
  <property fmtid="{D5CDD505-2E9C-101B-9397-08002B2CF9AE}" pid="61" name="C_StartAfter">
    <vt:lpwstr/>
  </property>
  <property fmtid="{D5CDD505-2E9C-101B-9397-08002B2CF9AE}" pid="62" name="C_StartAfterDate">
    <vt:lpwstr/>
  </property>
  <property fmtid="{D5CDD505-2E9C-101B-9397-08002B2CF9AE}" pid="63" name="C_Tags">
    <vt:lpwstr>MRB antibiotikaresistens, MRSA</vt:lpwstr>
  </property>
  <property fmtid="{D5CDD505-2E9C-101B-9397-08002B2CF9AE}" pid="64" name="C_Template">
    <vt:lpwstr>Word-dokument utan försättsblad, med granskning, godkännande och giltighetstid.</vt:lpwstr>
  </property>
  <property fmtid="{D5CDD505-2E9C-101B-9397-08002B2CF9AE}" pid="65" name="C_Title">
    <vt:lpwstr>Vård av patient med bärarskap av MRSA- Meticillin Resistenta Staphylococcus Aureus</vt:lpwstr>
  </property>
  <property fmtid="{D5CDD505-2E9C-101B-9397-08002B2CF9AE}" pid="66" name="C_UpdatedWhen">
    <vt:lpwstr>2023-05-12</vt:lpwstr>
  </property>
  <property fmtid="{D5CDD505-2E9C-101B-9397-08002B2CF9AE}" pid="67" name="C_UpdatedWhenDate">
    <vt:lpwstr>2023-05-12</vt:lpwstr>
  </property>
  <property fmtid="{D5CDD505-2E9C-101B-9397-08002B2CF9AE}" pid="68" name="C_ValidFrom">
    <vt:lpwstr>2023-05-12</vt:lpwstr>
  </property>
  <property fmtid="{D5CDD505-2E9C-101B-9397-08002B2CF9AE}" pid="69" name="C_ValidFromDate">
    <vt:lpwstr>2023-05-12</vt:lpwstr>
  </property>
  <property fmtid="{D5CDD505-2E9C-101B-9397-08002B2CF9AE}" pid="70" name="C_ValidUntil">
    <vt:lpwstr/>
  </property>
  <property fmtid="{D5CDD505-2E9C-101B-9397-08002B2CF9AE}" pid="71" name="C_ValidUntilDate">
    <vt:lpwstr/>
  </property>
  <property fmtid="{D5CDD505-2E9C-101B-9397-08002B2CF9AE}" pid="72" name="C_ViewMode">
    <vt:lpwstr/>
  </property>
  <property fmtid="{D5CDD505-2E9C-101B-9397-08002B2CF9AE}" pid="73" name="C_Workflow">
    <vt:lpwstr>Rutin</vt:lpwstr>
  </property>
  <property fmtid="{D5CDD505-2E9C-101B-9397-08002B2CF9AE}" pid="74" name="C_WorkflowId">
    <vt:lpwstr>13fac7a0-a5d6-417f-9bc0-d816862fe9a1</vt:lpwstr>
  </property>
  <property fmtid="{D5CDD505-2E9C-101B-9397-08002B2CF9AE}" pid="75" name="C_WorkUnit">
    <vt:lpwstr>Patientsäkerhet</vt:lpwstr>
  </property>
  <property fmtid="{D5CDD505-2E9C-101B-9397-08002B2CF9AE}" pid="76" name="C_WorkUnitPath">
    <vt:lpwstr>Region Jämtland Härjedalen / Hälso- och sjukvård / Patientsäkerhet</vt:lpwstr>
  </property>
</Properties>
</file>