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1DCC9A4C" w:rsidR="00B1096E" w:rsidRDefault="00E71CB0" w:rsidP="00F51191">
      <w:pPr>
        <w:rPr>
          <w:lang w:val="en-US"/>
        </w:rPr>
      </w:pPr>
      <w:bookmarkStart w:id="4" w:name="title"/>
      <w:r>
        <w:rPr>
          <w:rFonts w:asciiTheme="majorHAnsi" w:hAnsiTheme="majorHAnsi"/>
          <w:b/>
          <w:color w:val="FFFFFF" w:themeColor="background1"/>
          <w:sz w:val="60"/>
          <w:szCs w:val="60"/>
        </w:rPr>
        <w:t>Förfrågningsunderlag 2022 Hälsoval Region Jämtland Härjedalen</w:t>
      </w:r>
      <w:bookmarkEnd w:id="4"/>
    </w:p>
    <w:p w14:paraId="017788FD" w14:textId="77777777" w:rsidR="00333EA7" w:rsidRDefault="00333EA7" w:rsidP="00F51191">
      <w:pPr>
        <w:rPr>
          <w:lang w:val="en-US"/>
        </w:rPr>
      </w:pPr>
    </w:p>
    <w:p w14:paraId="61CEF008" w14:textId="6BAD1025"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w:t>
      </w:r>
      <w:r w:rsidR="001B46FF">
        <w:rPr>
          <w:color w:val="FFFFFF" w:themeColor="background1"/>
          <w:lang w:val="en-US"/>
        </w:rPr>
        <w:t>21</w:t>
      </w:r>
      <w:r w:rsidRPr="00333EA7">
        <w:rPr>
          <w:color w:val="FFFFFF" w:themeColor="background1"/>
          <w:lang w:val="en-US"/>
        </w:rPr>
        <w:t>-0</w:t>
      </w:r>
      <w:r w:rsidR="001B46FF">
        <w:rPr>
          <w:color w:val="FFFFFF" w:themeColor="background1"/>
          <w:lang w:val="en-US"/>
        </w:rPr>
        <w:t>6</w:t>
      </w:r>
      <w:r w:rsidRPr="00333EA7">
        <w:rPr>
          <w:color w:val="FFFFFF" w:themeColor="background1"/>
          <w:lang w:val="en-US"/>
        </w:rPr>
        <w:t>-</w:t>
      </w:r>
      <w:r w:rsidR="001B46FF">
        <w:rPr>
          <w:color w:val="FFFFFF" w:themeColor="background1"/>
          <w:lang w:val="en-US"/>
        </w:rPr>
        <w:t>22-23 § 86</w:t>
      </w:r>
      <w:r>
        <w:rPr>
          <w:color w:val="FFFFFF" w:themeColor="background1"/>
          <w:lang w:val="en-US"/>
        </w:rPr>
        <w:t xml:space="preserve">, </w:t>
      </w:r>
      <w:r w:rsidRPr="00046B2C">
        <w:rPr>
          <w:color w:val="FFFFFF" w:themeColor="background1"/>
        </w:rPr>
        <w:t>av</w:t>
      </w:r>
      <w:r w:rsidRPr="00333EA7">
        <w:rPr>
          <w:color w:val="FFFFFF" w:themeColor="background1"/>
          <w:lang w:val="en-US"/>
        </w:rPr>
        <w:t xml:space="preserve">: </w:t>
      </w:r>
      <w:r w:rsidR="001B46FF">
        <w:rPr>
          <w:color w:val="FFFFFF" w:themeColor="background1"/>
          <w:lang w:val="en-US"/>
        </w:rPr>
        <w:t>Regionfullmäktige</w:t>
      </w:r>
    </w:p>
    <w:p w14:paraId="5ADB3D7F" w14:textId="77777777" w:rsidR="00B1096E" w:rsidRDefault="00B1096E" w:rsidP="00F51191">
      <w:pPr>
        <w:rPr>
          <w:lang w:val="en-US"/>
        </w:rPr>
      </w:pPr>
    </w:p>
    <w:p w14:paraId="27D3073B" w14:textId="77777777" w:rsidR="00333EA7" w:rsidRDefault="00333EA7" w:rsidP="00F51191">
      <w:pPr>
        <w:rPr>
          <w:lang w:val="en-US"/>
        </w:rPr>
      </w:pPr>
    </w:p>
    <w:bookmarkEnd w:id="0"/>
    <w:bookmarkEnd w:id="1"/>
    <w:bookmarkEnd w:id="2"/>
    <w:bookmarkEnd w:id="3"/>
    <w:p w14:paraId="65C930F5"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19549E02" w14:textId="77777777" w:rsidR="001B46FF" w:rsidRPr="001B46FF" w:rsidRDefault="001B46FF" w:rsidP="001B46FF">
      <w:pPr>
        <w:keepNext/>
        <w:keepLines/>
        <w:spacing w:after="120"/>
        <w:ind w:left="432"/>
        <w:outlineLvl w:val="0"/>
        <w:rPr>
          <w:rFonts w:eastAsia="Times New Roman" w:cs="Times New Roman"/>
          <w:sz w:val="44"/>
          <w:szCs w:val="32"/>
          <w:lang w:eastAsia="sv-SE"/>
        </w:rPr>
      </w:pPr>
      <w:bookmarkStart w:id="6" w:name="_Toc57702631"/>
      <w:bookmarkStart w:id="7" w:name="_Toc84849211"/>
      <w:bookmarkStart w:id="8" w:name="_Toc445308096"/>
      <w:bookmarkStart w:id="9" w:name="_Toc90452315"/>
      <w:r w:rsidRPr="001B46FF">
        <w:rPr>
          <w:rFonts w:eastAsia="Times New Roman" w:cs="Times New Roman"/>
          <w:sz w:val="44"/>
          <w:szCs w:val="32"/>
          <w:lang w:eastAsia="sv-SE"/>
        </w:rPr>
        <w:lastRenderedPageBreak/>
        <w:t>Inbjudan att lämna ansökan om att delta i Hälsoval Region Jämtland Härjedalen</w:t>
      </w:r>
      <w:bookmarkEnd w:id="6"/>
      <w:bookmarkEnd w:id="7"/>
      <w:bookmarkEnd w:id="9"/>
    </w:p>
    <w:p w14:paraId="5E3E71F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 bjuder härmed in intresserade vårdgivare att skicka in ansökan om att medverka i Hälsoval Region Jämtland Härjedalen.</w:t>
      </w:r>
    </w:p>
    <w:p w14:paraId="1CA6F643" w14:textId="77777777" w:rsidR="001B46FF" w:rsidRPr="001B46FF" w:rsidRDefault="001B46FF" w:rsidP="001B46FF">
      <w:pPr>
        <w:rPr>
          <w:rFonts w:ascii="Georgia" w:eastAsia="Arial" w:hAnsi="Georgia" w:cs="Times New Roman"/>
          <w:szCs w:val="20"/>
          <w:lang w:val="la-Latn" w:eastAsia="sv-SE"/>
        </w:rPr>
      </w:pPr>
    </w:p>
    <w:p w14:paraId="4C42208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Den 1 januari 2010 infördes valfrihetssystem i primärvården i dåvarande Jämtlands läns landsting. Beslutet fortsätter att gälla även efter övergången från Jämtlands läns landsting till Region Jämtland Härjedalen. Region Jämtland Härjedalen betonar de förebyggande och hälsofrämjande insatserna. Därför är benämningen på vårdvalssystemet: Hälsoval Region Jämtland Härjedalen. Valfrihet i primärvården innebär att invånarnas ställning stärks genom att de fritt får välja vårdenhet. </w:t>
      </w:r>
    </w:p>
    <w:p w14:paraId="1FE70A74" w14:textId="77777777" w:rsidR="001B46FF" w:rsidRPr="001B46FF" w:rsidRDefault="001B46FF" w:rsidP="001B46FF">
      <w:pPr>
        <w:rPr>
          <w:rFonts w:ascii="Georgia" w:eastAsia="Arial" w:hAnsi="Georgia" w:cs="Times New Roman"/>
          <w:szCs w:val="20"/>
          <w:lang w:val="la-Latn" w:eastAsia="sv-SE"/>
        </w:rPr>
      </w:pPr>
    </w:p>
    <w:p w14:paraId="7D88C01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De vårdenheter som uppfyller kraven i vårdvalssystemet Hälsoval Region Jämtland Härjedalen ska ha rätt att etablera sig i primärvården med offentlig ersättning. Kraven gäller såväl offentliga som privata aktörer som väljer att verka inom Hälsoval Region Jämtland Härjedalen. Ett viktigt grundkrav är att den offentliga ersättningen följer den enskildes val av utförare. </w:t>
      </w:r>
    </w:p>
    <w:p w14:paraId="023DCB76" w14:textId="77777777" w:rsidR="001B46FF" w:rsidRPr="001B46FF" w:rsidRDefault="001B46FF" w:rsidP="001B46FF">
      <w:pPr>
        <w:rPr>
          <w:rFonts w:ascii="Georgia" w:eastAsia="Arial" w:hAnsi="Georgia" w:cs="Times New Roman"/>
          <w:szCs w:val="20"/>
          <w:lang w:val="la-Latn" w:eastAsia="sv-SE"/>
        </w:rPr>
      </w:pPr>
    </w:p>
    <w:p w14:paraId="17B31BA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bCs/>
          <w:iCs/>
          <w:szCs w:val="20"/>
          <w:lang w:val="la-Latn" w:eastAsia="sv-SE"/>
        </w:rPr>
        <w:t>Hälso- och sjukvård i Region Jämtland Härjedalen</w:t>
      </w:r>
      <w:r w:rsidRPr="001B46FF">
        <w:rPr>
          <w:rFonts w:ascii="Georgia" w:eastAsia="Arial" w:hAnsi="Georgia" w:cs="Times New Roman"/>
          <w:b/>
          <w:bCs/>
          <w:iCs/>
          <w:szCs w:val="20"/>
          <w:lang w:val="la-Latn" w:eastAsia="sv-SE"/>
        </w:rPr>
        <w:br/>
      </w:r>
      <w:r w:rsidRPr="001B46FF">
        <w:rPr>
          <w:rFonts w:ascii="Georgia" w:eastAsia="Arial" w:hAnsi="Georgia" w:cs="Times New Roman"/>
          <w:bCs/>
          <w:iCs/>
          <w:szCs w:val="20"/>
          <w:lang w:val="la-Latn" w:eastAsia="sv-SE"/>
        </w:rPr>
        <w:t>Region Jämtland Härjedalen</w:t>
      </w:r>
      <w:r w:rsidRPr="001B46FF">
        <w:rPr>
          <w:rFonts w:ascii="Georgia" w:eastAsia="Arial" w:hAnsi="Georgia" w:cs="Times New Roman"/>
          <w:szCs w:val="20"/>
          <w:lang w:val="la-Latn" w:eastAsia="sv-SE"/>
        </w:rPr>
        <w:t>s vision är ”En region att längta till och växa i”. Region Jämtland Härjedalens värdegrund anger att alla medarbetare i sina dagliga möten och samtal ska handla med respekt för alla människors lika värde, visa förtroende för andra och utgå från en helhetssyn på regionen och dem regionen är till för. Alla medarbetare ska uppfattas vara välkomnande, handlingskraftiga och pålitliga.</w:t>
      </w:r>
    </w:p>
    <w:p w14:paraId="4D388879" w14:textId="77777777" w:rsidR="001B46FF" w:rsidRPr="001B46FF" w:rsidRDefault="001B46FF" w:rsidP="001B46FF">
      <w:pPr>
        <w:rPr>
          <w:rFonts w:ascii="Georgia" w:eastAsia="Arial" w:hAnsi="Georgia" w:cs="Times New Roman"/>
          <w:b/>
          <w:bCs/>
          <w:iCs/>
          <w:szCs w:val="20"/>
          <w:lang w:val="la-Latn" w:eastAsia="sv-SE"/>
        </w:rPr>
      </w:pPr>
    </w:p>
    <w:p w14:paraId="0CD85A49" w14:textId="54DD67D4" w:rsidR="001B46FF" w:rsidRPr="001B46FF" w:rsidRDefault="001B46FF" w:rsidP="001B46FF">
      <w:pPr>
        <w:rPr>
          <w:rFonts w:ascii="Georgia" w:eastAsia="Arial" w:hAnsi="Georgia" w:cs="Times New Roman"/>
          <w:b/>
          <w:bCs/>
          <w:iCs/>
          <w:szCs w:val="20"/>
          <w:lang w:val="la-Latn" w:eastAsia="sv-SE"/>
        </w:rPr>
      </w:pPr>
      <w:r w:rsidRPr="001B46FF">
        <w:rPr>
          <w:rFonts w:ascii="Georgia" w:eastAsia="Arial" w:hAnsi="Georgia" w:cs="Times New Roman"/>
          <w:szCs w:val="20"/>
          <w:lang w:val="la-Latn" w:eastAsia="sv-SE"/>
        </w:rPr>
        <w:t xml:space="preserve">Länet har </w:t>
      </w:r>
      <w:r w:rsidRPr="001B46FF">
        <w:rPr>
          <w:rFonts w:ascii="Georgia" w:eastAsia="Arial" w:hAnsi="Georgia" w:cs="Times New Roman"/>
          <w:color w:val="000000"/>
          <w:szCs w:val="20"/>
          <w:lang w:val="la-Latn" w:eastAsia="sv-SE"/>
        </w:rPr>
        <w:t>drygt</w:t>
      </w:r>
      <w:r w:rsidRPr="001B46FF">
        <w:rPr>
          <w:rFonts w:ascii="Georgia" w:eastAsia="Arial" w:hAnsi="Georgia" w:cs="Times New Roman"/>
          <w:szCs w:val="20"/>
          <w:lang w:val="la-Latn" w:eastAsia="sv-SE"/>
        </w:rPr>
        <w:t xml:space="preserve"> 13</w:t>
      </w:r>
      <w:r w:rsidR="00BD6315">
        <w:rPr>
          <w:rFonts w:ascii="Georgia" w:eastAsia="Arial" w:hAnsi="Georgia" w:cs="Times New Roman"/>
          <w:szCs w:val="20"/>
          <w:lang w:eastAsia="sv-SE"/>
        </w:rPr>
        <w:t>2</w:t>
      </w:r>
      <w:r w:rsidRPr="001B46FF">
        <w:rPr>
          <w:rFonts w:ascii="Georgia" w:eastAsia="Arial" w:hAnsi="Georgia" w:cs="Times New Roman"/>
          <w:szCs w:val="20"/>
          <w:lang w:val="la-Latn" w:eastAsia="sv-SE"/>
        </w:rPr>
        <w:t xml:space="preserve"> 000 invånare i åtta kommuner med Östersund som residensstad. Avstånden i Jämtland Härjedalen är stora och med turismen ökar befolkningen periodvis dramatiskt. Den specialiserade vården bedrivs inom olika områden och det enda sjukhuset finns i Östersund. Primärvården är basen i hälso- och sjukvården, en viktig del i ett glest befolkat län. </w:t>
      </w:r>
      <w:r w:rsidRPr="001B46FF">
        <w:rPr>
          <w:rFonts w:ascii="Georgia" w:eastAsia="Arial" w:hAnsi="Georgia" w:cs="Times New Roman"/>
          <w:noProof/>
          <w:szCs w:val="20"/>
          <w:lang w:val="la-Latn" w:eastAsia="sv-SE"/>
        </w:rPr>
        <w:t>1</w:t>
      </w:r>
      <w:r w:rsidRPr="001B46FF">
        <w:rPr>
          <w:rFonts w:ascii="Georgia" w:eastAsia="Arial" w:hAnsi="Georgia" w:cs="Times New Roman"/>
          <w:szCs w:val="20"/>
          <w:lang w:val="la-Latn" w:eastAsia="sv-SE"/>
        </w:rPr>
        <w:t xml:space="preserve">177 Vårdguiden ger invånarna råd om vård, dygnet runt. Mer information om primärvården finns på Region Jämtland Härjedalens hemsida </w:t>
      </w:r>
      <w:r w:rsidRPr="001B46FF">
        <w:rPr>
          <w:rFonts w:ascii="Georgia" w:eastAsia="Arial" w:hAnsi="Georgia" w:cs="Times New Roman"/>
          <w:noProof/>
          <w:szCs w:val="20"/>
          <w:lang w:val="la-Latn" w:eastAsia="sv-SE"/>
        </w:rPr>
        <w:t>www.regionjh.se.</w:t>
      </w:r>
      <w:r w:rsidRPr="001B46FF">
        <w:rPr>
          <w:rFonts w:ascii="Georgia" w:eastAsia="Arial" w:hAnsi="Georgia" w:cs="Times New Roman"/>
          <w:noProof/>
          <w:szCs w:val="20"/>
          <w:lang w:val="la-Latn" w:eastAsia="sv-SE"/>
        </w:rPr>
        <w:br/>
      </w:r>
    </w:p>
    <w:p w14:paraId="630C4B34" w14:textId="09AA1BB4"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b/>
          <w:bCs/>
          <w:iCs/>
          <w:szCs w:val="20"/>
          <w:lang w:val="la-Latn" w:eastAsia="sv-SE"/>
        </w:rPr>
        <w:t>Ansökan</w:t>
      </w:r>
      <w:r w:rsidRPr="001B46FF">
        <w:rPr>
          <w:rFonts w:ascii="Georgia" w:eastAsia="Arial" w:hAnsi="Georgia" w:cs="Times New Roman"/>
          <w:b/>
          <w:bCs/>
          <w:iCs/>
          <w:szCs w:val="20"/>
          <w:lang w:val="la-Latn" w:eastAsia="sv-SE"/>
        </w:rPr>
        <w:br/>
      </w:r>
      <w:r w:rsidRPr="001B46FF">
        <w:rPr>
          <w:rFonts w:ascii="Georgia" w:eastAsia="Arial" w:hAnsi="Georgia" w:cs="Times New Roman"/>
          <w:szCs w:val="20"/>
          <w:lang w:val="la-Latn" w:eastAsia="sv-SE"/>
        </w:rPr>
        <w:t xml:space="preserve">I det här förfrågningsunderlaget redovisar Region Jämtland Härjedalen alla dokument för uppdraget som ska uppfyllas för att få vara en del i Hälsoval Region Jämtland Härjedalen. Samtliga handlingar som behövs för att ansöka om att bli deltagare i Hälsoval Region Jämtland Härjedalen finns att hämta på regionens hemsida, </w:t>
      </w:r>
      <w:hyperlink r:id="rId14" w:history="1">
        <w:r w:rsidRPr="001B46FF">
          <w:rPr>
            <w:rFonts w:ascii="Georgia" w:eastAsia="Arial" w:hAnsi="Georgia" w:cs="Times New Roman"/>
            <w:color w:val="000000"/>
            <w:szCs w:val="20"/>
            <w:u w:val="single"/>
            <w:lang w:val="la-Latn"/>
          </w:rPr>
          <w:t>www.regionjh.se</w:t>
        </w:r>
      </w:hyperlink>
      <w:r w:rsidRPr="001B46FF">
        <w:rPr>
          <w:rFonts w:ascii="Georgia" w:eastAsia="Arial" w:hAnsi="Georgia" w:cs="Times New Roman"/>
          <w:szCs w:val="20"/>
          <w:lang w:val="la-Latn" w:eastAsia="sv-SE"/>
        </w:rPr>
        <w:t xml:space="preserve"> eller på </w:t>
      </w:r>
      <w:hyperlink r:id="rId15" w:history="1">
        <w:r w:rsidRPr="001B46FF">
          <w:rPr>
            <w:rFonts w:ascii="Georgia" w:eastAsia="Arial" w:hAnsi="Georgia" w:cs="Times New Roman"/>
            <w:noProof/>
            <w:color w:val="000000"/>
            <w:szCs w:val="20"/>
            <w:u w:val="single"/>
            <w:lang w:val="la-Latn"/>
          </w:rPr>
          <w:t>www.valfrihetswebben.se</w:t>
        </w:r>
      </w:hyperlink>
      <w:r w:rsidRPr="001B46FF">
        <w:rPr>
          <w:rFonts w:ascii="Georgia" w:eastAsia="Arial" w:hAnsi="Georgia" w:cs="Times New Roman"/>
          <w:noProof/>
          <w:szCs w:val="20"/>
          <w:lang w:val="la-Latn" w:eastAsia="sv-SE"/>
        </w:rPr>
        <w:t>.</w:t>
      </w:r>
    </w:p>
    <w:p w14:paraId="69ADFBEE" w14:textId="77777777" w:rsidR="001B46FF" w:rsidRPr="001B46FF" w:rsidRDefault="001B46FF" w:rsidP="001B46FF">
      <w:pPr>
        <w:rPr>
          <w:rFonts w:ascii="Georgia" w:eastAsia="Arial" w:hAnsi="Georgia" w:cs="Times New Roman"/>
          <w:noProof/>
          <w:szCs w:val="20"/>
          <w:lang w:val="la-Latn" w:eastAsia="sv-SE"/>
        </w:rPr>
      </w:pPr>
    </w:p>
    <w:p w14:paraId="52A6C4D5" w14:textId="77777777" w:rsidR="001B46FF" w:rsidRPr="001B46FF" w:rsidRDefault="001B46FF" w:rsidP="001B46FF">
      <w:pPr>
        <w:rPr>
          <w:rFonts w:ascii="Georgia" w:eastAsia="Arial" w:hAnsi="Georgia" w:cs="Times New Roman"/>
          <w:b/>
          <w:bCs/>
          <w:iCs/>
          <w:szCs w:val="20"/>
          <w:lang w:val="la-Latn" w:eastAsia="sv-SE"/>
        </w:rPr>
      </w:pPr>
    </w:p>
    <w:p w14:paraId="62DA0461" w14:textId="77777777" w:rsidR="001B46FF" w:rsidRPr="001B46FF" w:rsidRDefault="001B46FF" w:rsidP="001B46FF">
      <w:pPr>
        <w:spacing w:after="240"/>
        <w:rPr>
          <w:rFonts w:ascii="Georgia" w:eastAsia="Arial" w:hAnsi="Georgia" w:cs="Times New Roman"/>
          <w:szCs w:val="20"/>
          <w:lang w:val="la-Latn" w:eastAsia="sv-SE"/>
        </w:rPr>
      </w:pPr>
      <w:r w:rsidRPr="001B46FF">
        <w:rPr>
          <w:rFonts w:ascii="Georgia" w:eastAsia="Arial" w:hAnsi="Georgia" w:cs="Times New Roman"/>
          <w:szCs w:val="20"/>
          <w:lang w:val="la-Latn" w:eastAsia="sv-SE"/>
        </w:rPr>
        <w:t>Med vänlig hälsning</w:t>
      </w:r>
    </w:p>
    <w:p w14:paraId="60E6F7BF" w14:textId="0C2C00E8" w:rsidR="001B46FF" w:rsidRPr="001B46FF" w:rsidRDefault="001B46FF" w:rsidP="001B46FF">
      <w:pPr>
        <w:spacing w:after="100" w:afterAutospacing="1"/>
        <w:ind w:left="-567" w:right="-625" w:firstLine="425"/>
        <w:rPr>
          <w:rFonts w:ascii="Garamond" w:eastAsia="Times New Roman" w:hAnsi="Garamond" w:cs="Times New Roman"/>
          <w:noProof/>
          <w:sz w:val="24"/>
          <w:szCs w:val="24"/>
          <w:lang w:eastAsia="sv-SE"/>
        </w:rPr>
      </w:pPr>
      <w:r w:rsidRPr="001B46FF">
        <w:rPr>
          <w:rFonts w:ascii="Garamond" w:eastAsia="Times New Roman" w:hAnsi="Garamond" w:cs="Times New Roman"/>
          <w:noProof/>
          <w:sz w:val="24"/>
          <w:szCs w:val="24"/>
          <w:lang w:eastAsia="sv-SE"/>
        </w:rPr>
        <w:tab/>
      </w:r>
      <w:r w:rsidRPr="001B46FF">
        <w:rPr>
          <w:rFonts w:eastAsia="Arial" w:cs="Times New Roman"/>
          <w:noProof/>
        </w:rPr>
        <w:drawing>
          <wp:inline distT="0" distB="0" distL="0" distR="0" wp14:anchorId="29780948" wp14:editId="7D08E911">
            <wp:extent cx="1407160" cy="325755"/>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7160" cy="325755"/>
                    </a:xfrm>
                    <a:prstGeom prst="rect">
                      <a:avLst/>
                    </a:prstGeom>
                    <a:noFill/>
                    <a:ln>
                      <a:noFill/>
                    </a:ln>
                  </pic:spPr>
                </pic:pic>
              </a:graphicData>
            </a:graphic>
          </wp:inline>
        </w:drawing>
      </w:r>
      <w:r w:rsidRPr="001B46FF">
        <w:rPr>
          <w:rFonts w:ascii="Garamond" w:eastAsia="Times New Roman" w:hAnsi="Garamond" w:cs="Times New Roman"/>
          <w:noProof/>
          <w:sz w:val="24"/>
          <w:szCs w:val="24"/>
          <w:lang w:eastAsia="sv-SE"/>
        </w:rPr>
        <w:tab/>
      </w:r>
      <w:r w:rsidRPr="001B46FF">
        <w:rPr>
          <w:rFonts w:ascii="Garamond" w:eastAsia="Times New Roman" w:hAnsi="Garamond" w:cs="Times New Roman"/>
          <w:noProof/>
          <w:sz w:val="24"/>
          <w:szCs w:val="24"/>
          <w:lang w:eastAsia="sv-SE"/>
        </w:rPr>
        <w:tab/>
      </w:r>
      <w:r w:rsidR="00464BEA">
        <w:rPr>
          <w:noProof/>
        </w:rPr>
        <w:drawing>
          <wp:inline distT="0" distB="0" distL="0" distR="0" wp14:anchorId="0F2B79C9" wp14:editId="0B203E3F">
            <wp:extent cx="2024380" cy="475013"/>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8171" cy="487635"/>
                    </a:xfrm>
                    <a:prstGeom prst="rect">
                      <a:avLst/>
                    </a:prstGeom>
                  </pic:spPr>
                </pic:pic>
              </a:graphicData>
            </a:graphic>
          </wp:inline>
        </w:drawing>
      </w:r>
    </w:p>
    <w:p w14:paraId="6B84A300" w14:textId="77777777" w:rsidR="00BD6315"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Eva Hellstrand (C)</w:t>
      </w:r>
      <w:r w:rsidRPr="001B46FF">
        <w:rPr>
          <w:rFonts w:ascii="Georgia" w:eastAsia="Arial" w:hAnsi="Georgia" w:cs="Times New Roman"/>
          <w:szCs w:val="20"/>
          <w:lang w:val="la-Latn" w:eastAsia="sv-SE"/>
        </w:rPr>
        <w:tab/>
      </w:r>
      <w:r w:rsidRPr="001B46FF">
        <w:rPr>
          <w:rFonts w:ascii="Georgia" w:eastAsia="Arial" w:hAnsi="Georgia" w:cs="Times New Roman"/>
          <w:szCs w:val="20"/>
          <w:lang w:val="la-Latn" w:eastAsia="sv-SE"/>
        </w:rPr>
        <w:tab/>
      </w:r>
      <w:r w:rsidR="00BD6315">
        <w:rPr>
          <w:rFonts w:ascii="Georgia" w:eastAsia="Arial" w:hAnsi="Georgia" w:cs="Times New Roman"/>
          <w:szCs w:val="20"/>
          <w:lang w:eastAsia="sv-SE"/>
        </w:rPr>
        <w:t>Anders Byström</w:t>
      </w:r>
    </w:p>
    <w:p w14:paraId="17BB338E" w14:textId="0222792B"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Regionstyrelsens ordförande</w:t>
      </w:r>
      <w:r w:rsidRPr="001B46FF">
        <w:rPr>
          <w:rFonts w:ascii="Georgia" w:eastAsia="Arial" w:hAnsi="Georgia" w:cs="Times New Roman"/>
          <w:szCs w:val="20"/>
          <w:lang w:val="la-Latn" w:eastAsia="sv-SE"/>
        </w:rPr>
        <w:tab/>
        <w:t xml:space="preserve"> </w:t>
      </w:r>
      <w:r w:rsidRPr="001B46FF">
        <w:rPr>
          <w:rFonts w:ascii="Georgia" w:eastAsia="Arial" w:hAnsi="Georgia" w:cs="Times New Roman"/>
          <w:szCs w:val="20"/>
          <w:lang w:val="la-Latn" w:eastAsia="sv-SE"/>
        </w:rPr>
        <w:tab/>
      </w:r>
      <w:r w:rsidR="00BD6315">
        <w:rPr>
          <w:rFonts w:ascii="Georgia" w:eastAsia="Arial" w:hAnsi="Georgia" w:cs="Times New Roman"/>
          <w:szCs w:val="20"/>
          <w:lang w:eastAsia="sv-SE"/>
        </w:rPr>
        <w:t>Tf r</w:t>
      </w:r>
      <w:r w:rsidRPr="001B46FF">
        <w:rPr>
          <w:rFonts w:ascii="Georgia" w:eastAsia="Arial" w:hAnsi="Georgia" w:cs="Times New Roman"/>
          <w:szCs w:val="20"/>
          <w:lang w:val="la-Latn" w:eastAsia="sv-SE"/>
        </w:rPr>
        <w:t>egiondirektör</w:t>
      </w:r>
    </w:p>
    <w:p w14:paraId="03B587E9" w14:textId="77777777" w:rsidR="001B46FF" w:rsidRPr="001B46FF" w:rsidRDefault="001B46FF" w:rsidP="001B46FF">
      <w:pPr>
        <w:spacing w:after="200" w:line="276" w:lineRule="auto"/>
        <w:rPr>
          <w:rFonts w:eastAsia="Arial" w:cs="Times New Roman"/>
          <w:lang w:eastAsia="sv-SE"/>
        </w:rPr>
      </w:pPr>
    </w:p>
    <w:p w14:paraId="662BA765" w14:textId="47E0174D" w:rsidR="001B46FF" w:rsidRDefault="001B46FF" w:rsidP="001B46FF">
      <w:pPr>
        <w:spacing w:after="200" w:line="276" w:lineRule="auto"/>
        <w:rPr>
          <w:rFonts w:eastAsia="Arial" w:cs="Times New Roman"/>
          <w:lang w:eastAsia="sv-SE"/>
        </w:rPr>
      </w:pPr>
    </w:p>
    <w:p w14:paraId="7AEAC5A1" w14:textId="11D6F48D" w:rsidR="00D130B5" w:rsidRDefault="00D130B5" w:rsidP="001B46FF">
      <w:pPr>
        <w:spacing w:after="200" w:line="276" w:lineRule="auto"/>
        <w:rPr>
          <w:rFonts w:eastAsia="Arial" w:cs="Times New Roman"/>
          <w:lang w:eastAsia="sv-SE"/>
        </w:rPr>
      </w:pPr>
    </w:p>
    <w:p w14:paraId="7E708356" w14:textId="77777777" w:rsidR="00D130B5" w:rsidRPr="001B46FF" w:rsidRDefault="00D130B5" w:rsidP="001B46FF">
      <w:pPr>
        <w:spacing w:after="200" w:line="276" w:lineRule="auto"/>
        <w:rPr>
          <w:rFonts w:eastAsia="Arial" w:cs="Times New Roman"/>
          <w:lang w:eastAsia="sv-SE"/>
        </w:rPr>
      </w:pPr>
    </w:p>
    <w:p w14:paraId="33C1BEE9" w14:textId="77777777" w:rsidR="001B46FF" w:rsidRPr="001B46FF" w:rsidRDefault="001B46FF" w:rsidP="001B46FF">
      <w:pPr>
        <w:spacing w:after="200" w:line="276" w:lineRule="auto"/>
        <w:rPr>
          <w:rFonts w:eastAsia="Arial" w:cs="Times New Roman"/>
          <w:lang w:eastAsia="sv-SE"/>
        </w:rPr>
      </w:pPr>
    </w:p>
    <w:p w14:paraId="2AC5B5BB" w14:textId="77777777" w:rsidR="001B46FF" w:rsidRPr="001B46FF" w:rsidRDefault="001B46FF" w:rsidP="001B46FF">
      <w:pPr>
        <w:rPr>
          <w:rFonts w:eastAsia="Arial" w:cs="Arial"/>
          <w:sz w:val="28"/>
          <w:szCs w:val="28"/>
        </w:rPr>
      </w:pPr>
      <w:r w:rsidRPr="001B46FF">
        <w:rPr>
          <w:rFonts w:eastAsia="Arial" w:cs="Arial"/>
          <w:sz w:val="28"/>
          <w:szCs w:val="28"/>
        </w:rPr>
        <w:t>INNEHÅLLSFÖRTECKNING</w:t>
      </w:r>
    </w:p>
    <w:p w14:paraId="7DD98C8A" w14:textId="77777777" w:rsidR="001B46FF" w:rsidRPr="001B46FF" w:rsidRDefault="001B46FF" w:rsidP="001B46FF">
      <w:pPr>
        <w:tabs>
          <w:tab w:val="right" w:leader="dot" w:pos="8080"/>
        </w:tabs>
        <w:spacing w:before="240"/>
        <w:contextualSpacing/>
        <w:rPr>
          <w:rFonts w:ascii="Georgia" w:eastAsia="Times New Roman" w:hAnsi="Georgia" w:cs="Times New Roman"/>
          <w:szCs w:val="24"/>
          <w:lang w:eastAsia="sv-SE"/>
        </w:rPr>
      </w:pPr>
    </w:p>
    <w:p w14:paraId="615AC33D" w14:textId="7C33F5AC" w:rsidR="00E71CB0" w:rsidRDefault="0049007C">
      <w:pPr>
        <w:pStyle w:val="Innehll1"/>
        <w:tabs>
          <w:tab w:val="right" w:leader="dot" w:pos="8154"/>
        </w:tabs>
        <w:rPr>
          <w:rFonts w:eastAsiaTheme="minorEastAsia" w:cstheme="minorBidi"/>
          <w:b w:val="0"/>
          <w:bCs w:val="0"/>
          <w:caps w:val="0"/>
          <w:noProof/>
          <w:sz w:val="22"/>
          <w:szCs w:val="22"/>
          <w:lang w:eastAsia="sv-SE"/>
        </w:rPr>
      </w:pPr>
      <w:r>
        <w:rPr>
          <w:rFonts w:ascii="Arial" w:eastAsia="Arial" w:hAnsi="Arial" w:cs="Times New Roman"/>
          <w:b w:val="0"/>
          <w:bCs w:val="0"/>
          <w:caps w:val="0"/>
          <w:sz w:val="19"/>
        </w:rPr>
        <w:fldChar w:fldCharType="begin"/>
      </w:r>
      <w:r>
        <w:rPr>
          <w:rFonts w:ascii="Arial" w:eastAsia="Arial" w:hAnsi="Arial" w:cs="Times New Roman"/>
          <w:b w:val="0"/>
          <w:bCs w:val="0"/>
          <w:caps w:val="0"/>
          <w:sz w:val="19"/>
        </w:rPr>
        <w:instrText xml:space="preserve"> TOC \o "1-4" \u </w:instrText>
      </w:r>
      <w:r>
        <w:rPr>
          <w:rFonts w:ascii="Arial" w:eastAsia="Arial" w:hAnsi="Arial" w:cs="Times New Roman"/>
          <w:b w:val="0"/>
          <w:bCs w:val="0"/>
          <w:caps w:val="0"/>
          <w:sz w:val="19"/>
        </w:rPr>
        <w:fldChar w:fldCharType="separate"/>
      </w:r>
      <w:r w:rsidR="00E71CB0" w:rsidRPr="00316C93">
        <w:rPr>
          <w:rFonts w:eastAsia="Times New Roman" w:cs="Times New Roman"/>
          <w:noProof/>
          <w:lang w:eastAsia="sv-SE"/>
        </w:rPr>
        <w:t>Inbjudan att lämna ansökan om att delta i Hälsoval Region Jämtland Härjedalen</w:t>
      </w:r>
      <w:r w:rsidR="00E71CB0">
        <w:rPr>
          <w:noProof/>
        </w:rPr>
        <w:tab/>
      </w:r>
      <w:r w:rsidR="00E71CB0">
        <w:rPr>
          <w:noProof/>
        </w:rPr>
        <w:fldChar w:fldCharType="begin"/>
      </w:r>
      <w:r w:rsidR="00E71CB0">
        <w:rPr>
          <w:noProof/>
        </w:rPr>
        <w:instrText xml:space="preserve"> PAGEREF _Toc90452315 \h </w:instrText>
      </w:r>
      <w:r w:rsidR="00E71CB0">
        <w:rPr>
          <w:noProof/>
        </w:rPr>
      </w:r>
      <w:r w:rsidR="00E71CB0">
        <w:rPr>
          <w:noProof/>
        </w:rPr>
        <w:fldChar w:fldCharType="separate"/>
      </w:r>
      <w:r w:rsidR="00E71CB0">
        <w:rPr>
          <w:noProof/>
        </w:rPr>
        <w:t>2</w:t>
      </w:r>
      <w:r w:rsidR="00E71CB0">
        <w:rPr>
          <w:noProof/>
        </w:rPr>
        <w:fldChar w:fldCharType="end"/>
      </w:r>
    </w:p>
    <w:p w14:paraId="7200E482" w14:textId="3D463258"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1</w:t>
      </w:r>
      <w:r>
        <w:rPr>
          <w:rFonts w:eastAsiaTheme="minorEastAsia" w:cstheme="minorBidi"/>
          <w:b w:val="0"/>
          <w:bCs w:val="0"/>
          <w:caps w:val="0"/>
          <w:noProof/>
          <w:sz w:val="22"/>
          <w:szCs w:val="22"/>
          <w:lang w:eastAsia="sv-SE"/>
        </w:rPr>
        <w:tab/>
      </w:r>
      <w:r w:rsidRPr="00316C93">
        <w:rPr>
          <w:rFonts w:eastAsia="Times New Roman" w:cs="Times New Roman"/>
          <w:noProof/>
          <w:lang w:eastAsia="sv-SE"/>
        </w:rPr>
        <w:t>Definitioner</w:t>
      </w:r>
      <w:r>
        <w:rPr>
          <w:noProof/>
        </w:rPr>
        <w:tab/>
      </w:r>
      <w:r>
        <w:rPr>
          <w:noProof/>
        </w:rPr>
        <w:fldChar w:fldCharType="begin"/>
      </w:r>
      <w:r>
        <w:rPr>
          <w:noProof/>
        </w:rPr>
        <w:instrText xml:space="preserve"> PAGEREF _Toc90452316 \h </w:instrText>
      </w:r>
      <w:r>
        <w:rPr>
          <w:noProof/>
        </w:rPr>
      </w:r>
      <w:r>
        <w:rPr>
          <w:noProof/>
        </w:rPr>
        <w:fldChar w:fldCharType="separate"/>
      </w:r>
      <w:r>
        <w:rPr>
          <w:noProof/>
        </w:rPr>
        <w:t>6</w:t>
      </w:r>
      <w:r>
        <w:rPr>
          <w:noProof/>
        </w:rPr>
        <w:fldChar w:fldCharType="end"/>
      </w:r>
    </w:p>
    <w:p w14:paraId="274B37E7" w14:textId="57663D2F"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2</w:t>
      </w:r>
      <w:r>
        <w:rPr>
          <w:rFonts w:eastAsiaTheme="minorEastAsia" w:cstheme="minorBidi"/>
          <w:b w:val="0"/>
          <w:bCs w:val="0"/>
          <w:caps w:val="0"/>
          <w:noProof/>
          <w:sz w:val="22"/>
          <w:szCs w:val="22"/>
          <w:lang w:eastAsia="sv-SE"/>
        </w:rPr>
        <w:tab/>
      </w:r>
      <w:r w:rsidRPr="00316C93">
        <w:rPr>
          <w:rFonts w:eastAsia="Times New Roman" w:cs="Times New Roman"/>
          <w:noProof/>
          <w:lang w:eastAsia="sv-SE"/>
        </w:rPr>
        <w:t>Inledning</w:t>
      </w:r>
      <w:r>
        <w:rPr>
          <w:noProof/>
        </w:rPr>
        <w:tab/>
      </w:r>
      <w:r>
        <w:rPr>
          <w:noProof/>
        </w:rPr>
        <w:fldChar w:fldCharType="begin"/>
      </w:r>
      <w:r>
        <w:rPr>
          <w:noProof/>
        </w:rPr>
        <w:instrText xml:space="preserve"> PAGEREF _Toc90452317 \h </w:instrText>
      </w:r>
      <w:r>
        <w:rPr>
          <w:noProof/>
        </w:rPr>
      </w:r>
      <w:r>
        <w:rPr>
          <w:noProof/>
        </w:rPr>
        <w:fldChar w:fldCharType="separate"/>
      </w:r>
      <w:r>
        <w:rPr>
          <w:noProof/>
        </w:rPr>
        <w:t>7</w:t>
      </w:r>
      <w:r>
        <w:rPr>
          <w:noProof/>
        </w:rPr>
        <w:fldChar w:fldCharType="end"/>
      </w:r>
    </w:p>
    <w:p w14:paraId="0BAC6952" w14:textId="68692D8D"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2.1</w:t>
      </w:r>
      <w:r>
        <w:rPr>
          <w:rFonts w:eastAsiaTheme="minorEastAsia" w:cstheme="minorBidi"/>
          <w:smallCaps w:val="0"/>
          <w:noProof/>
          <w:sz w:val="22"/>
          <w:szCs w:val="22"/>
          <w:lang w:eastAsia="sv-SE"/>
        </w:rPr>
        <w:tab/>
      </w:r>
      <w:r w:rsidRPr="00316C93">
        <w:rPr>
          <w:rFonts w:eastAsia="Times New Roman" w:cs="Times New Roman"/>
          <w:noProof/>
          <w:lang w:eastAsia="sv-SE"/>
        </w:rPr>
        <w:t>Allmänt om Hälsoval Region Jämtland Härjedalen</w:t>
      </w:r>
      <w:r>
        <w:rPr>
          <w:noProof/>
        </w:rPr>
        <w:tab/>
      </w:r>
      <w:r>
        <w:rPr>
          <w:noProof/>
        </w:rPr>
        <w:fldChar w:fldCharType="begin"/>
      </w:r>
      <w:r>
        <w:rPr>
          <w:noProof/>
        </w:rPr>
        <w:instrText xml:space="preserve"> PAGEREF _Toc90452318 \h </w:instrText>
      </w:r>
      <w:r>
        <w:rPr>
          <w:noProof/>
        </w:rPr>
      </w:r>
      <w:r>
        <w:rPr>
          <w:noProof/>
        </w:rPr>
        <w:fldChar w:fldCharType="separate"/>
      </w:r>
      <w:r>
        <w:rPr>
          <w:noProof/>
        </w:rPr>
        <w:t>7</w:t>
      </w:r>
      <w:r>
        <w:rPr>
          <w:noProof/>
        </w:rPr>
        <w:fldChar w:fldCharType="end"/>
      </w:r>
    </w:p>
    <w:p w14:paraId="70511E71" w14:textId="427DA21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2.2</w:t>
      </w:r>
      <w:r>
        <w:rPr>
          <w:rFonts w:eastAsiaTheme="minorEastAsia" w:cstheme="minorBidi"/>
          <w:smallCaps w:val="0"/>
          <w:noProof/>
          <w:sz w:val="22"/>
          <w:szCs w:val="22"/>
          <w:lang w:eastAsia="sv-SE"/>
        </w:rPr>
        <w:tab/>
      </w:r>
      <w:r w:rsidRPr="00316C93">
        <w:rPr>
          <w:rFonts w:eastAsia="Times New Roman" w:cs="Times New Roman"/>
          <w:noProof/>
          <w:lang w:eastAsia="sv-SE"/>
        </w:rPr>
        <w:t>Vårdgivarens åtagande och uppdrag</w:t>
      </w:r>
      <w:r>
        <w:rPr>
          <w:noProof/>
        </w:rPr>
        <w:tab/>
      </w:r>
      <w:r>
        <w:rPr>
          <w:noProof/>
        </w:rPr>
        <w:fldChar w:fldCharType="begin"/>
      </w:r>
      <w:r>
        <w:rPr>
          <w:noProof/>
        </w:rPr>
        <w:instrText xml:space="preserve"> PAGEREF _Toc90452319 \h </w:instrText>
      </w:r>
      <w:r>
        <w:rPr>
          <w:noProof/>
        </w:rPr>
      </w:r>
      <w:r>
        <w:rPr>
          <w:noProof/>
        </w:rPr>
        <w:fldChar w:fldCharType="separate"/>
      </w:r>
      <w:r>
        <w:rPr>
          <w:noProof/>
        </w:rPr>
        <w:t>8</w:t>
      </w:r>
      <w:r>
        <w:rPr>
          <w:noProof/>
        </w:rPr>
        <w:fldChar w:fldCharType="end"/>
      </w:r>
    </w:p>
    <w:p w14:paraId="7309C2F8" w14:textId="0879563D"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2.2.1</w:t>
      </w:r>
      <w:r>
        <w:rPr>
          <w:rFonts w:eastAsiaTheme="minorEastAsia" w:cstheme="minorBidi"/>
          <w:i w:val="0"/>
          <w:iCs w:val="0"/>
          <w:noProof/>
          <w:sz w:val="22"/>
          <w:szCs w:val="22"/>
          <w:lang w:eastAsia="sv-SE"/>
        </w:rPr>
        <w:tab/>
      </w:r>
      <w:r w:rsidRPr="00316C93">
        <w:rPr>
          <w:rFonts w:eastAsia="Times New Roman" w:cs="Times New Roman"/>
          <w:noProof/>
        </w:rPr>
        <w:t>Nära vård</w:t>
      </w:r>
      <w:r>
        <w:rPr>
          <w:noProof/>
        </w:rPr>
        <w:tab/>
      </w:r>
      <w:r>
        <w:rPr>
          <w:noProof/>
        </w:rPr>
        <w:fldChar w:fldCharType="begin"/>
      </w:r>
      <w:r>
        <w:rPr>
          <w:noProof/>
        </w:rPr>
        <w:instrText xml:space="preserve"> PAGEREF _Toc90452320 \h </w:instrText>
      </w:r>
      <w:r>
        <w:rPr>
          <w:noProof/>
        </w:rPr>
      </w:r>
      <w:r>
        <w:rPr>
          <w:noProof/>
        </w:rPr>
        <w:fldChar w:fldCharType="separate"/>
      </w:r>
      <w:r>
        <w:rPr>
          <w:noProof/>
        </w:rPr>
        <w:t>8</w:t>
      </w:r>
      <w:r>
        <w:rPr>
          <w:noProof/>
        </w:rPr>
        <w:fldChar w:fldCharType="end"/>
      </w:r>
    </w:p>
    <w:p w14:paraId="58898FEA" w14:textId="29AA1E9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2.3</w:t>
      </w:r>
      <w:r>
        <w:rPr>
          <w:rFonts w:eastAsiaTheme="minorEastAsia" w:cstheme="minorBidi"/>
          <w:smallCaps w:val="0"/>
          <w:noProof/>
          <w:sz w:val="22"/>
          <w:szCs w:val="22"/>
          <w:lang w:eastAsia="sv-SE"/>
        </w:rPr>
        <w:tab/>
      </w:r>
      <w:r w:rsidRPr="00316C93">
        <w:rPr>
          <w:rFonts w:eastAsia="Times New Roman" w:cs="Times New Roman"/>
          <w:noProof/>
          <w:lang w:eastAsia="sv-SE"/>
        </w:rPr>
        <w:t>Listning</w:t>
      </w:r>
      <w:r>
        <w:rPr>
          <w:noProof/>
        </w:rPr>
        <w:tab/>
      </w:r>
      <w:r>
        <w:rPr>
          <w:noProof/>
        </w:rPr>
        <w:fldChar w:fldCharType="begin"/>
      </w:r>
      <w:r>
        <w:rPr>
          <w:noProof/>
        </w:rPr>
        <w:instrText xml:space="preserve"> PAGEREF _Toc90452321 \h </w:instrText>
      </w:r>
      <w:r>
        <w:rPr>
          <w:noProof/>
        </w:rPr>
      </w:r>
      <w:r>
        <w:rPr>
          <w:noProof/>
        </w:rPr>
        <w:fldChar w:fldCharType="separate"/>
      </w:r>
      <w:r>
        <w:rPr>
          <w:noProof/>
        </w:rPr>
        <w:t>9</w:t>
      </w:r>
      <w:r>
        <w:rPr>
          <w:noProof/>
        </w:rPr>
        <w:fldChar w:fldCharType="end"/>
      </w:r>
    </w:p>
    <w:p w14:paraId="3062EC89" w14:textId="27C4FA5C"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3</w:t>
      </w:r>
      <w:r>
        <w:rPr>
          <w:rFonts w:eastAsiaTheme="minorEastAsia" w:cstheme="minorBidi"/>
          <w:b w:val="0"/>
          <w:bCs w:val="0"/>
          <w:caps w:val="0"/>
          <w:noProof/>
          <w:sz w:val="22"/>
          <w:szCs w:val="22"/>
          <w:lang w:eastAsia="sv-SE"/>
        </w:rPr>
        <w:tab/>
      </w:r>
      <w:r w:rsidRPr="00316C93">
        <w:rPr>
          <w:rFonts w:eastAsia="Times New Roman" w:cs="Times New Roman"/>
          <w:noProof/>
          <w:lang w:eastAsia="sv-SE"/>
        </w:rPr>
        <w:t>Uppdragsspecifikation</w:t>
      </w:r>
      <w:r>
        <w:rPr>
          <w:noProof/>
        </w:rPr>
        <w:tab/>
      </w:r>
      <w:r>
        <w:rPr>
          <w:noProof/>
        </w:rPr>
        <w:fldChar w:fldCharType="begin"/>
      </w:r>
      <w:r>
        <w:rPr>
          <w:noProof/>
        </w:rPr>
        <w:instrText xml:space="preserve"> PAGEREF _Toc90452322 \h </w:instrText>
      </w:r>
      <w:r>
        <w:rPr>
          <w:noProof/>
        </w:rPr>
      </w:r>
      <w:r>
        <w:rPr>
          <w:noProof/>
        </w:rPr>
        <w:fldChar w:fldCharType="separate"/>
      </w:r>
      <w:r>
        <w:rPr>
          <w:noProof/>
        </w:rPr>
        <w:t>10</w:t>
      </w:r>
      <w:r>
        <w:rPr>
          <w:noProof/>
        </w:rPr>
        <w:fldChar w:fldCharType="end"/>
      </w:r>
    </w:p>
    <w:p w14:paraId="5E190628" w14:textId="598CBE3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3.1</w:t>
      </w:r>
      <w:r>
        <w:rPr>
          <w:rFonts w:eastAsiaTheme="minorEastAsia" w:cstheme="minorBidi"/>
          <w:smallCaps w:val="0"/>
          <w:noProof/>
          <w:sz w:val="22"/>
          <w:szCs w:val="22"/>
          <w:lang w:eastAsia="sv-SE"/>
        </w:rPr>
        <w:tab/>
      </w:r>
      <w:r w:rsidRPr="00316C93">
        <w:rPr>
          <w:rFonts w:eastAsia="Times New Roman" w:cs="Times New Roman"/>
          <w:noProof/>
          <w:lang w:eastAsia="sv-SE"/>
        </w:rPr>
        <w:t>Omfattning</w:t>
      </w:r>
      <w:r>
        <w:rPr>
          <w:noProof/>
        </w:rPr>
        <w:tab/>
      </w:r>
      <w:r>
        <w:rPr>
          <w:noProof/>
        </w:rPr>
        <w:fldChar w:fldCharType="begin"/>
      </w:r>
      <w:r>
        <w:rPr>
          <w:noProof/>
        </w:rPr>
        <w:instrText xml:space="preserve"> PAGEREF _Toc90452323 \h </w:instrText>
      </w:r>
      <w:r>
        <w:rPr>
          <w:noProof/>
        </w:rPr>
      </w:r>
      <w:r>
        <w:rPr>
          <w:noProof/>
        </w:rPr>
        <w:fldChar w:fldCharType="separate"/>
      </w:r>
      <w:r>
        <w:rPr>
          <w:noProof/>
        </w:rPr>
        <w:t>10</w:t>
      </w:r>
      <w:r>
        <w:rPr>
          <w:noProof/>
        </w:rPr>
        <w:fldChar w:fldCharType="end"/>
      </w:r>
    </w:p>
    <w:p w14:paraId="010E03D4" w14:textId="3CD42F5F"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3.1.1</w:t>
      </w:r>
      <w:r>
        <w:rPr>
          <w:rFonts w:eastAsiaTheme="minorEastAsia" w:cstheme="minorBidi"/>
          <w:i w:val="0"/>
          <w:iCs w:val="0"/>
          <w:noProof/>
          <w:sz w:val="22"/>
          <w:szCs w:val="22"/>
          <w:lang w:eastAsia="sv-SE"/>
        </w:rPr>
        <w:tab/>
      </w:r>
      <w:r w:rsidRPr="00316C93">
        <w:rPr>
          <w:rFonts w:eastAsia="Times New Roman" w:cs="Times New Roman"/>
          <w:noProof/>
        </w:rPr>
        <w:t>Mottagningsverksamhet för såväl akut som planerad utredning, vård och behandling</w:t>
      </w:r>
      <w:r>
        <w:rPr>
          <w:noProof/>
        </w:rPr>
        <w:tab/>
      </w:r>
      <w:r>
        <w:rPr>
          <w:noProof/>
        </w:rPr>
        <w:fldChar w:fldCharType="begin"/>
      </w:r>
      <w:r>
        <w:rPr>
          <w:noProof/>
        </w:rPr>
        <w:instrText xml:space="preserve"> PAGEREF _Toc90452324 \h </w:instrText>
      </w:r>
      <w:r>
        <w:rPr>
          <w:noProof/>
        </w:rPr>
      </w:r>
      <w:r>
        <w:rPr>
          <w:noProof/>
        </w:rPr>
        <w:fldChar w:fldCharType="separate"/>
      </w:r>
      <w:r>
        <w:rPr>
          <w:noProof/>
        </w:rPr>
        <w:t>11</w:t>
      </w:r>
      <w:r>
        <w:rPr>
          <w:noProof/>
        </w:rPr>
        <w:fldChar w:fldCharType="end"/>
      </w:r>
    </w:p>
    <w:p w14:paraId="11B58095" w14:textId="0F629A9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3.1.2</w:t>
      </w:r>
      <w:r>
        <w:rPr>
          <w:rFonts w:eastAsiaTheme="minorEastAsia" w:cstheme="minorBidi"/>
          <w:i w:val="0"/>
          <w:iCs w:val="0"/>
          <w:noProof/>
          <w:sz w:val="22"/>
          <w:szCs w:val="22"/>
          <w:lang w:eastAsia="sv-SE"/>
        </w:rPr>
        <w:tab/>
      </w:r>
      <w:r w:rsidRPr="00316C93">
        <w:rPr>
          <w:rFonts w:eastAsia="Times New Roman" w:cs="Times New Roman"/>
          <w:noProof/>
        </w:rPr>
        <w:t>Rehabilitering, rehabiliteringskoordinering och habilitering</w:t>
      </w:r>
      <w:r>
        <w:rPr>
          <w:noProof/>
        </w:rPr>
        <w:tab/>
      </w:r>
      <w:r>
        <w:rPr>
          <w:noProof/>
        </w:rPr>
        <w:fldChar w:fldCharType="begin"/>
      </w:r>
      <w:r>
        <w:rPr>
          <w:noProof/>
        </w:rPr>
        <w:instrText xml:space="preserve"> PAGEREF _Toc90452325 \h </w:instrText>
      </w:r>
      <w:r>
        <w:rPr>
          <w:noProof/>
        </w:rPr>
      </w:r>
      <w:r>
        <w:rPr>
          <w:noProof/>
        </w:rPr>
        <w:fldChar w:fldCharType="separate"/>
      </w:r>
      <w:r>
        <w:rPr>
          <w:noProof/>
        </w:rPr>
        <w:t>13</w:t>
      </w:r>
      <w:r>
        <w:rPr>
          <w:noProof/>
        </w:rPr>
        <w:fldChar w:fldCharType="end"/>
      </w:r>
    </w:p>
    <w:p w14:paraId="7B12A02E" w14:textId="23E431E3" w:rsidR="00E71CB0" w:rsidRDefault="00E71CB0">
      <w:pPr>
        <w:pStyle w:val="Innehll4"/>
        <w:tabs>
          <w:tab w:val="left" w:pos="1400"/>
          <w:tab w:val="right" w:leader="dot" w:pos="8154"/>
        </w:tabs>
        <w:rPr>
          <w:rFonts w:eastAsiaTheme="minorEastAsia" w:cstheme="minorBidi"/>
          <w:noProof/>
          <w:sz w:val="22"/>
          <w:szCs w:val="22"/>
          <w:lang w:eastAsia="sv-SE"/>
        </w:rPr>
      </w:pPr>
      <w:r w:rsidRPr="00316C93">
        <w:rPr>
          <w:rFonts w:eastAsia="Times New Roman" w:cs="Times New Roman"/>
          <w:iCs/>
          <w:caps/>
          <w:noProof/>
        </w:rPr>
        <w:t>3.1.2.1</w:t>
      </w:r>
      <w:r>
        <w:rPr>
          <w:rFonts w:eastAsiaTheme="minorEastAsia" w:cstheme="minorBidi"/>
          <w:noProof/>
          <w:sz w:val="22"/>
          <w:szCs w:val="22"/>
          <w:lang w:eastAsia="sv-SE"/>
        </w:rPr>
        <w:tab/>
      </w:r>
      <w:r w:rsidRPr="00316C93">
        <w:rPr>
          <w:rFonts w:eastAsia="Times New Roman" w:cs="Times New Roman"/>
          <w:iCs/>
          <w:caps/>
          <w:noProof/>
        </w:rPr>
        <w:t>Rehabilitering</w:t>
      </w:r>
      <w:r>
        <w:rPr>
          <w:noProof/>
        </w:rPr>
        <w:tab/>
      </w:r>
      <w:r>
        <w:rPr>
          <w:noProof/>
        </w:rPr>
        <w:fldChar w:fldCharType="begin"/>
      </w:r>
      <w:r>
        <w:rPr>
          <w:noProof/>
        </w:rPr>
        <w:instrText xml:space="preserve"> PAGEREF _Toc90452326 \h </w:instrText>
      </w:r>
      <w:r>
        <w:rPr>
          <w:noProof/>
        </w:rPr>
      </w:r>
      <w:r>
        <w:rPr>
          <w:noProof/>
        </w:rPr>
        <w:fldChar w:fldCharType="separate"/>
      </w:r>
      <w:r>
        <w:rPr>
          <w:noProof/>
        </w:rPr>
        <w:t>13</w:t>
      </w:r>
      <w:r>
        <w:rPr>
          <w:noProof/>
        </w:rPr>
        <w:fldChar w:fldCharType="end"/>
      </w:r>
    </w:p>
    <w:p w14:paraId="1497F811" w14:textId="36A42DAE" w:rsidR="00E71CB0" w:rsidRDefault="00E71CB0">
      <w:pPr>
        <w:pStyle w:val="Innehll4"/>
        <w:tabs>
          <w:tab w:val="left" w:pos="1400"/>
          <w:tab w:val="right" w:leader="dot" w:pos="8154"/>
        </w:tabs>
        <w:rPr>
          <w:rFonts w:eastAsiaTheme="minorEastAsia" w:cstheme="minorBidi"/>
          <w:noProof/>
          <w:sz w:val="22"/>
          <w:szCs w:val="22"/>
          <w:lang w:eastAsia="sv-SE"/>
        </w:rPr>
      </w:pPr>
      <w:r w:rsidRPr="00316C93">
        <w:rPr>
          <w:rFonts w:eastAsia="Arial" w:cs="Times New Roman"/>
          <w:iCs/>
          <w:caps/>
          <w:noProof/>
          <w:lang w:eastAsia="sv-SE"/>
        </w:rPr>
        <w:t>3.1.2.2</w:t>
      </w:r>
      <w:r>
        <w:rPr>
          <w:rFonts w:eastAsiaTheme="minorEastAsia" w:cstheme="minorBidi"/>
          <w:noProof/>
          <w:sz w:val="22"/>
          <w:szCs w:val="22"/>
          <w:lang w:eastAsia="sv-SE"/>
        </w:rPr>
        <w:tab/>
      </w:r>
      <w:r w:rsidRPr="00316C93">
        <w:rPr>
          <w:rFonts w:eastAsia="Arial" w:cs="Times New Roman"/>
          <w:iCs/>
          <w:caps/>
          <w:noProof/>
          <w:lang w:eastAsia="sv-SE"/>
        </w:rPr>
        <w:t>Rehabiliteringskoordinering</w:t>
      </w:r>
      <w:r>
        <w:rPr>
          <w:noProof/>
        </w:rPr>
        <w:tab/>
      </w:r>
      <w:r>
        <w:rPr>
          <w:noProof/>
        </w:rPr>
        <w:fldChar w:fldCharType="begin"/>
      </w:r>
      <w:r>
        <w:rPr>
          <w:noProof/>
        </w:rPr>
        <w:instrText xml:space="preserve"> PAGEREF _Toc90452327 \h </w:instrText>
      </w:r>
      <w:r>
        <w:rPr>
          <w:noProof/>
        </w:rPr>
      </w:r>
      <w:r>
        <w:rPr>
          <w:noProof/>
        </w:rPr>
        <w:fldChar w:fldCharType="separate"/>
      </w:r>
      <w:r>
        <w:rPr>
          <w:noProof/>
        </w:rPr>
        <w:t>14</w:t>
      </w:r>
      <w:r>
        <w:rPr>
          <w:noProof/>
        </w:rPr>
        <w:fldChar w:fldCharType="end"/>
      </w:r>
    </w:p>
    <w:p w14:paraId="25145CE6" w14:textId="4BEADDED" w:rsidR="00E71CB0" w:rsidRDefault="00E71CB0">
      <w:pPr>
        <w:pStyle w:val="Innehll4"/>
        <w:tabs>
          <w:tab w:val="left" w:pos="1400"/>
          <w:tab w:val="right" w:leader="dot" w:pos="8154"/>
        </w:tabs>
        <w:rPr>
          <w:rFonts w:eastAsiaTheme="minorEastAsia" w:cstheme="minorBidi"/>
          <w:noProof/>
          <w:sz w:val="22"/>
          <w:szCs w:val="22"/>
          <w:lang w:eastAsia="sv-SE"/>
        </w:rPr>
      </w:pPr>
      <w:r w:rsidRPr="00316C93">
        <w:rPr>
          <w:rFonts w:eastAsia="Times New Roman" w:cs="Times New Roman"/>
          <w:iCs/>
          <w:caps/>
          <w:noProof/>
          <w:lang w:eastAsia="sv-SE"/>
        </w:rPr>
        <w:t>3.1.2.3</w:t>
      </w:r>
      <w:r>
        <w:rPr>
          <w:rFonts w:eastAsiaTheme="minorEastAsia" w:cstheme="minorBidi"/>
          <w:noProof/>
          <w:sz w:val="22"/>
          <w:szCs w:val="22"/>
          <w:lang w:eastAsia="sv-SE"/>
        </w:rPr>
        <w:tab/>
      </w:r>
      <w:r w:rsidRPr="00316C93">
        <w:rPr>
          <w:rFonts w:eastAsia="Times New Roman" w:cs="Times New Roman"/>
          <w:iCs/>
          <w:caps/>
          <w:noProof/>
          <w:lang w:eastAsia="sv-SE"/>
        </w:rPr>
        <w:t>Habilitering</w:t>
      </w:r>
      <w:r>
        <w:rPr>
          <w:noProof/>
        </w:rPr>
        <w:tab/>
      </w:r>
      <w:r>
        <w:rPr>
          <w:noProof/>
        </w:rPr>
        <w:fldChar w:fldCharType="begin"/>
      </w:r>
      <w:r>
        <w:rPr>
          <w:noProof/>
        </w:rPr>
        <w:instrText xml:space="preserve"> PAGEREF _Toc90452328 \h </w:instrText>
      </w:r>
      <w:r>
        <w:rPr>
          <w:noProof/>
        </w:rPr>
      </w:r>
      <w:r>
        <w:rPr>
          <w:noProof/>
        </w:rPr>
        <w:fldChar w:fldCharType="separate"/>
      </w:r>
      <w:r>
        <w:rPr>
          <w:noProof/>
        </w:rPr>
        <w:t>14</w:t>
      </w:r>
      <w:r>
        <w:rPr>
          <w:noProof/>
        </w:rPr>
        <w:fldChar w:fldCharType="end"/>
      </w:r>
    </w:p>
    <w:p w14:paraId="193CAA4A" w14:textId="4B5DB360"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3.1.3</w:t>
      </w:r>
      <w:r>
        <w:rPr>
          <w:rFonts w:eastAsiaTheme="minorEastAsia" w:cstheme="minorBidi"/>
          <w:i w:val="0"/>
          <w:iCs w:val="0"/>
          <w:noProof/>
          <w:sz w:val="22"/>
          <w:szCs w:val="22"/>
          <w:lang w:eastAsia="sv-SE"/>
        </w:rPr>
        <w:tab/>
      </w:r>
      <w:r w:rsidRPr="00316C93">
        <w:rPr>
          <w:rFonts w:eastAsia="Times New Roman" w:cs="Times New Roman"/>
          <w:noProof/>
        </w:rPr>
        <w:t>Psykosocial verksamhet</w:t>
      </w:r>
      <w:r>
        <w:rPr>
          <w:noProof/>
        </w:rPr>
        <w:tab/>
      </w:r>
      <w:r>
        <w:rPr>
          <w:noProof/>
        </w:rPr>
        <w:fldChar w:fldCharType="begin"/>
      </w:r>
      <w:r>
        <w:rPr>
          <w:noProof/>
        </w:rPr>
        <w:instrText xml:space="preserve"> PAGEREF _Toc90452329 \h </w:instrText>
      </w:r>
      <w:r>
        <w:rPr>
          <w:noProof/>
        </w:rPr>
      </w:r>
      <w:r>
        <w:rPr>
          <w:noProof/>
        </w:rPr>
        <w:fldChar w:fldCharType="separate"/>
      </w:r>
      <w:r>
        <w:rPr>
          <w:noProof/>
        </w:rPr>
        <w:t>14</w:t>
      </w:r>
      <w:r>
        <w:rPr>
          <w:noProof/>
        </w:rPr>
        <w:fldChar w:fldCharType="end"/>
      </w:r>
    </w:p>
    <w:p w14:paraId="475D9E57" w14:textId="142029D4"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3.1.4</w:t>
      </w:r>
      <w:r>
        <w:rPr>
          <w:rFonts w:eastAsiaTheme="minorEastAsia" w:cstheme="minorBidi"/>
          <w:i w:val="0"/>
          <w:iCs w:val="0"/>
          <w:noProof/>
          <w:sz w:val="22"/>
          <w:szCs w:val="22"/>
          <w:lang w:eastAsia="sv-SE"/>
        </w:rPr>
        <w:tab/>
      </w:r>
      <w:r w:rsidRPr="00316C93">
        <w:rPr>
          <w:rFonts w:eastAsia="Times New Roman" w:cs="Times New Roman"/>
          <w:noProof/>
        </w:rPr>
        <w:t>Läkarinsatser inom den kommunala hälso- och sjukvården</w:t>
      </w:r>
      <w:r>
        <w:rPr>
          <w:noProof/>
        </w:rPr>
        <w:tab/>
      </w:r>
      <w:r>
        <w:rPr>
          <w:noProof/>
        </w:rPr>
        <w:fldChar w:fldCharType="begin"/>
      </w:r>
      <w:r>
        <w:rPr>
          <w:noProof/>
        </w:rPr>
        <w:instrText xml:space="preserve"> PAGEREF _Toc90452330 \h </w:instrText>
      </w:r>
      <w:r>
        <w:rPr>
          <w:noProof/>
        </w:rPr>
      </w:r>
      <w:r>
        <w:rPr>
          <w:noProof/>
        </w:rPr>
        <w:fldChar w:fldCharType="separate"/>
      </w:r>
      <w:r>
        <w:rPr>
          <w:noProof/>
        </w:rPr>
        <w:t>14</w:t>
      </w:r>
      <w:r>
        <w:rPr>
          <w:noProof/>
        </w:rPr>
        <w:fldChar w:fldCharType="end"/>
      </w:r>
    </w:p>
    <w:p w14:paraId="6D90580E" w14:textId="401E9215"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3.1.5</w:t>
      </w:r>
      <w:r>
        <w:rPr>
          <w:rFonts w:eastAsiaTheme="minorEastAsia" w:cstheme="minorBidi"/>
          <w:i w:val="0"/>
          <w:iCs w:val="0"/>
          <w:noProof/>
          <w:sz w:val="22"/>
          <w:szCs w:val="22"/>
          <w:lang w:eastAsia="sv-SE"/>
        </w:rPr>
        <w:tab/>
      </w:r>
      <w:r w:rsidRPr="00316C93">
        <w:rPr>
          <w:rFonts w:eastAsia="Times New Roman" w:cs="Times New Roman"/>
          <w:noProof/>
        </w:rPr>
        <w:t>Rådgivning</w:t>
      </w:r>
      <w:r>
        <w:rPr>
          <w:noProof/>
        </w:rPr>
        <w:tab/>
      </w:r>
      <w:r>
        <w:rPr>
          <w:noProof/>
        </w:rPr>
        <w:fldChar w:fldCharType="begin"/>
      </w:r>
      <w:r>
        <w:rPr>
          <w:noProof/>
        </w:rPr>
        <w:instrText xml:space="preserve"> PAGEREF _Toc90452331 \h </w:instrText>
      </w:r>
      <w:r>
        <w:rPr>
          <w:noProof/>
        </w:rPr>
      </w:r>
      <w:r>
        <w:rPr>
          <w:noProof/>
        </w:rPr>
        <w:fldChar w:fldCharType="separate"/>
      </w:r>
      <w:r>
        <w:rPr>
          <w:noProof/>
        </w:rPr>
        <w:t>15</w:t>
      </w:r>
      <w:r>
        <w:rPr>
          <w:noProof/>
        </w:rPr>
        <w:fldChar w:fldCharType="end"/>
      </w:r>
    </w:p>
    <w:p w14:paraId="558EF2DE" w14:textId="7B203388"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3.1.6</w:t>
      </w:r>
      <w:r>
        <w:rPr>
          <w:rFonts w:eastAsiaTheme="minorEastAsia" w:cstheme="minorBidi"/>
          <w:i w:val="0"/>
          <w:iCs w:val="0"/>
          <w:noProof/>
          <w:sz w:val="22"/>
          <w:szCs w:val="22"/>
          <w:lang w:eastAsia="sv-SE"/>
        </w:rPr>
        <w:tab/>
      </w:r>
      <w:r w:rsidRPr="00316C93">
        <w:rPr>
          <w:rFonts w:eastAsia="Times New Roman" w:cs="Times New Roman"/>
          <w:noProof/>
        </w:rPr>
        <w:t>Jour och beredskap</w:t>
      </w:r>
      <w:r>
        <w:rPr>
          <w:noProof/>
        </w:rPr>
        <w:tab/>
      </w:r>
      <w:r>
        <w:rPr>
          <w:noProof/>
        </w:rPr>
        <w:fldChar w:fldCharType="begin"/>
      </w:r>
      <w:r>
        <w:rPr>
          <w:noProof/>
        </w:rPr>
        <w:instrText xml:space="preserve"> PAGEREF _Toc90452332 \h </w:instrText>
      </w:r>
      <w:r>
        <w:rPr>
          <w:noProof/>
        </w:rPr>
      </w:r>
      <w:r>
        <w:rPr>
          <w:noProof/>
        </w:rPr>
        <w:fldChar w:fldCharType="separate"/>
      </w:r>
      <w:r>
        <w:rPr>
          <w:noProof/>
        </w:rPr>
        <w:t>15</w:t>
      </w:r>
      <w:r>
        <w:rPr>
          <w:noProof/>
        </w:rPr>
        <w:fldChar w:fldCharType="end"/>
      </w:r>
    </w:p>
    <w:p w14:paraId="68080A22" w14:textId="47F042EF"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3.1.7</w:t>
      </w:r>
      <w:r>
        <w:rPr>
          <w:rFonts w:eastAsiaTheme="minorEastAsia" w:cstheme="minorBidi"/>
          <w:i w:val="0"/>
          <w:iCs w:val="0"/>
          <w:noProof/>
          <w:sz w:val="22"/>
          <w:szCs w:val="22"/>
          <w:lang w:eastAsia="sv-SE"/>
        </w:rPr>
        <w:tab/>
      </w:r>
      <w:r w:rsidRPr="00316C93">
        <w:rPr>
          <w:rFonts w:eastAsia="Times New Roman" w:cs="Times New Roman"/>
          <w:noProof/>
        </w:rPr>
        <w:t>Mödrahälsovård</w:t>
      </w:r>
      <w:r>
        <w:rPr>
          <w:noProof/>
        </w:rPr>
        <w:tab/>
      </w:r>
      <w:r>
        <w:rPr>
          <w:noProof/>
        </w:rPr>
        <w:fldChar w:fldCharType="begin"/>
      </w:r>
      <w:r>
        <w:rPr>
          <w:noProof/>
        </w:rPr>
        <w:instrText xml:space="preserve"> PAGEREF _Toc90452333 \h </w:instrText>
      </w:r>
      <w:r>
        <w:rPr>
          <w:noProof/>
        </w:rPr>
      </w:r>
      <w:r>
        <w:rPr>
          <w:noProof/>
        </w:rPr>
        <w:fldChar w:fldCharType="separate"/>
      </w:r>
      <w:r>
        <w:rPr>
          <w:noProof/>
        </w:rPr>
        <w:t>16</w:t>
      </w:r>
      <w:r>
        <w:rPr>
          <w:noProof/>
        </w:rPr>
        <w:fldChar w:fldCharType="end"/>
      </w:r>
    </w:p>
    <w:p w14:paraId="1779B23D" w14:textId="352F8933"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3.1.8</w:t>
      </w:r>
      <w:r>
        <w:rPr>
          <w:rFonts w:eastAsiaTheme="minorEastAsia" w:cstheme="minorBidi"/>
          <w:i w:val="0"/>
          <w:iCs w:val="0"/>
          <w:noProof/>
          <w:sz w:val="22"/>
          <w:szCs w:val="22"/>
          <w:lang w:eastAsia="sv-SE"/>
        </w:rPr>
        <w:tab/>
      </w:r>
      <w:r w:rsidRPr="00316C93">
        <w:rPr>
          <w:rFonts w:eastAsia="Times New Roman" w:cs="Times New Roman"/>
          <w:noProof/>
        </w:rPr>
        <w:t>Barnhälsovård</w:t>
      </w:r>
      <w:r>
        <w:rPr>
          <w:noProof/>
        </w:rPr>
        <w:tab/>
      </w:r>
      <w:r>
        <w:rPr>
          <w:noProof/>
        </w:rPr>
        <w:fldChar w:fldCharType="begin"/>
      </w:r>
      <w:r>
        <w:rPr>
          <w:noProof/>
        </w:rPr>
        <w:instrText xml:space="preserve"> PAGEREF _Toc90452334 \h </w:instrText>
      </w:r>
      <w:r>
        <w:rPr>
          <w:noProof/>
        </w:rPr>
      </w:r>
      <w:r>
        <w:rPr>
          <w:noProof/>
        </w:rPr>
        <w:fldChar w:fldCharType="separate"/>
      </w:r>
      <w:r>
        <w:rPr>
          <w:noProof/>
        </w:rPr>
        <w:t>16</w:t>
      </w:r>
      <w:r>
        <w:rPr>
          <w:noProof/>
        </w:rPr>
        <w:fldChar w:fldCharType="end"/>
      </w:r>
    </w:p>
    <w:p w14:paraId="32B7999D" w14:textId="4F1FE6EB"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3.1.9</w:t>
      </w:r>
      <w:r>
        <w:rPr>
          <w:rFonts w:eastAsiaTheme="minorEastAsia" w:cstheme="minorBidi"/>
          <w:i w:val="0"/>
          <w:iCs w:val="0"/>
          <w:noProof/>
          <w:sz w:val="22"/>
          <w:szCs w:val="22"/>
          <w:lang w:eastAsia="sv-SE"/>
        </w:rPr>
        <w:tab/>
      </w:r>
      <w:r w:rsidRPr="00316C93">
        <w:rPr>
          <w:rFonts w:eastAsia="Times New Roman" w:cs="Times New Roman"/>
          <w:noProof/>
          <w:lang w:eastAsia="sv-SE"/>
        </w:rPr>
        <w:t>Medicinsk service</w:t>
      </w:r>
      <w:r>
        <w:rPr>
          <w:noProof/>
        </w:rPr>
        <w:tab/>
      </w:r>
      <w:r>
        <w:rPr>
          <w:noProof/>
        </w:rPr>
        <w:fldChar w:fldCharType="begin"/>
      </w:r>
      <w:r>
        <w:rPr>
          <w:noProof/>
        </w:rPr>
        <w:instrText xml:space="preserve"> PAGEREF _Toc90452335 \h </w:instrText>
      </w:r>
      <w:r>
        <w:rPr>
          <w:noProof/>
        </w:rPr>
      </w:r>
      <w:r>
        <w:rPr>
          <w:noProof/>
        </w:rPr>
        <w:fldChar w:fldCharType="separate"/>
      </w:r>
      <w:r>
        <w:rPr>
          <w:noProof/>
        </w:rPr>
        <w:t>17</w:t>
      </w:r>
      <w:r>
        <w:rPr>
          <w:noProof/>
        </w:rPr>
        <w:fldChar w:fldCharType="end"/>
      </w:r>
    </w:p>
    <w:p w14:paraId="488CF281" w14:textId="588FA2EB"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3.1.10</w:t>
      </w:r>
      <w:r>
        <w:rPr>
          <w:rFonts w:eastAsiaTheme="minorEastAsia" w:cstheme="minorBidi"/>
          <w:i w:val="0"/>
          <w:iCs w:val="0"/>
          <w:noProof/>
          <w:sz w:val="22"/>
          <w:szCs w:val="22"/>
          <w:lang w:eastAsia="sv-SE"/>
        </w:rPr>
        <w:tab/>
      </w:r>
      <w:r w:rsidRPr="00316C93">
        <w:rPr>
          <w:rFonts w:eastAsia="Times New Roman" w:cs="Times New Roman"/>
          <w:noProof/>
        </w:rPr>
        <w:t>Hälsofrämjande och sjukdomsförebyggande insatser</w:t>
      </w:r>
      <w:r>
        <w:rPr>
          <w:noProof/>
        </w:rPr>
        <w:tab/>
      </w:r>
      <w:r>
        <w:rPr>
          <w:noProof/>
        </w:rPr>
        <w:fldChar w:fldCharType="begin"/>
      </w:r>
      <w:r>
        <w:rPr>
          <w:noProof/>
        </w:rPr>
        <w:instrText xml:space="preserve"> PAGEREF _Toc90452336 \h </w:instrText>
      </w:r>
      <w:r>
        <w:rPr>
          <w:noProof/>
        </w:rPr>
      </w:r>
      <w:r>
        <w:rPr>
          <w:noProof/>
        </w:rPr>
        <w:fldChar w:fldCharType="separate"/>
      </w:r>
      <w:r>
        <w:rPr>
          <w:noProof/>
        </w:rPr>
        <w:t>17</w:t>
      </w:r>
      <w:r>
        <w:rPr>
          <w:noProof/>
        </w:rPr>
        <w:fldChar w:fldCharType="end"/>
      </w:r>
    </w:p>
    <w:p w14:paraId="624009DD" w14:textId="6FE5446F"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3.1.11</w:t>
      </w:r>
      <w:r>
        <w:rPr>
          <w:rFonts w:eastAsiaTheme="minorEastAsia" w:cstheme="minorBidi"/>
          <w:i w:val="0"/>
          <w:iCs w:val="0"/>
          <w:noProof/>
          <w:sz w:val="22"/>
          <w:szCs w:val="22"/>
          <w:lang w:eastAsia="sv-SE"/>
        </w:rPr>
        <w:tab/>
      </w:r>
      <w:r w:rsidRPr="00316C93">
        <w:rPr>
          <w:rFonts w:eastAsia="Times New Roman" w:cs="Times New Roman"/>
          <w:noProof/>
        </w:rPr>
        <w:t>Smittskydd och vårdhygien</w:t>
      </w:r>
      <w:r>
        <w:rPr>
          <w:noProof/>
        </w:rPr>
        <w:tab/>
      </w:r>
      <w:r>
        <w:rPr>
          <w:noProof/>
        </w:rPr>
        <w:fldChar w:fldCharType="begin"/>
      </w:r>
      <w:r>
        <w:rPr>
          <w:noProof/>
        </w:rPr>
        <w:instrText xml:space="preserve"> PAGEREF _Toc90452337 \h </w:instrText>
      </w:r>
      <w:r>
        <w:rPr>
          <w:noProof/>
        </w:rPr>
      </w:r>
      <w:r>
        <w:rPr>
          <w:noProof/>
        </w:rPr>
        <w:fldChar w:fldCharType="separate"/>
      </w:r>
      <w:r>
        <w:rPr>
          <w:noProof/>
        </w:rPr>
        <w:t>18</w:t>
      </w:r>
      <w:r>
        <w:rPr>
          <w:noProof/>
        </w:rPr>
        <w:fldChar w:fldCharType="end"/>
      </w:r>
    </w:p>
    <w:p w14:paraId="4DC75CAB" w14:textId="68F51757" w:rsidR="00E71CB0" w:rsidRDefault="00E71CB0">
      <w:pPr>
        <w:pStyle w:val="Innehll4"/>
        <w:tabs>
          <w:tab w:val="left" w:pos="1600"/>
          <w:tab w:val="right" w:leader="dot" w:pos="8154"/>
        </w:tabs>
        <w:rPr>
          <w:rFonts w:eastAsiaTheme="minorEastAsia" w:cstheme="minorBidi"/>
          <w:noProof/>
          <w:sz w:val="22"/>
          <w:szCs w:val="22"/>
          <w:lang w:eastAsia="sv-SE"/>
        </w:rPr>
      </w:pPr>
      <w:r w:rsidRPr="00316C93">
        <w:rPr>
          <w:rFonts w:eastAsia="Times New Roman" w:cs="Times New Roman"/>
          <w:iCs/>
          <w:caps/>
          <w:noProof/>
        </w:rPr>
        <w:t>3.1.11.1</w:t>
      </w:r>
      <w:r>
        <w:rPr>
          <w:rFonts w:eastAsiaTheme="minorEastAsia" w:cstheme="minorBidi"/>
          <w:noProof/>
          <w:sz w:val="22"/>
          <w:szCs w:val="22"/>
          <w:lang w:eastAsia="sv-SE"/>
        </w:rPr>
        <w:tab/>
      </w:r>
      <w:r w:rsidRPr="00316C93">
        <w:rPr>
          <w:rFonts w:eastAsia="Times New Roman" w:cs="Times New Roman"/>
          <w:iCs/>
          <w:caps/>
          <w:noProof/>
        </w:rPr>
        <w:t>Smittskydd</w:t>
      </w:r>
      <w:r>
        <w:rPr>
          <w:noProof/>
        </w:rPr>
        <w:tab/>
      </w:r>
      <w:r>
        <w:rPr>
          <w:noProof/>
        </w:rPr>
        <w:fldChar w:fldCharType="begin"/>
      </w:r>
      <w:r>
        <w:rPr>
          <w:noProof/>
        </w:rPr>
        <w:instrText xml:space="preserve"> PAGEREF _Toc90452338 \h </w:instrText>
      </w:r>
      <w:r>
        <w:rPr>
          <w:noProof/>
        </w:rPr>
      </w:r>
      <w:r>
        <w:rPr>
          <w:noProof/>
        </w:rPr>
        <w:fldChar w:fldCharType="separate"/>
      </w:r>
      <w:r>
        <w:rPr>
          <w:noProof/>
        </w:rPr>
        <w:t>18</w:t>
      </w:r>
      <w:r>
        <w:rPr>
          <w:noProof/>
        </w:rPr>
        <w:fldChar w:fldCharType="end"/>
      </w:r>
    </w:p>
    <w:p w14:paraId="743AEFD9" w14:textId="6440A00C" w:rsidR="00E71CB0" w:rsidRDefault="00E71CB0">
      <w:pPr>
        <w:pStyle w:val="Innehll4"/>
        <w:tabs>
          <w:tab w:val="left" w:pos="1600"/>
          <w:tab w:val="right" w:leader="dot" w:pos="8154"/>
        </w:tabs>
        <w:rPr>
          <w:rFonts w:eastAsiaTheme="minorEastAsia" w:cstheme="minorBidi"/>
          <w:noProof/>
          <w:sz w:val="22"/>
          <w:szCs w:val="22"/>
          <w:lang w:eastAsia="sv-SE"/>
        </w:rPr>
      </w:pPr>
      <w:r w:rsidRPr="00316C93">
        <w:rPr>
          <w:rFonts w:eastAsia="Times New Roman" w:cs="Times New Roman"/>
          <w:iCs/>
          <w:caps/>
          <w:noProof/>
          <w:lang w:eastAsia="sv-SE"/>
        </w:rPr>
        <w:t>3.1.11.2</w:t>
      </w:r>
      <w:r>
        <w:rPr>
          <w:rFonts w:eastAsiaTheme="minorEastAsia" w:cstheme="minorBidi"/>
          <w:noProof/>
          <w:sz w:val="22"/>
          <w:szCs w:val="22"/>
          <w:lang w:eastAsia="sv-SE"/>
        </w:rPr>
        <w:tab/>
      </w:r>
      <w:r w:rsidRPr="00316C93">
        <w:rPr>
          <w:rFonts w:eastAsia="Times New Roman" w:cs="Times New Roman"/>
          <w:iCs/>
          <w:caps/>
          <w:noProof/>
          <w:lang w:eastAsia="sv-SE"/>
        </w:rPr>
        <w:t>Vårdhygien</w:t>
      </w:r>
      <w:r>
        <w:rPr>
          <w:noProof/>
        </w:rPr>
        <w:tab/>
      </w:r>
      <w:r>
        <w:rPr>
          <w:noProof/>
        </w:rPr>
        <w:fldChar w:fldCharType="begin"/>
      </w:r>
      <w:r>
        <w:rPr>
          <w:noProof/>
        </w:rPr>
        <w:instrText xml:space="preserve"> PAGEREF _Toc90452339 \h </w:instrText>
      </w:r>
      <w:r>
        <w:rPr>
          <w:noProof/>
        </w:rPr>
      </w:r>
      <w:r>
        <w:rPr>
          <w:noProof/>
        </w:rPr>
        <w:fldChar w:fldCharType="separate"/>
      </w:r>
      <w:r>
        <w:rPr>
          <w:noProof/>
        </w:rPr>
        <w:t>18</w:t>
      </w:r>
      <w:r>
        <w:rPr>
          <w:noProof/>
        </w:rPr>
        <w:fldChar w:fldCharType="end"/>
      </w:r>
    </w:p>
    <w:p w14:paraId="14104EF9" w14:textId="23E48D2B"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3.1.12</w:t>
      </w:r>
      <w:r>
        <w:rPr>
          <w:rFonts w:eastAsiaTheme="minorEastAsia" w:cstheme="minorBidi"/>
          <w:i w:val="0"/>
          <w:iCs w:val="0"/>
          <w:noProof/>
          <w:sz w:val="22"/>
          <w:szCs w:val="22"/>
          <w:lang w:eastAsia="sv-SE"/>
        </w:rPr>
        <w:tab/>
      </w:r>
      <w:r w:rsidRPr="00316C93">
        <w:rPr>
          <w:rFonts w:eastAsia="Times New Roman" w:cs="Times New Roman"/>
          <w:noProof/>
        </w:rPr>
        <w:t>Utbildningsansvar</w:t>
      </w:r>
      <w:r>
        <w:rPr>
          <w:noProof/>
        </w:rPr>
        <w:tab/>
      </w:r>
      <w:r>
        <w:rPr>
          <w:noProof/>
        </w:rPr>
        <w:fldChar w:fldCharType="begin"/>
      </w:r>
      <w:r>
        <w:rPr>
          <w:noProof/>
        </w:rPr>
        <w:instrText xml:space="preserve"> PAGEREF _Toc90452340 \h </w:instrText>
      </w:r>
      <w:r>
        <w:rPr>
          <w:noProof/>
        </w:rPr>
      </w:r>
      <w:r>
        <w:rPr>
          <w:noProof/>
        </w:rPr>
        <w:fldChar w:fldCharType="separate"/>
      </w:r>
      <w:r>
        <w:rPr>
          <w:noProof/>
        </w:rPr>
        <w:t>18</w:t>
      </w:r>
      <w:r>
        <w:rPr>
          <w:noProof/>
        </w:rPr>
        <w:fldChar w:fldCharType="end"/>
      </w:r>
    </w:p>
    <w:p w14:paraId="50B252BD" w14:textId="162316A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3.2</w:t>
      </w:r>
      <w:r>
        <w:rPr>
          <w:rFonts w:eastAsiaTheme="minorEastAsia" w:cstheme="minorBidi"/>
          <w:smallCaps w:val="0"/>
          <w:noProof/>
          <w:sz w:val="22"/>
          <w:szCs w:val="22"/>
          <w:lang w:eastAsia="sv-SE"/>
        </w:rPr>
        <w:tab/>
      </w:r>
      <w:r w:rsidRPr="00316C93">
        <w:rPr>
          <w:rFonts w:eastAsia="Times New Roman" w:cs="Times New Roman"/>
          <w:noProof/>
          <w:lang w:eastAsia="sv-SE"/>
        </w:rPr>
        <w:t>Läkemedel</w:t>
      </w:r>
      <w:r>
        <w:rPr>
          <w:noProof/>
        </w:rPr>
        <w:tab/>
      </w:r>
      <w:r>
        <w:rPr>
          <w:noProof/>
        </w:rPr>
        <w:fldChar w:fldCharType="begin"/>
      </w:r>
      <w:r>
        <w:rPr>
          <w:noProof/>
        </w:rPr>
        <w:instrText xml:space="preserve"> PAGEREF _Toc90452341 \h </w:instrText>
      </w:r>
      <w:r>
        <w:rPr>
          <w:noProof/>
        </w:rPr>
      </w:r>
      <w:r>
        <w:rPr>
          <w:noProof/>
        </w:rPr>
        <w:fldChar w:fldCharType="separate"/>
      </w:r>
      <w:r>
        <w:rPr>
          <w:noProof/>
        </w:rPr>
        <w:t>19</w:t>
      </w:r>
      <w:r>
        <w:rPr>
          <w:noProof/>
        </w:rPr>
        <w:fldChar w:fldCharType="end"/>
      </w:r>
    </w:p>
    <w:p w14:paraId="641D03E9" w14:textId="2BA86D73"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3.3</w:t>
      </w:r>
      <w:r>
        <w:rPr>
          <w:rFonts w:eastAsiaTheme="minorEastAsia" w:cstheme="minorBidi"/>
          <w:smallCaps w:val="0"/>
          <w:noProof/>
          <w:sz w:val="22"/>
          <w:szCs w:val="22"/>
          <w:lang w:eastAsia="sv-SE"/>
        </w:rPr>
        <w:tab/>
      </w:r>
      <w:r w:rsidRPr="00316C93">
        <w:rPr>
          <w:rFonts w:eastAsia="Times New Roman" w:cs="Times New Roman"/>
          <w:noProof/>
          <w:lang w:eastAsia="sv-SE"/>
        </w:rPr>
        <w:t>Hjälpmedel</w:t>
      </w:r>
      <w:r>
        <w:rPr>
          <w:noProof/>
        </w:rPr>
        <w:tab/>
      </w:r>
      <w:r>
        <w:rPr>
          <w:noProof/>
        </w:rPr>
        <w:fldChar w:fldCharType="begin"/>
      </w:r>
      <w:r>
        <w:rPr>
          <w:noProof/>
        </w:rPr>
        <w:instrText xml:space="preserve"> PAGEREF _Toc90452342 \h </w:instrText>
      </w:r>
      <w:r>
        <w:rPr>
          <w:noProof/>
        </w:rPr>
      </w:r>
      <w:r>
        <w:rPr>
          <w:noProof/>
        </w:rPr>
        <w:fldChar w:fldCharType="separate"/>
      </w:r>
      <w:r>
        <w:rPr>
          <w:noProof/>
        </w:rPr>
        <w:t>19</w:t>
      </w:r>
      <w:r>
        <w:rPr>
          <w:noProof/>
        </w:rPr>
        <w:fldChar w:fldCharType="end"/>
      </w:r>
    </w:p>
    <w:p w14:paraId="482BE706" w14:textId="323104C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3.4</w:t>
      </w:r>
      <w:r>
        <w:rPr>
          <w:rFonts w:eastAsiaTheme="minorEastAsia" w:cstheme="minorBidi"/>
          <w:smallCaps w:val="0"/>
          <w:noProof/>
          <w:sz w:val="22"/>
          <w:szCs w:val="22"/>
          <w:lang w:eastAsia="sv-SE"/>
        </w:rPr>
        <w:tab/>
      </w:r>
      <w:r w:rsidRPr="00316C93">
        <w:rPr>
          <w:rFonts w:eastAsia="Times New Roman" w:cs="Times New Roman"/>
          <w:noProof/>
          <w:lang w:eastAsia="sv-SE"/>
        </w:rPr>
        <w:t>Samverkan</w:t>
      </w:r>
      <w:r>
        <w:rPr>
          <w:noProof/>
        </w:rPr>
        <w:tab/>
      </w:r>
      <w:r>
        <w:rPr>
          <w:noProof/>
        </w:rPr>
        <w:fldChar w:fldCharType="begin"/>
      </w:r>
      <w:r>
        <w:rPr>
          <w:noProof/>
        </w:rPr>
        <w:instrText xml:space="preserve"> PAGEREF _Toc90452343 \h </w:instrText>
      </w:r>
      <w:r>
        <w:rPr>
          <w:noProof/>
        </w:rPr>
      </w:r>
      <w:r>
        <w:rPr>
          <w:noProof/>
        </w:rPr>
        <w:fldChar w:fldCharType="separate"/>
      </w:r>
      <w:r>
        <w:rPr>
          <w:noProof/>
        </w:rPr>
        <w:t>20</w:t>
      </w:r>
      <w:r>
        <w:rPr>
          <w:noProof/>
        </w:rPr>
        <w:fldChar w:fldCharType="end"/>
      </w:r>
    </w:p>
    <w:p w14:paraId="574AA1CD" w14:textId="5BAA93B9"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3.4.1</w:t>
      </w:r>
      <w:r>
        <w:rPr>
          <w:rFonts w:eastAsiaTheme="minorEastAsia" w:cstheme="minorBidi"/>
          <w:i w:val="0"/>
          <w:iCs w:val="0"/>
          <w:noProof/>
          <w:sz w:val="22"/>
          <w:szCs w:val="22"/>
          <w:lang w:eastAsia="sv-SE"/>
        </w:rPr>
        <w:tab/>
      </w:r>
      <w:r w:rsidRPr="00316C93">
        <w:rPr>
          <w:rFonts w:eastAsia="Times New Roman" w:cs="Times New Roman"/>
          <w:noProof/>
        </w:rPr>
        <w:t>Informationsöverföring och samordnad planering</w:t>
      </w:r>
      <w:r>
        <w:rPr>
          <w:noProof/>
        </w:rPr>
        <w:tab/>
      </w:r>
      <w:r>
        <w:rPr>
          <w:noProof/>
        </w:rPr>
        <w:fldChar w:fldCharType="begin"/>
      </w:r>
      <w:r>
        <w:rPr>
          <w:noProof/>
        </w:rPr>
        <w:instrText xml:space="preserve"> PAGEREF _Toc90452344 \h </w:instrText>
      </w:r>
      <w:r>
        <w:rPr>
          <w:noProof/>
        </w:rPr>
      </w:r>
      <w:r>
        <w:rPr>
          <w:noProof/>
        </w:rPr>
        <w:fldChar w:fldCharType="separate"/>
      </w:r>
      <w:r>
        <w:rPr>
          <w:noProof/>
        </w:rPr>
        <w:t>20</w:t>
      </w:r>
      <w:r>
        <w:rPr>
          <w:noProof/>
        </w:rPr>
        <w:fldChar w:fldCharType="end"/>
      </w:r>
    </w:p>
    <w:p w14:paraId="652E2065" w14:textId="62E1021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3.5</w:t>
      </w:r>
      <w:r>
        <w:rPr>
          <w:rFonts w:eastAsiaTheme="minorEastAsia" w:cstheme="minorBidi"/>
          <w:smallCaps w:val="0"/>
          <w:noProof/>
          <w:sz w:val="22"/>
          <w:szCs w:val="22"/>
          <w:lang w:eastAsia="sv-SE"/>
        </w:rPr>
        <w:tab/>
      </w:r>
      <w:r w:rsidRPr="00316C93">
        <w:rPr>
          <w:rFonts w:eastAsia="Times New Roman" w:cs="Times New Roman"/>
          <w:noProof/>
          <w:lang w:eastAsia="sv-SE"/>
        </w:rPr>
        <w:t>Kvalitet och patientsäkerhetsarbete</w:t>
      </w:r>
      <w:r>
        <w:rPr>
          <w:noProof/>
        </w:rPr>
        <w:tab/>
      </w:r>
      <w:r>
        <w:rPr>
          <w:noProof/>
        </w:rPr>
        <w:fldChar w:fldCharType="begin"/>
      </w:r>
      <w:r>
        <w:rPr>
          <w:noProof/>
        </w:rPr>
        <w:instrText xml:space="preserve"> PAGEREF _Toc90452345 \h </w:instrText>
      </w:r>
      <w:r>
        <w:rPr>
          <w:noProof/>
        </w:rPr>
      </w:r>
      <w:r>
        <w:rPr>
          <w:noProof/>
        </w:rPr>
        <w:fldChar w:fldCharType="separate"/>
      </w:r>
      <w:r>
        <w:rPr>
          <w:noProof/>
        </w:rPr>
        <w:t>20</w:t>
      </w:r>
      <w:r>
        <w:rPr>
          <w:noProof/>
        </w:rPr>
        <w:fldChar w:fldCharType="end"/>
      </w:r>
    </w:p>
    <w:p w14:paraId="359DA440" w14:textId="5E267C5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3.6</w:t>
      </w:r>
      <w:r>
        <w:rPr>
          <w:rFonts w:eastAsiaTheme="minorEastAsia" w:cstheme="minorBidi"/>
          <w:smallCaps w:val="0"/>
          <w:noProof/>
          <w:sz w:val="22"/>
          <w:szCs w:val="22"/>
          <w:lang w:eastAsia="sv-SE"/>
        </w:rPr>
        <w:tab/>
      </w:r>
      <w:r w:rsidRPr="00316C93">
        <w:rPr>
          <w:rFonts w:eastAsia="Times New Roman" w:cs="Times New Roman"/>
          <w:noProof/>
          <w:lang w:eastAsia="sv-SE"/>
        </w:rPr>
        <w:t>Krisberedskap och säkerhet</w:t>
      </w:r>
      <w:r>
        <w:rPr>
          <w:noProof/>
        </w:rPr>
        <w:tab/>
      </w:r>
      <w:r>
        <w:rPr>
          <w:noProof/>
        </w:rPr>
        <w:fldChar w:fldCharType="begin"/>
      </w:r>
      <w:r>
        <w:rPr>
          <w:noProof/>
        </w:rPr>
        <w:instrText xml:space="preserve"> PAGEREF _Toc90452346 \h </w:instrText>
      </w:r>
      <w:r>
        <w:rPr>
          <w:noProof/>
        </w:rPr>
      </w:r>
      <w:r>
        <w:rPr>
          <w:noProof/>
        </w:rPr>
        <w:fldChar w:fldCharType="separate"/>
      </w:r>
      <w:r>
        <w:rPr>
          <w:noProof/>
        </w:rPr>
        <w:t>21</w:t>
      </w:r>
      <w:r>
        <w:rPr>
          <w:noProof/>
        </w:rPr>
        <w:fldChar w:fldCharType="end"/>
      </w:r>
    </w:p>
    <w:p w14:paraId="7BB2F1C1" w14:textId="56ED6A2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3.7</w:t>
      </w:r>
      <w:r>
        <w:rPr>
          <w:rFonts w:eastAsiaTheme="minorEastAsia" w:cstheme="minorBidi"/>
          <w:smallCaps w:val="0"/>
          <w:noProof/>
          <w:sz w:val="22"/>
          <w:szCs w:val="22"/>
          <w:lang w:eastAsia="sv-SE"/>
        </w:rPr>
        <w:tab/>
      </w:r>
      <w:r w:rsidRPr="00316C93">
        <w:rPr>
          <w:rFonts w:eastAsia="Times New Roman" w:cs="Times New Roman"/>
          <w:noProof/>
          <w:lang w:eastAsia="sv-SE"/>
        </w:rPr>
        <w:t>Samhällsmedicinskt ansvar</w:t>
      </w:r>
      <w:r>
        <w:rPr>
          <w:noProof/>
        </w:rPr>
        <w:tab/>
      </w:r>
      <w:r>
        <w:rPr>
          <w:noProof/>
        </w:rPr>
        <w:fldChar w:fldCharType="begin"/>
      </w:r>
      <w:r>
        <w:rPr>
          <w:noProof/>
        </w:rPr>
        <w:instrText xml:space="preserve"> PAGEREF _Toc90452347 \h </w:instrText>
      </w:r>
      <w:r>
        <w:rPr>
          <w:noProof/>
        </w:rPr>
      </w:r>
      <w:r>
        <w:rPr>
          <w:noProof/>
        </w:rPr>
        <w:fldChar w:fldCharType="separate"/>
      </w:r>
      <w:r>
        <w:rPr>
          <w:noProof/>
        </w:rPr>
        <w:t>22</w:t>
      </w:r>
      <w:r>
        <w:rPr>
          <w:noProof/>
        </w:rPr>
        <w:fldChar w:fldCharType="end"/>
      </w:r>
    </w:p>
    <w:p w14:paraId="1AF17665" w14:textId="161E35BD"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3.8</w:t>
      </w:r>
      <w:r>
        <w:rPr>
          <w:rFonts w:eastAsiaTheme="minorEastAsia" w:cstheme="minorBidi"/>
          <w:smallCaps w:val="0"/>
          <w:noProof/>
          <w:sz w:val="22"/>
          <w:szCs w:val="22"/>
          <w:lang w:eastAsia="sv-SE"/>
        </w:rPr>
        <w:tab/>
      </w:r>
      <w:r w:rsidRPr="00316C93">
        <w:rPr>
          <w:rFonts w:eastAsia="Times New Roman" w:cs="Times New Roman"/>
          <w:noProof/>
          <w:lang w:eastAsia="sv-SE"/>
        </w:rPr>
        <w:t>Forskning och utveckling</w:t>
      </w:r>
      <w:r>
        <w:rPr>
          <w:noProof/>
        </w:rPr>
        <w:tab/>
      </w:r>
      <w:r>
        <w:rPr>
          <w:noProof/>
        </w:rPr>
        <w:fldChar w:fldCharType="begin"/>
      </w:r>
      <w:r>
        <w:rPr>
          <w:noProof/>
        </w:rPr>
        <w:instrText xml:space="preserve"> PAGEREF _Toc90452348 \h </w:instrText>
      </w:r>
      <w:r>
        <w:rPr>
          <w:noProof/>
        </w:rPr>
      </w:r>
      <w:r>
        <w:rPr>
          <w:noProof/>
        </w:rPr>
        <w:fldChar w:fldCharType="separate"/>
      </w:r>
      <w:r>
        <w:rPr>
          <w:noProof/>
        </w:rPr>
        <w:t>22</w:t>
      </w:r>
      <w:r>
        <w:rPr>
          <w:noProof/>
        </w:rPr>
        <w:fldChar w:fldCharType="end"/>
      </w:r>
    </w:p>
    <w:p w14:paraId="3C57CF24" w14:textId="2B9BAF38"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3.9</w:t>
      </w:r>
      <w:r>
        <w:rPr>
          <w:rFonts w:eastAsiaTheme="minorEastAsia" w:cstheme="minorBidi"/>
          <w:smallCaps w:val="0"/>
          <w:noProof/>
          <w:sz w:val="22"/>
          <w:szCs w:val="22"/>
          <w:lang w:eastAsia="sv-SE"/>
        </w:rPr>
        <w:tab/>
      </w:r>
      <w:r w:rsidRPr="00316C93">
        <w:rPr>
          <w:rFonts w:eastAsia="Times New Roman" w:cs="Times New Roman"/>
          <w:noProof/>
          <w:lang w:eastAsia="sv-SE"/>
        </w:rPr>
        <w:t>Tilläggsuppdrag</w:t>
      </w:r>
      <w:r>
        <w:rPr>
          <w:noProof/>
        </w:rPr>
        <w:tab/>
      </w:r>
      <w:r>
        <w:rPr>
          <w:noProof/>
        </w:rPr>
        <w:fldChar w:fldCharType="begin"/>
      </w:r>
      <w:r>
        <w:rPr>
          <w:noProof/>
        </w:rPr>
        <w:instrText xml:space="preserve"> PAGEREF _Toc90452349 \h </w:instrText>
      </w:r>
      <w:r>
        <w:rPr>
          <w:noProof/>
        </w:rPr>
      </w:r>
      <w:r>
        <w:rPr>
          <w:noProof/>
        </w:rPr>
        <w:fldChar w:fldCharType="separate"/>
      </w:r>
      <w:r>
        <w:rPr>
          <w:noProof/>
        </w:rPr>
        <w:t>23</w:t>
      </w:r>
      <w:r>
        <w:rPr>
          <w:noProof/>
        </w:rPr>
        <w:fldChar w:fldCharType="end"/>
      </w:r>
    </w:p>
    <w:p w14:paraId="0FB278BD" w14:textId="396BCD03"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3.9.1</w:t>
      </w:r>
      <w:r>
        <w:rPr>
          <w:rFonts w:eastAsiaTheme="minorEastAsia" w:cstheme="minorBidi"/>
          <w:i w:val="0"/>
          <w:iCs w:val="0"/>
          <w:noProof/>
          <w:sz w:val="22"/>
          <w:szCs w:val="22"/>
          <w:lang w:eastAsia="sv-SE"/>
        </w:rPr>
        <w:tab/>
      </w:r>
      <w:r w:rsidRPr="00316C93">
        <w:rPr>
          <w:rFonts w:eastAsia="Times New Roman" w:cs="Times New Roman"/>
          <w:noProof/>
        </w:rPr>
        <w:t>Familjecentral</w:t>
      </w:r>
      <w:r>
        <w:rPr>
          <w:noProof/>
        </w:rPr>
        <w:tab/>
      </w:r>
      <w:r>
        <w:rPr>
          <w:noProof/>
        </w:rPr>
        <w:fldChar w:fldCharType="begin"/>
      </w:r>
      <w:r>
        <w:rPr>
          <w:noProof/>
        </w:rPr>
        <w:instrText xml:space="preserve"> PAGEREF _Toc90452350 \h </w:instrText>
      </w:r>
      <w:r>
        <w:rPr>
          <w:noProof/>
        </w:rPr>
      </w:r>
      <w:r>
        <w:rPr>
          <w:noProof/>
        </w:rPr>
        <w:fldChar w:fldCharType="separate"/>
      </w:r>
      <w:r>
        <w:rPr>
          <w:noProof/>
        </w:rPr>
        <w:t>23</w:t>
      </w:r>
      <w:r>
        <w:rPr>
          <w:noProof/>
        </w:rPr>
        <w:fldChar w:fldCharType="end"/>
      </w:r>
    </w:p>
    <w:p w14:paraId="4CCEAA46" w14:textId="3B763A02"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3.9.2</w:t>
      </w:r>
      <w:r>
        <w:rPr>
          <w:rFonts w:eastAsiaTheme="minorEastAsia" w:cstheme="minorBidi"/>
          <w:i w:val="0"/>
          <w:iCs w:val="0"/>
          <w:noProof/>
          <w:sz w:val="22"/>
          <w:szCs w:val="22"/>
          <w:lang w:eastAsia="sv-SE"/>
        </w:rPr>
        <w:tab/>
      </w:r>
      <w:r w:rsidRPr="00316C93">
        <w:rPr>
          <w:rFonts w:eastAsia="Times New Roman" w:cs="Times New Roman"/>
          <w:noProof/>
        </w:rPr>
        <w:t>Särskilt boende</w:t>
      </w:r>
      <w:r>
        <w:rPr>
          <w:noProof/>
        </w:rPr>
        <w:tab/>
      </w:r>
      <w:r>
        <w:rPr>
          <w:noProof/>
        </w:rPr>
        <w:fldChar w:fldCharType="begin"/>
      </w:r>
      <w:r>
        <w:rPr>
          <w:noProof/>
        </w:rPr>
        <w:instrText xml:space="preserve"> PAGEREF _Toc90452351 \h </w:instrText>
      </w:r>
      <w:r>
        <w:rPr>
          <w:noProof/>
        </w:rPr>
      </w:r>
      <w:r>
        <w:rPr>
          <w:noProof/>
        </w:rPr>
        <w:fldChar w:fldCharType="separate"/>
      </w:r>
      <w:r>
        <w:rPr>
          <w:noProof/>
        </w:rPr>
        <w:t>24</w:t>
      </w:r>
      <w:r>
        <w:rPr>
          <w:noProof/>
        </w:rPr>
        <w:fldChar w:fldCharType="end"/>
      </w:r>
    </w:p>
    <w:p w14:paraId="2F672170" w14:textId="18AA8287"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3.9.3</w:t>
      </w:r>
      <w:r>
        <w:rPr>
          <w:rFonts w:eastAsiaTheme="minorEastAsia" w:cstheme="minorBidi"/>
          <w:i w:val="0"/>
          <w:iCs w:val="0"/>
          <w:noProof/>
          <w:sz w:val="22"/>
          <w:szCs w:val="22"/>
          <w:lang w:eastAsia="sv-SE"/>
        </w:rPr>
        <w:tab/>
      </w:r>
      <w:r w:rsidRPr="00316C93">
        <w:rPr>
          <w:rFonts w:eastAsia="Times New Roman" w:cs="Times New Roman"/>
          <w:noProof/>
        </w:rPr>
        <w:t>Utveckling och utbildning</w:t>
      </w:r>
      <w:r>
        <w:rPr>
          <w:noProof/>
        </w:rPr>
        <w:tab/>
      </w:r>
      <w:r>
        <w:rPr>
          <w:noProof/>
        </w:rPr>
        <w:fldChar w:fldCharType="begin"/>
      </w:r>
      <w:r>
        <w:rPr>
          <w:noProof/>
        </w:rPr>
        <w:instrText xml:space="preserve"> PAGEREF _Toc90452352 \h </w:instrText>
      </w:r>
      <w:r>
        <w:rPr>
          <w:noProof/>
        </w:rPr>
      </w:r>
      <w:r>
        <w:rPr>
          <w:noProof/>
        </w:rPr>
        <w:fldChar w:fldCharType="separate"/>
      </w:r>
      <w:r>
        <w:rPr>
          <w:noProof/>
        </w:rPr>
        <w:t>24</w:t>
      </w:r>
      <w:r>
        <w:rPr>
          <w:noProof/>
        </w:rPr>
        <w:fldChar w:fldCharType="end"/>
      </w:r>
    </w:p>
    <w:p w14:paraId="227A8FA5" w14:textId="679B233C"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3.9.4</w:t>
      </w:r>
      <w:r>
        <w:rPr>
          <w:rFonts w:eastAsiaTheme="minorEastAsia" w:cstheme="minorBidi"/>
          <w:i w:val="0"/>
          <w:iCs w:val="0"/>
          <w:noProof/>
          <w:sz w:val="22"/>
          <w:szCs w:val="22"/>
          <w:lang w:eastAsia="sv-SE"/>
        </w:rPr>
        <w:tab/>
      </w:r>
      <w:r w:rsidRPr="00316C93">
        <w:rPr>
          <w:rFonts w:eastAsia="Times New Roman" w:cs="Times New Roman"/>
          <w:noProof/>
          <w:lang w:eastAsia="sv-SE"/>
        </w:rPr>
        <w:t>Fortbildningssamordnare</w:t>
      </w:r>
      <w:r>
        <w:rPr>
          <w:noProof/>
        </w:rPr>
        <w:tab/>
      </w:r>
      <w:r>
        <w:rPr>
          <w:noProof/>
        </w:rPr>
        <w:fldChar w:fldCharType="begin"/>
      </w:r>
      <w:r>
        <w:rPr>
          <w:noProof/>
        </w:rPr>
        <w:instrText xml:space="preserve"> PAGEREF _Toc90452353 \h </w:instrText>
      </w:r>
      <w:r>
        <w:rPr>
          <w:noProof/>
        </w:rPr>
      </w:r>
      <w:r>
        <w:rPr>
          <w:noProof/>
        </w:rPr>
        <w:fldChar w:fldCharType="separate"/>
      </w:r>
      <w:r>
        <w:rPr>
          <w:noProof/>
        </w:rPr>
        <w:t>24</w:t>
      </w:r>
      <w:r>
        <w:rPr>
          <w:noProof/>
        </w:rPr>
        <w:fldChar w:fldCharType="end"/>
      </w:r>
    </w:p>
    <w:p w14:paraId="52E56B22" w14:textId="74DE7583"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3.9.5</w:t>
      </w:r>
      <w:r>
        <w:rPr>
          <w:rFonts w:eastAsiaTheme="minorEastAsia" w:cstheme="minorBidi"/>
          <w:i w:val="0"/>
          <w:iCs w:val="0"/>
          <w:noProof/>
          <w:sz w:val="22"/>
          <w:szCs w:val="22"/>
          <w:lang w:eastAsia="sv-SE"/>
        </w:rPr>
        <w:tab/>
      </w:r>
      <w:r w:rsidRPr="00316C93">
        <w:rPr>
          <w:rFonts w:eastAsia="Times New Roman" w:cs="Times New Roman"/>
          <w:noProof/>
        </w:rPr>
        <w:t>AT-läkare</w:t>
      </w:r>
      <w:r>
        <w:rPr>
          <w:noProof/>
        </w:rPr>
        <w:tab/>
      </w:r>
      <w:r>
        <w:rPr>
          <w:noProof/>
        </w:rPr>
        <w:fldChar w:fldCharType="begin"/>
      </w:r>
      <w:r>
        <w:rPr>
          <w:noProof/>
        </w:rPr>
        <w:instrText xml:space="preserve"> PAGEREF _Toc90452354 \h </w:instrText>
      </w:r>
      <w:r>
        <w:rPr>
          <w:noProof/>
        </w:rPr>
      </w:r>
      <w:r>
        <w:rPr>
          <w:noProof/>
        </w:rPr>
        <w:fldChar w:fldCharType="separate"/>
      </w:r>
      <w:r>
        <w:rPr>
          <w:noProof/>
        </w:rPr>
        <w:t>24</w:t>
      </w:r>
      <w:r>
        <w:rPr>
          <w:noProof/>
        </w:rPr>
        <w:fldChar w:fldCharType="end"/>
      </w:r>
    </w:p>
    <w:p w14:paraId="464BC80D" w14:textId="56DB7A47"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3.9.6</w:t>
      </w:r>
      <w:r>
        <w:rPr>
          <w:rFonts w:eastAsiaTheme="minorEastAsia" w:cstheme="minorBidi"/>
          <w:i w:val="0"/>
          <w:iCs w:val="0"/>
          <w:noProof/>
          <w:sz w:val="22"/>
          <w:szCs w:val="22"/>
          <w:lang w:eastAsia="sv-SE"/>
        </w:rPr>
        <w:tab/>
      </w:r>
      <w:r w:rsidRPr="00316C93">
        <w:rPr>
          <w:rFonts w:eastAsia="Times New Roman" w:cs="Times New Roman"/>
          <w:noProof/>
        </w:rPr>
        <w:t>ST-läkare</w:t>
      </w:r>
      <w:r>
        <w:rPr>
          <w:noProof/>
        </w:rPr>
        <w:tab/>
      </w:r>
      <w:r>
        <w:rPr>
          <w:noProof/>
        </w:rPr>
        <w:fldChar w:fldCharType="begin"/>
      </w:r>
      <w:r>
        <w:rPr>
          <w:noProof/>
        </w:rPr>
        <w:instrText xml:space="preserve"> PAGEREF _Toc90452355 \h </w:instrText>
      </w:r>
      <w:r>
        <w:rPr>
          <w:noProof/>
        </w:rPr>
      </w:r>
      <w:r>
        <w:rPr>
          <w:noProof/>
        </w:rPr>
        <w:fldChar w:fldCharType="separate"/>
      </w:r>
      <w:r>
        <w:rPr>
          <w:noProof/>
        </w:rPr>
        <w:t>24</w:t>
      </w:r>
      <w:r>
        <w:rPr>
          <w:noProof/>
        </w:rPr>
        <w:fldChar w:fldCharType="end"/>
      </w:r>
    </w:p>
    <w:p w14:paraId="64466640" w14:textId="60E6F9D3"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Arial" w:cs="Times New Roman"/>
          <w:noProof/>
          <w:lang w:eastAsia="sv-SE"/>
        </w:rPr>
        <w:t>3.9.7</w:t>
      </w:r>
      <w:r>
        <w:rPr>
          <w:rFonts w:eastAsiaTheme="minorEastAsia" w:cstheme="minorBidi"/>
          <w:i w:val="0"/>
          <w:iCs w:val="0"/>
          <w:noProof/>
          <w:sz w:val="22"/>
          <w:szCs w:val="22"/>
          <w:lang w:eastAsia="sv-SE"/>
        </w:rPr>
        <w:tab/>
      </w:r>
      <w:r w:rsidRPr="00316C93">
        <w:rPr>
          <w:rFonts w:eastAsia="Arial" w:cs="Times New Roman"/>
          <w:noProof/>
          <w:lang w:eastAsia="sv-SE"/>
        </w:rPr>
        <w:t>BT- läkare</w:t>
      </w:r>
      <w:r>
        <w:rPr>
          <w:noProof/>
        </w:rPr>
        <w:tab/>
      </w:r>
      <w:r>
        <w:rPr>
          <w:noProof/>
        </w:rPr>
        <w:fldChar w:fldCharType="begin"/>
      </w:r>
      <w:r>
        <w:rPr>
          <w:noProof/>
        </w:rPr>
        <w:instrText xml:space="preserve"> PAGEREF _Toc90452356 \h </w:instrText>
      </w:r>
      <w:r>
        <w:rPr>
          <w:noProof/>
        </w:rPr>
      </w:r>
      <w:r>
        <w:rPr>
          <w:noProof/>
        </w:rPr>
        <w:fldChar w:fldCharType="separate"/>
      </w:r>
      <w:r>
        <w:rPr>
          <w:noProof/>
        </w:rPr>
        <w:t>24</w:t>
      </w:r>
      <w:r>
        <w:rPr>
          <w:noProof/>
        </w:rPr>
        <w:fldChar w:fldCharType="end"/>
      </w:r>
    </w:p>
    <w:p w14:paraId="7BCD82AF" w14:textId="2F572584"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3.9.8</w:t>
      </w:r>
      <w:r>
        <w:rPr>
          <w:rFonts w:eastAsiaTheme="minorEastAsia" w:cstheme="minorBidi"/>
          <w:i w:val="0"/>
          <w:iCs w:val="0"/>
          <w:noProof/>
          <w:sz w:val="22"/>
          <w:szCs w:val="22"/>
          <w:lang w:eastAsia="sv-SE"/>
        </w:rPr>
        <w:tab/>
      </w:r>
      <w:r w:rsidRPr="00316C93">
        <w:rPr>
          <w:rFonts w:eastAsia="Times New Roman" w:cs="Times New Roman"/>
          <w:noProof/>
        </w:rPr>
        <w:t>PTP och STP psykolog</w:t>
      </w:r>
      <w:r>
        <w:rPr>
          <w:noProof/>
        </w:rPr>
        <w:tab/>
      </w:r>
      <w:r>
        <w:rPr>
          <w:noProof/>
        </w:rPr>
        <w:fldChar w:fldCharType="begin"/>
      </w:r>
      <w:r>
        <w:rPr>
          <w:noProof/>
        </w:rPr>
        <w:instrText xml:space="preserve"> PAGEREF _Toc90452357 \h </w:instrText>
      </w:r>
      <w:r>
        <w:rPr>
          <w:noProof/>
        </w:rPr>
      </w:r>
      <w:r>
        <w:rPr>
          <w:noProof/>
        </w:rPr>
        <w:fldChar w:fldCharType="separate"/>
      </w:r>
      <w:r>
        <w:rPr>
          <w:noProof/>
        </w:rPr>
        <w:t>25</w:t>
      </w:r>
      <w:r>
        <w:rPr>
          <w:noProof/>
        </w:rPr>
        <w:fldChar w:fldCharType="end"/>
      </w:r>
    </w:p>
    <w:p w14:paraId="161B60D3" w14:textId="2928D982"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3.9.9</w:t>
      </w:r>
      <w:r>
        <w:rPr>
          <w:rFonts w:eastAsiaTheme="minorEastAsia" w:cstheme="minorBidi"/>
          <w:i w:val="0"/>
          <w:iCs w:val="0"/>
          <w:noProof/>
          <w:sz w:val="22"/>
          <w:szCs w:val="22"/>
          <w:lang w:eastAsia="sv-SE"/>
        </w:rPr>
        <w:tab/>
      </w:r>
      <w:r w:rsidRPr="00316C93">
        <w:rPr>
          <w:rFonts w:eastAsia="Times New Roman" w:cs="Times New Roman"/>
          <w:noProof/>
        </w:rPr>
        <w:t>Ambulansverksamhet i Gäddede</w:t>
      </w:r>
      <w:r>
        <w:rPr>
          <w:noProof/>
        </w:rPr>
        <w:tab/>
      </w:r>
      <w:r>
        <w:rPr>
          <w:noProof/>
        </w:rPr>
        <w:fldChar w:fldCharType="begin"/>
      </w:r>
      <w:r>
        <w:rPr>
          <w:noProof/>
        </w:rPr>
        <w:instrText xml:space="preserve"> PAGEREF _Toc90452358 \h </w:instrText>
      </w:r>
      <w:r>
        <w:rPr>
          <w:noProof/>
        </w:rPr>
      </w:r>
      <w:r>
        <w:rPr>
          <w:noProof/>
        </w:rPr>
        <w:fldChar w:fldCharType="separate"/>
      </w:r>
      <w:r>
        <w:rPr>
          <w:noProof/>
        </w:rPr>
        <w:t>25</w:t>
      </w:r>
      <w:r>
        <w:rPr>
          <w:noProof/>
        </w:rPr>
        <w:fldChar w:fldCharType="end"/>
      </w:r>
    </w:p>
    <w:p w14:paraId="335E2BD6" w14:textId="6E32296A"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3.10</w:t>
      </w:r>
      <w:r>
        <w:rPr>
          <w:rFonts w:eastAsiaTheme="minorEastAsia" w:cstheme="minorBidi"/>
          <w:smallCaps w:val="0"/>
          <w:noProof/>
          <w:sz w:val="22"/>
          <w:szCs w:val="22"/>
          <w:lang w:eastAsia="sv-SE"/>
        </w:rPr>
        <w:tab/>
      </w:r>
      <w:r w:rsidRPr="00316C93">
        <w:rPr>
          <w:rFonts w:eastAsia="Times New Roman" w:cs="Times New Roman"/>
          <w:noProof/>
          <w:lang w:eastAsia="sv-SE"/>
        </w:rPr>
        <w:t>Utvecklingsuppdrag folkhälsa</w:t>
      </w:r>
      <w:r>
        <w:rPr>
          <w:noProof/>
        </w:rPr>
        <w:tab/>
      </w:r>
      <w:r>
        <w:rPr>
          <w:noProof/>
        </w:rPr>
        <w:fldChar w:fldCharType="begin"/>
      </w:r>
      <w:r>
        <w:rPr>
          <w:noProof/>
        </w:rPr>
        <w:instrText xml:space="preserve"> PAGEREF _Toc90452359 \h </w:instrText>
      </w:r>
      <w:r>
        <w:rPr>
          <w:noProof/>
        </w:rPr>
      </w:r>
      <w:r>
        <w:rPr>
          <w:noProof/>
        </w:rPr>
        <w:fldChar w:fldCharType="separate"/>
      </w:r>
      <w:r>
        <w:rPr>
          <w:noProof/>
        </w:rPr>
        <w:t>25</w:t>
      </w:r>
      <w:r>
        <w:rPr>
          <w:noProof/>
        </w:rPr>
        <w:fldChar w:fldCharType="end"/>
      </w:r>
    </w:p>
    <w:p w14:paraId="3EC47886" w14:textId="648A349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3.11</w:t>
      </w:r>
      <w:r>
        <w:rPr>
          <w:rFonts w:eastAsiaTheme="minorEastAsia" w:cstheme="minorBidi"/>
          <w:smallCaps w:val="0"/>
          <w:noProof/>
          <w:sz w:val="22"/>
          <w:szCs w:val="22"/>
          <w:lang w:eastAsia="sv-SE"/>
        </w:rPr>
        <w:tab/>
      </w:r>
      <w:r w:rsidRPr="00316C93">
        <w:rPr>
          <w:rFonts w:eastAsia="Times New Roman" w:cs="Times New Roman"/>
          <w:noProof/>
          <w:lang w:eastAsia="sv-SE"/>
        </w:rPr>
        <w:t>Utveckling 2023</w:t>
      </w:r>
      <w:r>
        <w:rPr>
          <w:noProof/>
        </w:rPr>
        <w:tab/>
      </w:r>
      <w:r>
        <w:rPr>
          <w:noProof/>
        </w:rPr>
        <w:fldChar w:fldCharType="begin"/>
      </w:r>
      <w:r>
        <w:rPr>
          <w:noProof/>
        </w:rPr>
        <w:instrText xml:space="preserve"> PAGEREF _Toc90452360 \h </w:instrText>
      </w:r>
      <w:r>
        <w:rPr>
          <w:noProof/>
        </w:rPr>
      </w:r>
      <w:r>
        <w:rPr>
          <w:noProof/>
        </w:rPr>
        <w:fldChar w:fldCharType="separate"/>
      </w:r>
      <w:r>
        <w:rPr>
          <w:noProof/>
        </w:rPr>
        <w:t>25</w:t>
      </w:r>
      <w:r>
        <w:rPr>
          <w:noProof/>
        </w:rPr>
        <w:fldChar w:fldCharType="end"/>
      </w:r>
    </w:p>
    <w:p w14:paraId="125086F9" w14:textId="08D02F8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3.12</w:t>
      </w:r>
      <w:r>
        <w:rPr>
          <w:rFonts w:eastAsiaTheme="minorEastAsia" w:cstheme="minorBidi"/>
          <w:smallCaps w:val="0"/>
          <w:noProof/>
          <w:sz w:val="22"/>
          <w:szCs w:val="22"/>
          <w:lang w:eastAsia="sv-SE"/>
        </w:rPr>
        <w:tab/>
      </w:r>
      <w:r w:rsidRPr="00316C93">
        <w:rPr>
          <w:rFonts w:eastAsia="Times New Roman" w:cs="Times New Roman"/>
          <w:noProof/>
          <w:lang w:eastAsia="sv-SE"/>
        </w:rPr>
        <w:t>Verksamheter som inte omfattas av Hälsovalet</w:t>
      </w:r>
      <w:r>
        <w:rPr>
          <w:noProof/>
        </w:rPr>
        <w:tab/>
      </w:r>
      <w:r>
        <w:rPr>
          <w:noProof/>
        </w:rPr>
        <w:fldChar w:fldCharType="begin"/>
      </w:r>
      <w:r>
        <w:rPr>
          <w:noProof/>
        </w:rPr>
        <w:instrText xml:space="preserve"> PAGEREF _Toc90452361 \h </w:instrText>
      </w:r>
      <w:r>
        <w:rPr>
          <w:noProof/>
        </w:rPr>
      </w:r>
      <w:r>
        <w:rPr>
          <w:noProof/>
        </w:rPr>
        <w:fldChar w:fldCharType="separate"/>
      </w:r>
      <w:r>
        <w:rPr>
          <w:noProof/>
        </w:rPr>
        <w:t>25</w:t>
      </w:r>
      <w:r>
        <w:rPr>
          <w:noProof/>
        </w:rPr>
        <w:fldChar w:fldCharType="end"/>
      </w:r>
    </w:p>
    <w:p w14:paraId="3656AD37" w14:textId="35AF8C54"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3.12.1</w:t>
      </w:r>
      <w:r>
        <w:rPr>
          <w:rFonts w:eastAsiaTheme="minorEastAsia" w:cstheme="minorBidi"/>
          <w:i w:val="0"/>
          <w:iCs w:val="0"/>
          <w:noProof/>
          <w:sz w:val="22"/>
          <w:szCs w:val="22"/>
          <w:lang w:eastAsia="sv-SE"/>
        </w:rPr>
        <w:tab/>
      </w:r>
      <w:r w:rsidRPr="00316C93">
        <w:rPr>
          <w:rFonts w:eastAsia="Times New Roman" w:cs="Times New Roman"/>
          <w:noProof/>
          <w:lang w:eastAsia="sv-SE"/>
        </w:rPr>
        <w:t>Särskilda åtaganden</w:t>
      </w:r>
      <w:r>
        <w:rPr>
          <w:noProof/>
        </w:rPr>
        <w:tab/>
      </w:r>
      <w:r>
        <w:rPr>
          <w:noProof/>
        </w:rPr>
        <w:fldChar w:fldCharType="begin"/>
      </w:r>
      <w:r>
        <w:rPr>
          <w:noProof/>
        </w:rPr>
        <w:instrText xml:space="preserve"> PAGEREF _Toc90452362 \h </w:instrText>
      </w:r>
      <w:r>
        <w:rPr>
          <w:noProof/>
        </w:rPr>
      </w:r>
      <w:r>
        <w:rPr>
          <w:noProof/>
        </w:rPr>
        <w:fldChar w:fldCharType="separate"/>
      </w:r>
      <w:r>
        <w:rPr>
          <w:noProof/>
        </w:rPr>
        <w:t>26</w:t>
      </w:r>
      <w:r>
        <w:rPr>
          <w:noProof/>
        </w:rPr>
        <w:fldChar w:fldCharType="end"/>
      </w:r>
    </w:p>
    <w:p w14:paraId="363FD7A5" w14:textId="6CC84B57"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4</w:t>
      </w:r>
      <w:r>
        <w:rPr>
          <w:rFonts w:eastAsiaTheme="minorEastAsia" w:cstheme="minorBidi"/>
          <w:b w:val="0"/>
          <w:bCs w:val="0"/>
          <w:caps w:val="0"/>
          <w:noProof/>
          <w:sz w:val="22"/>
          <w:szCs w:val="22"/>
          <w:lang w:eastAsia="sv-SE"/>
        </w:rPr>
        <w:tab/>
      </w:r>
      <w:r w:rsidRPr="00316C93">
        <w:rPr>
          <w:rFonts w:eastAsia="Times New Roman" w:cs="Times New Roman"/>
          <w:noProof/>
          <w:lang w:eastAsia="sv-SE"/>
        </w:rPr>
        <w:t>Ersättning</w:t>
      </w:r>
      <w:r>
        <w:rPr>
          <w:noProof/>
        </w:rPr>
        <w:tab/>
      </w:r>
      <w:r>
        <w:rPr>
          <w:noProof/>
        </w:rPr>
        <w:fldChar w:fldCharType="begin"/>
      </w:r>
      <w:r>
        <w:rPr>
          <w:noProof/>
        </w:rPr>
        <w:instrText xml:space="preserve"> PAGEREF _Toc90452363 \h </w:instrText>
      </w:r>
      <w:r>
        <w:rPr>
          <w:noProof/>
        </w:rPr>
      </w:r>
      <w:r>
        <w:rPr>
          <w:noProof/>
        </w:rPr>
        <w:fldChar w:fldCharType="separate"/>
      </w:r>
      <w:r>
        <w:rPr>
          <w:noProof/>
        </w:rPr>
        <w:t>27</w:t>
      </w:r>
      <w:r>
        <w:rPr>
          <w:noProof/>
        </w:rPr>
        <w:fldChar w:fldCharType="end"/>
      </w:r>
    </w:p>
    <w:p w14:paraId="4A40A56A" w14:textId="23401B42"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lastRenderedPageBreak/>
        <w:t>4.1</w:t>
      </w:r>
      <w:r>
        <w:rPr>
          <w:rFonts w:eastAsiaTheme="minorEastAsia" w:cstheme="minorBidi"/>
          <w:smallCaps w:val="0"/>
          <w:noProof/>
          <w:sz w:val="22"/>
          <w:szCs w:val="22"/>
          <w:lang w:eastAsia="sv-SE"/>
        </w:rPr>
        <w:tab/>
      </w:r>
      <w:r w:rsidRPr="00316C93">
        <w:rPr>
          <w:rFonts w:eastAsia="Times New Roman" w:cs="Times New Roman"/>
          <w:noProof/>
          <w:lang w:eastAsia="sv-SE"/>
        </w:rPr>
        <w:t>Ersättning för listade personer</w:t>
      </w:r>
      <w:r>
        <w:rPr>
          <w:noProof/>
        </w:rPr>
        <w:tab/>
      </w:r>
      <w:r>
        <w:rPr>
          <w:noProof/>
        </w:rPr>
        <w:fldChar w:fldCharType="begin"/>
      </w:r>
      <w:r>
        <w:rPr>
          <w:noProof/>
        </w:rPr>
        <w:instrText xml:space="preserve"> PAGEREF _Toc90452364 \h </w:instrText>
      </w:r>
      <w:r>
        <w:rPr>
          <w:noProof/>
        </w:rPr>
      </w:r>
      <w:r>
        <w:rPr>
          <w:noProof/>
        </w:rPr>
        <w:fldChar w:fldCharType="separate"/>
      </w:r>
      <w:r>
        <w:rPr>
          <w:noProof/>
        </w:rPr>
        <w:t>27</w:t>
      </w:r>
      <w:r>
        <w:rPr>
          <w:noProof/>
        </w:rPr>
        <w:fldChar w:fldCharType="end"/>
      </w:r>
    </w:p>
    <w:p w14:paraId="2D16B07F" w14:textId="748821EC"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4.1.1</w:t>
      </w:r>
      <w:r>
        <w:rPr>
          <w:rFonts w:eastAsiaTheme="minorEastAsia" w:cstheme="minorBidi"/>
          <w:i w:val="0"/>
          <w:iCs w:val="0"/>
          <w:noProof/>
          <w:sz w:val="22"/>
          <w:szCs w:val="22"/>
          <w:lang w:eastAsia="sv-SE"/>
        </w:rPr>
        <w:tab/>
      </w:r>
      <w:r w:rsidRPr="00316C93">
        <w:rPr>
          <w:rFonts w:eastAsia="Times New Roman" w:cs="Times New Roman"/>
          <w:noProof/>
        </w:rPr>
        <w:t>Ersättning per listad person</w:t>
      </w:r>
      <w:r>
        <w:rPr>
          <w:noProof/>
        </w:rPr>
        <w:tab/>
      </w:r>
      <w:r>
        <w:rPr>
          <w:noProof/>
        </w:rPr>
        <w:fldChar w:fldCharType="begin"/>
      </w:r>
      <w:r>
        <w:rPr>
          <w:noProof/>
        </w:rPr>
        <w:instrText xml:space="preserve"> PAGEREF _Toc90452365 \h </w:instrText>
      </w:r>
      <w:r>
        <w:rPr>
          <w:noProof/>
        </w:rPr>
      </w:r>
      <w:r>
        <w:rPr>
          <w:noProof/>
        </w:rPr>
        <w:fldChar w:fldCharType="separate"/>
      </w:r>
      <w:r>
        <w:rPr>
          <w:noProof/>
        </w:rPr>
        <w:t>28</w:t>
      </w:r>
      <w:r>
        <w:rPr>
          <w:noProof/>
        </w:rPr>
        <w:fldChar w:fldCharType="end"/>
      </w:r>
    </w:p>
    <w:p w14:paraId="5A7DBB92" w14:textId="05C407D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4.1.2</w:t>
      </w:r>
      <w:r>
        <w:rPr>
          <w:rFonts w:eastAsiaTheme="minorEastAsia" w:cstheme="minorBidi"/>
          <w:i w:val="0"/>
          <w:iCs w:val="0"/>
          <w:noProof/>
          <w:sz w:val="22"/>
          <w:szCs w:val="22"/>
          <w:lang w:eastAsia="sv-SE"/>
        </w:rPr>
        <w:tab/>
      </w:r>
      <w:r w:rsidRPr="00316C93">
        <w:rPr>
          <w:rFonts w:eastAsia="Times New Roman" w:cs="Times New Roman"/>
          <w:noProof/>
        </w:rPr>
        <w:t>Socioekonomisk faktor</w:t>
      </w:r>
      <w:r>
        <w:rPr>
          <w:noProof/>
        </w:rPr>
        <w:tab/>
      </w:r>
      <w:r>
        <w:rPr>
          <w:noProof/>
        </w:rPr>
        <w:fldChar w:fldCharType="begin"/>
      </w:r>
      <w:r>
        <w:rPr>
          <w:noProof/>
        </w:rPr>
        <w:instrText xml:space="preserve"> PAGEREF _Toc90452366 \h </w:instrText>
      </w:r>
      <w:r>
        <w:rPr>
          <w:noProof/>
        </w:rPr>
      </w:r>
      <w:r>
        <w:rPr>
          <w:noProof/>
        </w:rPr>
        <w:fldChar w:fldCharType="separate"/>
      </w:r>
      <w:r>
        <w:rPr>
          <w:noProof/>
        </w:rPr>
        <w:t>28</w:t>
      </w:r>
      <w:r>
        <w:rPr>
          <w:noProof/>
        </w:rPr>
        <w:fldChar w:fldCharType="end"/>
      </w:r>
    </w:p>
    <w:p w14:paraId="2491BC2A" w14:textId="30A4EB6A"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4.1.3</w:t>
      </w:r>
      <w:r>
        <w:rPr>
          <w:rFonts w:eastAsiaTheme="minorEastAsia" w:cstheme="minorBidi"/>
          <w:i w:val="0"/>
          <w:iCs w:val="0"/>
          <w:noProof/>
          <w:sz w:val="22"/>
          <w:szCs w:val="22"/>
          <w:lang w:eastAsia="sv-SE"/>
        </w:rPr>
        <w:tab/>
      </w:r>
      <w:r w:rsidRPr="00316C93">
        <w:rPr>
          <w:rFonts w:eastAsia="Times New Roman" w:cs="Times New Roman"/>
          <w:noProof/>
        </w:rPr>
        <w:t>Glesbygdsfaktor</w:t>
      </w:r>
      <w:r>
        <w:rPr>
          <w:noProof/>
        </w:rPr>
        <w:tab/>
      </w:r>
      <w:r>
        <w:rPr>
          <w:noProof/>
        </w:rPr>
        <w:fldChar w:fldCharType="begin"/>
      </w:r>
      <w:r>
        <w:rPr>
          <w:noProof/>
        </w:rPr>
        <w:instrText xml:space="preserve"> PAGEREF _Toc90452367 \h </w:instrText>
      </w:r>
      <w:r>
        <w:rPr>
          <w:noProof/>
        </w:rPr>
      </w:r>
      <w:r>
        <w:rPr>
          <w:noProof/>
        </w:rPr>
        <w:fldChar w:fldCharType="separate"/>
      </w:r>
      <w:r>
        <w:rPr>
          <w:noProof/>
        </w:rPr>
        <w:t>29</w:t>
      </w:r>
      <w:r>
        <w:rPr>
          <w:noProof/>
        </w:rPr>
        <w:fldChar w:fldCharType="end"/>
      </w:r>
    </w:p>
    <w:p w14:paraId="05EC4EDC" w14:textId="353001BD"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4.1.4</w:t>
      </w:r>
      <w:r>
        <w:rPr>
          <w:rFonts w:eastAsiaTheme="minorEastAsia" w:cstheme="minorBidi"/>
          <w:i w:val="0"/>
          <w:iCs w:val="0"/>
          <w:noProof/>
          <w:sz w:val="22"/>
          <w:szCs w:val="22"/>
          <w:lang w:eastAsia="sv-SE"/>
        </w:rPr>
        <w:tab/>
      </w:r>
      <w:r w:rsidRPr="00316C93">
        <w:rPr>
          <w:rFonts w:eastAsia="Times New Roman" w:cs="Times New Roman"/>
          <w:noProof/>
        </w:rPr>
        <w:t>Läkemedel</w:t>
      </w:r>
      <w:r>
        <w:rPr>
          <w:noProof/>
        </w:rPr>
        <w:tab/>
      </w:r>
      <w:r>
        <w:rPr>
          <w:noProof/>
        </w:rPr>
        <w:fldChar w:fldCharType="begin"/>
      </w:r>
      <w:r>
        <w:rPr>
          <w:noProof/>
        </w:rPr>
        <w:instrText xml:space="preserve"> PAGEREF _Toc90452368 \h </w:instrText>
      </w:r>
      <w:r>
        <w:rPr>
          <w:noProof/>
        </w:rPr>
      </w:r>
      <w:r>
        <w:rPr>
          <w:noProof/>
        </w:rPr>
        <w:fldChar w:fldCharType="separate"/>
      </w:r>
      <w:r>
        <w:rPr>
          <w:noProof/>
        </w:rPr>
        <w:t>29</w:t>
      </w:r>
      <w:r>
        <w:rPr>
          <w:noProof/>
        </w:rPr>
        <w:fldChar w:fldCharType="end"/>
      </w:r>
    </w:p>
    <w:p w14:paraId="5599F8DB" w14:textId="7B602F68"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4.1.5</w:t>
      </w:r>
      <w:r>
        <w:rPr>
          <w:rFonts w:eastAsiaTheme="minorEastAsia" w:cstheme="minorBidi"/>
          <w:i w:val="0"/>
          <w:iCs w:val="0"/>
          <w:noProof/>
          <w:sz w:val="22"/>
          <w:szCs w:val="22"/>
          <w:lang w:eastAsia="sv-SE"/>
        </w:rPr>
        <w:tab/>
      </w:r>
      <w:r w:rsidRPr="00316C93">
        <w:rPr>
          <w:rFonts w:eastAsia="Times New Roman" w:cs="Times New Roman"/>
          <w:noProof/>
          <w:lang w:eastAsia="sv-SE"/>
        </w:rPr>
        <w:t>Rehabkoordinator</w:t>
      </w:r>
      <w:r>
        <w:rPr>
          <w:noProof/>
        </w:rPr>
        <w:tab/>
      </w:r>
      <w:r>
        <w:rPr>
          <w:noProof/>
        </w:rPr>
        <w:fldChar w:fldCharType="begin"/>
      </w:r>
      <w:r>
        <w:rPr>
          <w:noProof/>
        </w:rPr>
        <w:instrText xml:space="preserve"> PAGEREF _Toc90452369 \h </w:instrText>
      </w:r>
      <w:r>
        <w:rPr>
          <w:noProof/>
        </w:rPr>
      </w:r>
      <w:r>
        <w:rPr>
          <w:noProof/>
        </w:rPr>
        <w:fldChar w:fldCharType="separate"/>
      </w:r>
      <w:r>
        <w:rPr>
          <w:noProof/>
        </w:rPr>
        <w:t>30</w:t>
      </w:r>
      <w:r>
        <w:rPr>
          <w:noProof/>
        </w:rPr>
        <w:fldChar w:fldCharType="end"/>
      </w:r>
    </w:p>
    <w:p w14:paraId="0EECC679" w14:textId="1E65821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4.2</w:t>
      </w:r>
      <w:r>
        <w:rPr>
          <w:rFonts w:eastAsiaTheme="minorEastAsia" w:cstheme="minorBidi"/>
          <w:smallCaps w:val="0"/>
          <w:noProof/>
          <w:sz w:val="22"/>
          <w:szCs w:val="22"/>
          <w:lang w:eastAsia="sv-SE"/>
        </w:rPr>
        <w:tab/>
      </w:r>
      <w:r w:rsidRPr="00316C93">
        <w:rPr>
          <w:rFonts w:eastAsia="Times New Roman" w:cs="Times New Roman"/>
          <w:noProof/>
          <w:lang w:eastAsia="sv-SE"/>
        </w:rPr>
        <w:t>Rörlig ersättning</w:t>
      </w:r>
      <w:r>
        <w:rPr>
          <w:noProof/>
        </w:rPr>
        <w:tab/>
      </w:r>
      <w:r>
        <w:rPr>
          <w:noProof/>
        </w:rPr>
        <w:fldChar w:fldCharType="begin"/>
      </w:r>
      <w:r>
        <w:rPr>
          <w:noProof/>
        </w:rPr>
        <w:instrText xml:space="preserve"> PAGEREF _Toc90452370 \h </w:instrText>
      </w:r>
      <w:r>
        <w:rPr>
          <w:noProof/>
        </w:rPr>
      </w:r>
      <w:r>
        <w:rPr>
          <w:noProof/>
        </w:rPr>
        <w:fldChar w:fldCharType="separate"/>
      </w:r>
      <w:r>
        <w:rPr>
          <w:noProof/>
        </w:rPr>
        <w:t>30</w:t>
      </w:r>
      <w:r>
        <w:rPr>
          <w:noProof/>
        </w:rPr>
        <w:fldChar w:fldCharType="end"/>
      </w:r>
    </w:p>
    <w:p w14:paraId="2C86CC6D" w14:textId="40326798"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4.2.1</w:t>
      </w:r>
      <w:r>
        <w:rPr>
          <w:rFonts w:eastAsiaTheme="minorEastAsia" w:cstheme="minorBidi"/>
          <w:i w:val="0"/>
          <w:iCs w:val="0"/>
          <w:noProof/>
          <w:sz w:val="22"/>
          <w:szCs w:val="22"/>
          <w:lang w:eastAsia="sv-SE"/>
        </w:rPr>
        <w:tab/>
      </w:r>
      <w:r w:rsidRPr="00316C93">
        <w:rPr>
          <w:rFonts w:eastAsia="Times New Roman" w:cs="Times New Roman"/>
          <w:noProof/>
          <w:lang w:eastAsia="sv-SE"/>
        </w:rPr>
        <w:t>Riktade hälsosamtal</w:t>
      </w:r>
      <w:r>
        <w:rPr>
          <w:noProof/>
        </w:rPr>
        <w:tab/>
      </w:r>
      <w:r>
        <w:rPr>
          <w:noProof/>
        </w:rPr>
        <w:fldChar w:fldCharType="begin"/>
      </w:r>
      <w:r>
        <w:rPr>
          <w:noProof/>
        </w:rPr>
        <w:instrText xml:space="preserve"> PAGEREF _Toc90452371 \h </w:instrText>
      </w:r>
      <w:r>
        <w:rPr>
          <w:noProof/>
        </w:rPr>
      </w:r>
      <w:r>
        <w:rPr>
          <w:noProof/>
        </w:rPr>
        <w:fldChar w:fldCharType="separate"/>
      </w:r>
      <w:r>
        <w:rPr>
          <w:noProof/>
        </w:rPr>
        <w:t>30</w:t>
      </w:r>
      <w:r>
        <w:rPr>
          <w:noProof/>
        </w:rPr>
        <w:fldChar w:fldCharType="end"/>
      </w:r>
    </w:p>
    <w:p w14:paraId="4A5D3B7A" w14:textId="30E738CA"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4.2.2</w:t>
      </w:r>
      <w:r>
        <w:rPr>
          <w:rFonts w:eastAsiaTheme="minorEastAsia" w:cstheme="minorBidi"/>
          <w:i w:val="0"/>
          <w:iCs w:val="0"/>
          <w:noProof/>
          <w:sz w:val="22"/>
          <w:szCs w:val="22"/>
          <w:lang w:eastAsia="sv-SE"/>
        </w:rPr>
        <w:tab/>
      </w:r>
      <w:r w:rsidRPr="00316C93">
        <w:rPr>
          <w:rFonts w:eastAsia="Times New Roman" w:cs="Times New Roman"/>
          <w:noProof/>
        </w:rPr>
        <w:t>Patientavgift</w:t>
      </w:r>
      <w:r>
        <w:rPr>
          <w:noProof/>
        </w:rPr>
        <w:tab/>
      </w:r>
      <w:r>
        <w:rPr>
          <w:noProof/>
        </w:rPr>
        <w:fldChar w:fldCharType="begin"/>
      </w:r>
      <w:r>
        <w:rPr>
          <w:noProof/>
        </w:rPr>
        <w:instrText xml:space="preserve"> PAGEREF _Toc90452372 \h </w:instrText>
      </w:r>
      <w:r>
        <w:rPr>
          <w:noProof/>
        </w:rPr>
      </w:r>
      <w:r>
        <w:rPr>
          <w:noProof/>
        </w:rPr>
        <w:fldChar w:fldCharType="separate"/>
      </w:r>
      <w:r>
        <w:rPr>
          <w:noProof/>
        </w:rPr>
        <w:t>31</w:t>
      </w:r>
      <w:r>
        <w:rPr>
          <w:noProof/>
        </w:rPr>
        <w:fldChar w:fldCharType="end"/>
      </w:r>
    </w:p>
    <w:p w14:paraId="75BF94E7" w14:textId="19B58B96"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4.2.3</w:t>
      </w:r>
      <w:r>
        <w:rPr>
          <w:rFonts w:eastAsiaTheme="minorEastAsia" w:cstheme="minorBidi"/>
          <w:i w:val="0"/>
          <w:iCs w:val="0"/>
          <w:noProof/>
          <w:sz w:val="22"/>
          <w:szCs w:val="22"/>
          <w:lang w:eastAsia="sv-SE"/>
        </w:rPr>
        <w:tab/>
      </w:r>
      <w:r w:rsidRPr="00316C93">
        <w:rPr>
          <w:rFonts w:eastAsia="Times New Roman" w:cs="Times New Roman"/>
          <w:noProof/>
        </w:rPr>
        <w:t>Patienter från andra regioner och andra länder</w:t>
      </w:r>
      <w:r>
        <w:rPr>
          <w:noProof/>
        </w:rPr>
        <w:tab/>
      </w:r>
      <w:r>
        <w:rPr>
          <w:noProof/>
        </w:rPr>
        <w:fldChar w:fldCharType="begin"/>
      </w:r>
      <w:r>
        <w:rPr>
          <w:noProof/>
        </w:rPr>
        <w:instrText xml:space="preserve"> PAGEREF _Toc90452373 \h </w:instrText>
      </w:r>
      <w:r>
        <w:rPr>
          <w:noProof/>
        </w:rPr>
      </w:r>
      <w:r>
        <w:rPr>
          <w:noProof/>
        </w:rPr>
        <w:fldChar w:fldCharType="separate"/>
      </w:r>
      <w:r>
        <w:rPr>
          <w:noProof/>
        </w:rPr>
        <w:t>31</w:t>
      </w:r>
      <w:r>
        <w:rPr>
          <w:noProof/>
        </w:rPr>
        <w:fldChar w:fldCharType="end"/>
      </w:r>
    </w:p>
    <w:p w14:paraId="51C05D19" w14:textId="13CFDC51"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4.2.4</w:t>
      </w:r>
      <w:r>
        <w:rPr>
          <w:rFonts w:eastAsiaTheme="minorEastAsia" w:cstheme="minorBidi"/>
          <w:i w:val="0"/>
          <w:iCs w:val="0"/>
          <w:noProof/>
          <w:sz w:val="22"/>
          <w:szCs w:val="22"/>
          <w:lang w:eastAsia="sv-SE"/>
        </w:rPr>
        <w:tab/>
      </w:r>
      <w:r w:rsidRPr="00316C93">
        <w:rPr>
          <w:rFonts w:eastAsia="Times New Roman" w:cs="Times New Roman"/>
          <w:noProof/>
        </w:rPr>
        <w:t>Asylsökande/ tillståndslösa</w:t>
      </w:r>
      <w:r>
        <w:rPr>
          <w:noProof/>
        </w:rPr>
        <w:tab/>
      </w:r>
      <w:r>
        <w:rPr>
          <w:noProof/>
        </w:rPr>
        <w:fldChar w:fldCharType="begin"/>
      </w:r>
      <w:r>
        <w:rPr>
          <w:noProof/>
        </w:rPr>
        <w:instrText xml:space="preserve"> PAGEREF _Toc90452374 \h </w:instrText>
      </w:r>
      <w:r>
        <w:rPr>
          <w:noProof/>
        </w:rPr>
      </w:r>
      <w:r>
        <w:rPr>
          <w:noProof/>
        </w:rPr>
        <w:fldChar w:fldCharType="separate"/>
      </w:r>
      <w:r>
        <w:rPr>
          <w:noProof/>
        </w:rPr>
        <w:t>31</w:t>
      </w:r>
      <w:r>
        <w:rPr>
          <w:noProof/>
        </w:rPr>
        <w:fldChar w:fldCharType="end"/>
      </w:r>
    </w:p>
    <w:p w14:paraId="5BC07999" w14:textId="3FE60DCB"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4.2.5</w:t>
      </w:r>
      <w:r>
        <w:rPr>
          <w:rFonts w:eastAsiaTheme="minorEastAsia" w:cstheme="minorBidi"/>
          <w:i w:val="0"/>
          <w:iCs w:val="0"/>
          <w:noProof/>
          <w:sz w:val="22"/>
          <w:szCs w:val="22"/>
          <w:lang w:eastAsia="sv-SE"/>
        </w:rPr>
        <w:tab/>
      </w:r>
      <w:r w:rsidRPr="00316C93">
        <w:rPr>
          <w:rFonts w:eastAsia="Times New Roman" w:cs="Times New Roman"/>
          <w:noProof/>
        </w:rPr>
        <w:t>Patienter som inte är listade på vårdenheten</w:t>
      </w:r>
      <w:r>
        <w:rPr>
          <w:noProof/>
        </w:rPr>
        <w:tab/>
      </w:r>
      <w:r>
        <w:rPr>
          <w:noProof/>
        </w:rPr>
        <w:fldChar w:fldCharType="begin"/>
      </w:r>
      <w:r>
        <w:rPr>
          <w:noProof/>
        </w:rPr>
        <w:instrText xml:space="preserve"> PAGEREF _Toc90452375 \h </w:instrText>
      </w:r>
      <w:r>
        <w:rPr>
          <w:noProof/>
        </w:rPr>
      </w:r>
      <w:r>
        <w:rPr>
          <w:noProof/>
        </w:rPr>
        <w:fldChar w:fldCharType="separate"/>
      </w:r>
      <w:r>
        <w:rPr>
          <w:noProof/>
        </w:rPr>
        <w:t>31</w:t>
      </w:r>
      <w:r>
        <w:rPr>
          <w:noProof/>
        </w:rPr>
        <w:fldChar w:fldCharType="end"/>
      </w:r>
    </w:p>
    <w:p w14:paraId="0205C38B" w14:textId="1D3BBA7B"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4.2.6</w:t>
      </w:r>
      <w:r>
        <w:rPr>
          <w:rFonts w:eastAsiaTheme="minorEastAsia" w:cstheme="minorBidi"/>
          <w:i w:val="0"/>
          <w:iCs w:val="0"/>
          <w:noProof/>
          <w:sz w:val="22"/>
          <w:szCs w:val="22"/>
          <w:lang w:eastAsia="sv-SE"/>
        </w:rPr>
        <w:tab/>
      </w:r>
      <w:r w:rsidRPr="00316C93">
        <w:rPr>
          <w:rFonts w:eastAsia="Times New Roman" w:cs="Times New Roman"/>
          <w:noProof/>
        </w:rPr>
        <w:t>Ersättning för utbildning och handledning</w:t>
      </w:r>
      <w:r>
        <w:rPr>
          <w:noProof/>
        </w:rPr>
        <w:tab/>
      </w:r>
      <w:r>
        <w:rPr>
          <w:noProof/>
        </w:rPr>
        <w:fldChar w:fldCharType="begin"/>
      </w:r>
      <w:r>
        <w:rPr>
          <w:noProof/>
        </w:rPr>
        <w:instrText xml:space="preserve"> PAGEREF _Toc90452376 \h </w:instrText>
      </w:r>
      <w:r>
        <w:rPr>
          <w:noProof/>
        </w:rPr>
      </w:r>
      <w:r>
        <w:rPr>
          <w:noProof/>
        </w:rPr>
        <w:fldChar w:fldCharType="separate"/>
      </w:r>
      <w:r>
        <w:rPr>
          <w:noProof/>
        </w:rPr>
        <w:t>31</w:t>
      </w:r>
      <w:r>
        <w:rPr>
          <w:noProof/>
        </w:rPr>
        <w:fldChar w:fldCharType="end"/>
      </w:r>
    </w:p>
    <w:p w14:paraId="322B609F" w14:textId="3532631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4.2.7</w:t>
      </w:r>
      <w:r>
        <w:rPr>
          <w:rFonts w:eastAsiaTheme="minorEastAsia" w:cstheme="minorBidi"/>
          <w:i w:val="0"/>
          <w:iCs w:val="0"/>
          <w:noProof/>
          <w:sz w:val="22"/>
          <w:szCs w:val="22"/>
          <w:lang w:eastAsia="sv-SE"/>
        </w:rPr>
        <w:tab/>
      </w:r>
      <w:r w:rsidRPr="00316C93">
        <w:rPr>
          <w:rFonts w:eastAsia="Times New Roman" w:cs="Times New Roman"/>
          <w:noProof/>
        </w:rPr>
        <w:t>Överenskommelser mellan staten och Sveriges kommuner och regioner (SKR)</w:t>
      </w:r>
      <w:r>
        <w:rPr>
          <w:noProof/>
        </w:rPr>
        <w:tab/>
      </w:r>
      <w:r>
        <w:rPr>
          <w:noProof/>
        </w:rPr>
        <w:fldChar w:fldCharType="begin"/>
      </w:r>
      <w:r>
        <w:rPr>
          <w:noProof/>
        </w:rPr>
        <w:instrText xml:space="preserve"> PAGEREF _Toc90452377 \h </w:instrText>
      </w:r>
      <w:r>
        <w:rPr>
          <w:noProof/>
        </w:rPr>
      </w:r>
      <w:r>
        <w:rPr>
          <w:noProof/>
        </w:rPr>
        <w:fldChar w:fldCharType="separate"/>
      </w:r>
      <w:r>
        <w:rPr>
          <w:noProof/>
        </w:rPr>
        <w:t>32</w:t>
      </w:r>
      <w:r>
        <w:rPr>
          <w:noProof/>
        </w:rPr>
        <w:fldChar w:fldCharType="end"/>
      </w:r>
    </w:p>
    <w:p w14:paraId="45268549" w14:textId="51025D7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4.3</w:t>
      </w:r>
      <w:r>
        <w:rPr>
          <w:rFonts w:eastAsiaTheme="minorEastAsia" w:cstheme="minorBidi"/>
          <w:smallCaps w:val="0"/>
          <w:noProof/>
          <w:sz w:val="22"/>
          <w:szCs w:val="22"/>
          <w:lang w:eastAsia="sv-SE"/>
        </w:rPr>
        <w:tab/>
      </w:r>
      <w:r w:rsidRPr="00316C93">
        <w:rPr>
          <w:rFonts w:eastAsia="Times New Roman" w:cs="Times New Roman"/>
          <w:noProof/>
          <w:lang w:eastAsia="sv-SE"/>
        </w:rPr>
        <w:t>Tilläggsersättning</w:t>
      </w:r>
      <w:r>
        <w:rPr>
          <w:noProof/>
        </w:rPr>
        <w:tab/>
      </w:r>
      <w:r>
        <w:rPr>
          <w:noProof/>
        </w:rPr>
        <w:fldChar w:fldCharType="begin"/>
      </w:r>
      <w:r>
        <w:rPr>
          <w:noProof/>
        </w:rPr>
        <w:instrText xml:space="preserve"> PAGEREF _Toc90452378 \h </w:instrText>
      </w:r>
      <w:r>
        <w:rPr>
          <w:noProof/>
        </w:rPr>
      </w:r>
      <w:r>
        <w:rPr>
          <w:noProof/>
        </w:rPr>
        <w:fldChar w:fldCharType="separate"/>
      </w:r>
      <w:r>
        <w:rPr>
          <w:noProof/>
        </w:rPr>
        <w:t>32</w:t>
      </w:r>
      <w:r>
        <w:rPr>
          <w:noProof/>
        </w:rPr>
        <w:fldChar w:fldCharType="end"/>
      </w:r>
    </w:p>
    <w:p w14:paraId="71D423F9" w14:textId="138BCCE0"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4.3.1</w:t>
      </w:r>
      <w:r>
        <w:rPr>
          <w:rFonts w:eastAsiaTheme="minorEastAsia" w:cstheme="minorBidi"/>
          <w:i w:val="0"/>
          <w:iCs w:val="0"/>
          <w:noProof/>
          <w:sz w:val="22"/>
          <w:szCs w:val="22"/>
          <w:lang w:eastAsia="sv-SE"/>
        </w:rPr>
        <w:tab/>
      </w:r>
      <w:r w:rsidRPr="00316C93">
        <w:rPr>
          <w:rFonts w:eastAsia="Times New Roman" w:cs="Times New Roman"/>
          <w:noProof/>
        </w:rPr>
        <w:t>Familjecentral</w:t>
      </w:r>
      <w:r>
        <w:rPr>
          <w:noProof/>
        </w:rPr>
        <w:tab/>
      </w:r>
      <w:r>
        <w:rPr>
          <w:noProof/>
        </w:rPr>
        <w:fldChar w:fldCharType="begin"/>
      </w:r>
      <w:r>
        <w:rPr>
          <w:noProof/>
        </w:rPr>
        <w:instrText xml:space="preserve"> PAGEREF _Toc90452379 \h </w:instrText>
      </w:r>
      <w:r>
        <w:rPr>
          <w:noProof/>
        </w:rPr>
      </w:r>
      <w:r>
        <w:rPr>
          <w:noProof/>
        </w:rPr>
        <w:fldChar w:fldCharType="separate"/>
      </w:r>
      <w:r>
        <w:rPr>
          <w:noProof/>
        </w:rPr>
        <w:t>32</w:t>
      </w:r>
      <w:r>
        <w:rPr>
          <w:noProof/>
        </w:rPr>
        <w:fldChar w:fldCharType="end"/>
      </w:r>
    </w:p>
    <w:p w14:paraId="7274FB38" w14:textId="001B5475"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4.3.2</w:t>
      </w:r>
      <w:r>
        <w:rPr>
          <w:rFonts w:eastAsiaTheme="minorEastAsia" w:cstheme="minorBidi"/>
          <w:i w:val="0"/>
          <w:iCs w:val="0"/>
          <w:noProof/>
          <w:sz w:val="22"/>
          <w:szCs w:val="22"/>
          <w:lang w:eastAsia="sv-SE"/>
        </w:rPr>
        <w:tab/>
      </w:r>
      <w:r w:rsidRPr="00316C93">
        <w:rPr>
          <w:rFonts w:eastAsia="Times New Roman" w:cs="Times New Roman"/>
          <w:noProof/>
        </w:rPr>
        <w:t>Särskilt boende</w:t>
      </w:r>
      <w:r>
        <w:rPr>
          <w:noProof/>
        </w:rPr>
        <w:tab/>
      </w:r>
      <w:r>
        <w:rPr>
          <w:noProof/>
        </w:rPr>
        <w:fldChar w:fldCharType="begin"/>
      </w:r>
      <w:r>
        <w:rPr>
          <w:noProof/>
        </w:rPr>
        <w:instrText xml:space="preserve"> PAGEREF _Toc90452380 \h </w:instrText>
      </w:r>
      <w:r>
        <w:rPr>
          <w:noProof/>
        </w:rPr>
      </w:r>
      <w:r>
        <w:rPr>
          <w:noProof/>
        </w:rPr>
        <w:fldChar w:fldCharType="separate"/>
      </w:r>
      <w:r>
        <w:rPr>
          <w:noProof/>
        </w:rPr>
        <w:t>33</w:t>
      </w:r>
      <w:r>
        <w:rPr>
          <w:noProof/>
        </w:rPr>
        <w:fldChar w:fldCharType="end"/>
      </w:r>
    </w:p>
    <w:p w14:paraId="0CD6859D" w14:textId="4FCDED51"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4.3.3</w:t>
      </w:r>
      <w:r>
        <w:rPr>
          <w:rFonts w:eastAsiaTheme="minorEastAsia" w:cstheme="minorBidi"/>
          <w:i w:val="0"/>
          <w:iCs w:val="0"/>
          <w:noProof/>
          <w:sz w:val="22"/>
          <w:szCs w:val="22"/>
          <w:lang w:eastAsia="sv-SE"/>
        </w:rPr>
        <w:tab/>
      </w:r>
      <w:r w:rsidRPr="00316C93">
        <w:rPr>
          <w:rFonts w:eastAsia="Times New Roman" w:cs="Times New Roman"/>
          <w:noProof/>
        </w:rPr>
        <w:t>Utveckling och utbildning</w:t>
      </w:r>
      <w:r>
        <w:rPr>
          <w:noProof/>
        </w:rPr>
        <w:tab/>
      </w:r>
      <w:r>
        <w:rPr>
          <w:noProof/>
        </w:rPr>
        <w:fldChar w:fldCharType="begin"/>
      </w:r>
      <w:r>
        <w:rPr>
          <w:noProof/>
        </w:rPr>
        <w:instrText xml:space="preserve"> PAGEREF _Toc90452381 \h </w:instrText>
      </w:r>
      <w:r>
        <w:rPr>
          <w:noProof/>
        </w:rPr>
      </w:r>
      <w:r>
        <w:rPr>
          <w:noProof/>
        </w:rPr>
        <w:fldChar w:fldCharType="separate"/>
      </w:r>
      <w:r>
        <w:rPr>
          <w:noProof/>
        </w:rPr>
        <w:t>33</w:t>
      </w:r>
      <w:r>
        <w:rPr>
          <w:noProof/>
        </w:rPr>
        <w:fldChar w:fldCharType="end"/>
      </w:r>
    </w:p>
    <w:p w14:paraId="1CD08BAA" w14:textId="748ED125"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4.3.4</w:t>
      </w:r>
      <w:r>
        <w:rPr>
          <w:rFonts w:eastAsiaTheme="minorEastAsia" w:cstheme="minorBidi"/>
          <w:i w:val="0"/>
          <w:iCs w:val="0"/>
          <w:noProof/>
          <w:sz w:val="22"/>
          <w:szCs w:val="22"/>
          <w:lang w:eastAsia="sv-SE"/>
        </w:rPr>
        <w:tab/>
      </w:r>
      <w:r w:rsidRPr="00316C93">
        <w:rPr>
          <w:rFonts w:eastAsia="Times New Roman" w:cs="Times New Roman"/>
          <w:noProof/>
          <w:lang w:eastAsia="sv-SE"/>
        </w:rPr>
        <w:t>Fortbildningssamordnare</w:t>
      </w:r>
      <w:r>
        <w:rPr>
          <w:noProof/>
        </w:rPr>
        <w:tab/>
      </w:r>
      <w:r>
        <w:rPr>
          <w:noProof/>
        </w:rPr>
        <w:fldChar w:fldCharType="begin"/>
      </w:r>
      <w:r>
        <w:rPr>
          <w:noProof/>
        </w:rPr>
        <w:instrText xml:space="preserve"> PAGEREF _Toc90452382 \h </w:instrText>
      </w:r>
      <w:r>
        <w:rPr>
          <w:noProof/>
        </w:rPr>
      </w:r>
      <w:r>
        <w:rPr>
          <w:noProof/>
        </w:rPr>
        <w:fldChar w:fldCharType="separate"/>
      </w:r>
      <w:r>
        <w:rPr>
          <w:noProof/>
        </w:rPr>
        <w:t>33</w:t>
      </w:r>
      <w:r>
        <w:rPr>
          <w:noProof/>
        </w:rPr>
        <w:fldChar w:fldCharType="end"/>
      </w:r>
    </w:p>
    <w:p w14:paraId="078AB202" w14:textId="157152C2"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4.3.5</w:t>
      </w:r>
      <w:r>
        <w:rPr>
          <w:rFonts w:eastAsiaTheme="minorEastAsia" w:cstheme="minorBidi"/>
          <w:i w:val="0"/>
          <w:iCs w:val="0"/>
          <w:noProof/>
          <w:sz w:val="22"/>
          <w:szCs w:val="22"/>
          <w:lang w:eastAsia="sv-SE"/>
        </w:rPr>
        <w:tab/>
      </w:r>
      <w:r w:rsidRPr="00316C93">
        <w:rPr>
          <w:rFonts w:eastAsia="Times New Roman" w:cs="Times New Roman"/>
          <w:noProof/>
        </w:rPr>
        <w:t>AT-läkare</w:t>
      </w:r>
      <w:r>
        <w:rPr>
          <w:noProof/>
        </w:rPr>
        <w:tab/>
      </w:r>
      <w:r>
        <w:rPr>
          <w:noProof/>
        </w:rPr>
        <w:fldChar w:fldCharType="begin"/>
      </w:r>
      <w:r>
        <w:rPr>
          <w:noProof/>
        </w:rPr>
        <w:instrText xml:space="preserve"> PAGEREF _Toc90452383 \h </w:instrText>
      </w:r>
      <w:r>
        <w:rPr>
          <w:noProof/>
        </w:rPr>
      </w:r>
      <w:r>
        <w:rPr>
          <w:noProof/>
        </w:rPr>
        <w:fldChar w:fldCharType="separate"/>
      </w:r>
      <w:r>
        <w:rPr>
          <w:noProof/>
        </w:rPr>
        <w:t>33</w:t>
      </w:r>
      <w:r>
        <w:rPr>
          <w:noProof/>
        </w:rPr>
        <w:fldChar w:fldCharType="end"/>
      </w:r>
    </w:p>
    <w:p w14:paraId="6EDBA182" w14:textId="1C5AC30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4.3.6</w:t>
      </w:r>
      <w:r>
        <w:rPr>
          <w:rFonts w:eastAsiaTheme="minorEastAsia" w:cstheme="minorBidi"/>
          <w:i w:val="0"/>
          <w:iCs w:val="0"/>
          <w:noProof/>
          <w:sz w:val="22"/>
          <w:szCs w:val="22"/>
          <w:lang w:eastAsia="sv-SE"/>
        </w:rPr>
        <w:tab/>
      </w:r>
      <w:r w:rsidRPr="00316C93">
        <w:rPr>
          <w:rFonts w:eastAsia="Times New Roman" w:cs="Times New Roman"/>
          <w:noProof/>
        </w:rPr>
        <w:t>ST-läkare</w:t>
      </w:r>
      <w:r>
        <w:rPr>
          <w:noProof/>
        </w:rPr>
        <w:tab/>
      </w:r>
      <w:r>
        <w:rPr>
          <w:noProof/>
        </w:rPr>
        <w:fldChar w:fldCharType="begin"/>
      </w:r>
      <w:r>
        <w:rPr>
          <w:noProof/>
        </w:rPr>
        <w:instrText xml:space="preserve"> PAGEREF _Toc90452384 \h </w:instrText>
      </w:r>
      <w:r>
        <w:rPr>
          <w:noProof/>
        </w:rPr>
      </w:r>
      <w:r>
        <w:rPr>
          <w:noProof/>
        </w:rPr>
        <w:fldChar w:fldCharType="separate"/>
      </w:r>
      <w:r>
        <w:rPr>
          <w:noProof/>
        </w:rPr>
        <w:t>33</w:t>
      </w:r>
      <w:r>
        <w:rPr>
          <w:noProof/>
        </w:rPr>
        <w:fldChar w:fldCharType="end"/>
      </w:r>
    </w:p>
    <w:p w14:paraId="7ACFED90" w14:textId="60DB9DDC"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lang w:eastAsia="sv-SE"/>
        </w:rPr>
        <w:t>4.3.7</w:t>
      </w:r>
      <w:r>
        <w:rPr>
          <w:rFonts w:eastAsiaTheme="minorEastAsia" w:cstheme="minorBidi"/>
          <w:i w:val="0"/>
          <w:iCs w:val="0"/>
          <w:noProof/>
          <w:sz w:val="22"/>
          <w:szCs w:val="22"/>
          <w:lang w:eastAsia="sv-SE"/>
        </w:rPr>
        <w:tab/>
      </w:r>
      <w:r w:rsidRPr="00316C93">
        <w:rPr>
          <w:rFonts w:eastAsia="Times New Roman" w:cs="Times New Roman"/>
          <w:noProof/>
          <w:lang w:eastAsia="sv-SE"/>
        </w:rPr>
        <w:t>BT-läkare</w:t>
      </w:r>
      <w:r>
        <w:rPr>
          <w:noProof/>
        </w:rPr>
        <w:tab/>
      </w:r>
      <w:r>
        <w:rPr>
          <w:noProof/>
        </w:rPr>
        <w:fldChar w:fldCharType="begin"/>
      </w:r>
      <w:r>
        <w:rPr>
          <w:noProof/>
        </w:rPr>
        <w:instrText xml:space="preserve"> PAGEREF _Toc90452385 \h </w:instrText>
      </w:r>
      <w:r>
        <w:rPr>
          <w:noProof/>
        </w:rPr>
      </w:r>
      <w:r>
        <w:rPr>
          <w:noProof/>
        </w:rPr>
        <w:fldChar w:fldCharType="separate"/>
      </w:r>
      <w:r>
        <w:rPr>
          <w:noProof/>
        </w:rPr>
        <w:t>33</w:t>
      </w:r>
      <w:r>
        <w:rPr>
          <w:noProof/>
        </w:rPr>
        <w:fldChar w:fldCharType="end"/>
      </w:r>
    </w:p>
    <w:p w14:paraId="15D9988A" w14:textId="2D9DD28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4.3.8</w:t>
      </w:r>
      <w:r>
        <w:rPr>
          <w:rFonts w:eastAsiaTheme="minorEastAsia" w:cstheme="minorBidi"/>
          <w:i w:val="0"/>
          <w:iCs w:val="0"/>
          <w:noProof/>
          <w:sz w:val="22"/>
          <w:szCs w:val="22"/>
          <w:lang w:eastAsia="sv-SE"/>
        </w:rPr>
        <w:tab/>
      </w:r>
      <w:r w:rsidRPr="00316C93">
        <w:rPr>
          <w:rFonts w:eastAsia="Times New Roman" w:cs="Times New Roman"/>
          <w:noProof/>
        </w:rPr>
        <w:t>PTP och STP psykologer</w:t>
      </w:r>
      <w:r>
        <w:rPr>
          <w:noProof/>
        </w:rPr>
        <w:tab/>
      </w:r>
      <w:r>
        <w:rPr>
          <w:noProof/>
        </w:rPr>
        <w:fldChar w:fldCharType="begin"/>
      </w:r>
      <w:r>
        <w:rPr>
          <w:noProof/>
        </w:rPr>
        <w:instrText xml:space="preserve"> PAGEREF _Toc90452386 \h </w:instrText>
      </w:r>
      <w:r>
        <w:rPr>
          <w:noProof/>
        </w:rPr>
      </w:r>
      <w:r>
        <w:rPr>
          <w:noProof/>
        </w:rPr>
        <w:fldChar w:fldCharType="separate"/>
      </w:r>
      <w:r>
        <w:rPr>
          <w:noProof/>
        </w:rPr>
        <w:t>33</w:t>
      </w:r>
      <w:r>
        <w:rPr>
          <w:noProof/>
        </w:rPr>
        <w:fldChar w:fldCharType="end"/>
      </w:r>
    </w:p>
    <w:p w14:paraId="57BD96E9" w14:textId="403AA335"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4.3.9</w:t>
      </w:r>
      <w:r>
        <w:rPr>
          <w:rFonts w:eastAsiaTheme="minorEastAsia" w:cstheme="minorBidi"/>
          <w:i w:val="0"/>
          <w:iCs w:val="0"/>
          <w:noProof/>
          <w:sz w:val="22"/>
          <w:szCs w:val="22"/>
          <w:lang w:eastAsia="sv-SE"/>
        </w:rPr>
        <w:tab/>
      </w:r>
      <w:r w:rsidRPr="00316C93">
        <w:rPr>
          <w:rFonts w:eastAsia="Times New Roman" w:cs="Times New Roman"/>
          <w:noProof/>
        </w:rPr>
        <w:t>Ambulansverksamhet i Gäddede</w:t>
      </w:r>
      <w:r>
        <w:rPr>
          <w:noProof/>
        </w:rPr>
        <w:tab/>
      </w:r>
      <w:r>
        <w:rPr>
          <w:noProof/>
        </w:rPr>
        <w:fldChar w:fldCharType="begin"/>
      </w:r>
      <w:r>
        <w:rPr>
          <w:noProof/>
        </w:rPr>
        <w:instrText xml:space="preserve"> PAGEREF _Toc90452387 \h </w:instrText>
      </w:r>
      <w:r>
        <w:rPr>
          <w:noProof/>
        </w:rPr>
      </w:r>
      <w:r>
        <w:rPr>
          <w:noProof/>
        </w:rPr>
        <w:fldChar w:fldCharType="separate"/>
      </w:r>
      <w:r>
        <w:rPr>
          <w:noProof/>
        </w:rPr>
        <w:t>33</w:t>
      </w:r>
      <w:r>
        <w:rPr>
          <w:noProof/>
        </w:rPr>
        <w:fldChar w:fldCharType="end"/>
      </w:r>
    </w:p>
    <w:p w14:paraId="1F534C00" w14:textId="26704480"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4.3.10</w:t>
      </w:r>
      <w:r>
        <w:rPr>
          <w:rFonts w:eastAsiaTheme="minorEastAsia" w:cstheme="minorBidi"/>
          <w:i w:val="0"/>
          <w:iCs w:val="0"/>
          <w:noProof/>
          <w:sz w:val="22"/>
          <w:szCs w:val="22"/>
          <w:lang w:eastAsia="sv-SE"/>
        </w:rPr>
        <w:tab/>
      </w:r>
      <w:r w:rsidRPr="00316C93">
        <w:rPr>
          <w:rFonts w:eastAsia="Times New Roman" w:cs="Times New Roman"/>
          <w:noProof/>
        </w:rPr>
        <w:t>Utvecklingsuppdrag för folkhälsoinsatser</w:t>
      </w:r>
      <w:r>
        <w:rPr>
          <w:noProof/>
        </w:rPr>
        <w:tab/>
      </w:r>
      <w:r>
        <w:rPr>
          <w:noProof/>
        </w:rPr>
        <w:fldChar w:fldCharType="begin"/>
      </w:r>
      <w:r>
        <w:rPr>
          <w:noProof/>
        </w:rPr>
        <w:instrText xml:space="preserve"> PAGEREF _Toc90452388 \h </w:instrText>
      </w:r>
      <w:r>
        <w:rPr>
          <w:noProof/>
        </w:rPr>
      </w:r>
      <w:r>
        <w:rPr>
          <w:noProof/>
        </w:rPr>
        <w:fldChar w:fldCharType="separate"/>
      </w:r>
      <w:r>
        <w:rPr>
          <w:noProof/>
        </w:rPr>
        <w:t>33</w:t>
      </w:r>
      <w:r>
        <w:rPr>
          <w:noProof/>
        </w:rPr>
        <w:fldChar w:fldCharType="end"/>
      </w:r>
    </w:p>
    <w:p w14:paraId="5997704B" w14:textId="67775106"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5</w:t>
      </w:r>
      <w:r>
        <w:rPr>
          <w:rFonts w:eastAsiaTheme="minorEastAsia" w:cstheme="minorBidi"/>
          <w:b w:val="0"/>
          <w:bCs w:val="0"/>
          <w:caps w:val="0"/>
          <w:noProof/>
          <w:sz w:val="22"/>
          <w:szCs w:val="22"/>
          <w:lang w:eastAsia="sv-SE"/>
        </w:rPr>
        <w:tab/>
      </w:r>
      <w:r w:rsidRPr="00316C93">
        <w:rPr>
          <w:rFonts w:eastAsia="Times New Roman" w:cs="Times New Roman"/>
          <w:noProof/>
          <w:lang w:eastAsia="sv-SE"/>
        </w:rPr>
        <w:t>Uppföljning och utvärdering</w:t>
      </w:r>
      <w:r>
        <w:rPr>
          <w:noProof/>
        </w:rPr>
        <w:tab/>
      </w:r>
      <w:r>
        <w:rPr>
          <w:noProof/>
        </w:rPr>
        <w:fldChar w:fldCharType="begin"/>
      </w:r>
      <w:r>
        <w:rPr>
          <w:noProof/>
        </w:rPr>
        <w:instrText xml:space="preserve"> PAGEREF _Toc90452389 \h </w:instrText>
      </w:r>
      <w:r>
        <w:rPr>
          <w:noProof/>
        </w:rPr>
      </w:r>
      <w:r>
        <w:rPr>
          <w:noProof/>
        </w:rPr>
        <w:fldChar w:fldCharType="separate"/>
      </w:r>
      <w:r>
        <w:rPr>
          <w:noProof/>
        </w:rPr>
        <w:t>34</w:t>
      </w:r>
      <w:r>
        <w:rPr>
          <w:noProof/>
        </w:rPr>
        <w:fldChar w:fldCharType="end"/>
      </w:r>
    </w:p>
    <w:p w14:paraId="21BBD459" w14:textId="0CBCAE0E"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5.1</w:t>
      </w:r>
      <w:r>
        <w:rPr>
          <w:rFonts w:eastAsiaTheme="minorEastAsia" w:cstheme="minorBidi"/>
          <w:smallCaps w:val="0"/>
          <w:noProof/>
          <w:sz w:val="22"/>
          <w:szCs w:val="22"/>
          <w:lang w:eastAsia="sv-SE"/>
        </w:rPr>
        <w:tab/>
      </w:r>
      <w:r w:rsidRPr="00316C93">
        <w:rPr>
          <w:rFonts w:eastAsia="Times New Roman" w:cs="Times New Roman"/>
          <w:noProof/>
          <w:lang w:eastAsia="sv-SE"/>
        </w:rPr>
        <w:t>Allmänna förutsättningar</w:t>
      </w:r>
      <w:r>
        <w:rPr>
          <w:noProof/>
        </w:rPr>
        <w:tab/>
      </w:r>
      <w:r>
        <w:rPr>
          <w:noProof/>
        </w:rPr>
        <w:fldChar w:fldCharType="begin"/>
      </w:r>
      <w:r>
        <w:rPr>
          <w:noProof/>
        </w:rPr>
        <w:instrText xml:space="preserve"> PAGEREF _Toc90452390 \h </w:instrText>
      </w:r>
      <w:r>
        <w:rPr>
          <w:noProof/>
        </w:rPr>
      </w:r>
      <w:r>
        <w:rPr>
          <w:noProof/>
        </w:rPr>
        <w:fldChar w:fldCharType="separate"/>
      </w:r>
      <w:r>
        <w:rPr>
          <w:noProof/>
        </w:rPr>
        <w:t>34</w:t>
      </w:r>
      <w:r>
        <w:rPr>
          <w:noProof/>
        </w:rPr>
        <w:fldChar w:fldCharType="end"/>
      </w:r>
    </w:p>
    <w:p w14:paraId="3DCE31C6" w14:textId="0BEC372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5.2</w:t>
      </w:r>
      <w:r>
        <w:rPr>
          <w:rFonts w:eastAsiaTheme="minorEastAsia" w:cstheme="minorBidi"/>
          <w:smallCaps w:val="0"/>
          <w:noProof/>
          <w:sz w:val="22"/>
          <w:szCs w:val="22"/>
          <w:lang w:eastAsia="sv-SE"/>
        </w:rPr>
        <w:tab/>
      </w:r>
      <w:r w:rsidRPr="00316C93">
        <w:rPr>
          <w:rFonts w:eastAsia="Times New Roman" w:cs="Times New Roman"/>
          <w:noProof/>
          <w:lang w:eastAsia="sv-SE"/>
        </w:rPr>
        <w:t>Struktur</w:t>
      </w:r>
      <w:r>
        <w:rPr>
          <w:noProof/>
        </w:rPr>
        <w:tab/>
      </w:r>
      <w:r>
        <w:rPr>
          <w:noProof/>
        </w:rPr>
        <w:fldChar w:fldCharType="begin"/>
      </w:r>
      <w:r>
        <w:rPr>
          <w:noProof/>
        </w:rPr>
        <w:instrText xml:space="preserve"> PAGEREF _Toc90452391 \h </w:instrText>
      </w:r>
      <w:r>
        <w:rPr>
          <w:noProof/>
        </w:rPr>
      </w:r>
      <w:r>
        <w:rPr>
          <w:noProof/>
        </w:rPr>
        <w:fldChar w:fldCharType="separate"/>
      </w:r>
      <w:r>
        <w:rPr>
          <w:noProof/>
        </w:rPr>
        <w:t>35</w:t>
      </w:r>
      <w:r>
        <w:rPr>
          <w:noProof/>
        </w:rPr>
        <w:fldChar w:fldCharType="end"/>
      </w:r>
    </w:p>
    <w:p w14:paraId="2A5851CC" w14:textId="1DD41C66"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6</w:t>
      </w:r>
      <w:r>
        <w:rPr>
          <w:rFonts w:eastAsiaTheme="minorEastAsia" w:cstheme="minorBidi"/>
          <w:b w:val="0"/>
          <w:bCs w:val="0"/>
          <w:caps w:val="0"/>
          <w:noProof/>
          <w:sz w:val="22"/>
          <w:szCs w:val="22"/>
          <w:lang w:eastAsia="sv-SE"/>
        </w:rPr>
        <w:tab/>
      </w:r>
      <w:r w:rsidRPr="00316C93">
        <w:rPr>
          <w:rFonts w:eastAsia="Times New Roman" w:cs="Times New Roman"/>
          <w:noProof/>
          <w:lang w:eastAsia="sv-SE"/>
        </w:rPr>
        <w:t>Allmänna villkor</w:t>
      </w:r>
      <w:r>
        <w:rPr>
          <w:noProof/>
        </w:rPr>
        <w:tab/>
      </w:r>
      <w:r>
        <w:rPr>
          <w:noProof/>
        </w:rPr>
        <w:fldChar w:fldCharType="begin"/>
      </w:r>
      <w:r>
        <w:rPr>
          <w:noProof/>
        </w:rPr>
        <w:instrText xml:space="preserve"> PAGEREF _Toc90452392 \h </w:instrText>
      </w:r>
      <w:r>
        <w:rPr>
          <w:noProof/>
        </w:rPr>
      </w:r>
      <w:r>
        <w:rPr>
          <w:noProof/>
        </w:rPr>
        <w:fldChar w:fldCharType="separate"/>
      </w:r>
      <w:r>
        <w:rPr>
          <w:noProof/>
        </w:rPr>
        <w:t>37</w:t>
      </w:r>
      <w:r>
        <w:rPr>
          <w:noProof/>
        </w:rPr>
        <w:fldChar w:fldCharType="end"/>
      </w:r>
    </w:p>
    <w:p w14:paraId="1946C2EC" w14:textId="5BB17F72"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w:t>
      </w:r>
      <w:r>
        <w:rPr>
          <w:rFonts w:eastAsiaTheme="minorEastAsia" w:cstheme="minorBidi"/>
          <w:smallCaps w:val="0"/>
          <w:noProof/>
          <w:sz w:val="22"/>
          <w:szCs w:val="22"/>
          <w:lang w:eastAsia="sv-SE"/>
        </w:rPr>
        <w:tab/>
      </w:r>
      <w:r w:rsidRPr="00316C93">
        <w:rPr>
          <w:rFonts w:eastAsia="Times New Roman" w:cs="Times New Roman"/>
          <w:noProof/>
          <w:lang w:eastAsia="sv-SE"/>
        </w:rPr>
        <w:t>Lagar, förordningar och anvisningar</w:t>
      </w:r>
      <w:r>
        <w:rPr>
          <w:noProof/>
        </w:rPr>
        <w:tab/>
      </w:r>
      <w:r>
        <w:rPr>
          <w:noProof/>
        </w:rPr>
        <w:fldChar w:fldCharType="begin"/>
      </w:r>
      <w:r>
        <w:rPr>
          <w:noProof/>
        </w:rPr>
        <w:instrText xml:space="preserve"> PAGEREF _Toc90452393 \h </w:instrText>
      </w:r>
      <w:r>
        <w:rPr>
          <w:noProof/>
        </w:rPr>
      </w:r>
      <w:r>
        <w:rPr>
          <w:noProof/>
        </w:rPr>
        <w:fldChar w:fldCharType="separate"/>
      </w:r>
      <w:r>
        <w:rPr>
          <w:noProof/>
        </w:rPr>
        <w:t>37</w:t>
      </w:r>
      <w:r>
        <w:rPr>
          <w:noProof/>
        </w:rPr>
        <w:fldChar w:fldCharType="end"/>
      </w:r>
    </w:p>
    <w:p w14:paraId="4AB099F8" w14:textId="73AEC8C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w:t>
      </w:r>
      <w:r>
        <w:rPr>
          <w:rFonts w:eastAsiaTheme="minorEastAsia" w:cstheme="minorBidi"/>
          <w:smallCaps w:val="0"/>
          <w:noProof/>
          <w:sz w:val="22"/>
          <w:szCs w:val="22"/>
          <w:lang w:eastAsia="sv-SE"/>
        </w:rPr>
        <w:tab/>
      </w:r>
      <w:r w:rsidRPr="00316C93">
        <w:rPr>
          <w:rFonts w:eastAsia="Times New Roman" w:cs="Times New Roman"/>
          <w:noProof/>
          <w:lang w:eastAsia="sv-SE"/>
        </w:rPr>
        <w:t>Styrdokument och policyskrifter</w:t>
      </w:r>
      <w:r>
        <w:rPr>
          <w:noProof/>
        </w:rPr>
        <w:tab/>
      </w:r>
      <w:r>
        <w:rPr>
          <w:noProof/>
        </w:rPr>
        <w:fldChar w:fldCharType="begin"/>
      </w:r>
      <w:r>
        <w:rPr>
          <w:noProof/>
        </w:rPr>
        <w:instrText xml:space="preserve"> PAGEREF _Toc90452394 \h </w:instrText>
      </w:r>
      <w:r>
        <w:rPr>
          <w:noProof/>
        </w:rPr>
      </w:r>
      <w:r>
        <w:rPr>
          <w:noProof/>
        </w:rPr>
        <w:fldChar w:fldCharType="separate"/>
      </w:r>
      <w:r>
        <w:rPr>
          <w:noProof/>
        </w:rPr>
        <w:t>37</w:t>
      </w:r>
      <w:r>
        <w:rPr>
          <w:noProof/>
        </w:rPr>
        <w:fldChar w:fldCharType="end"/>
      </w:r>
    </w:p>
    <w:p w14:paraId="740FAECF" w14:textId="1DD379A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w:t>
      </w:r>
      <w:r>
        <w:rPr>
          <w:rFonts w:eastAsiaTheme="minorEastAsia" w:cstheme="minorBidi"/>
          <w:smallCaps w:val="0"/>
          <w:noProof/>
          <w:sz w:val="22"/>
          <w:szCs w:val="22"/>
          <w:lang w:eastAsia="sv-SE"/>
        </w:rPr>
        <w:tab/>
      </w:r>
      <w:r w:rsidRPr="00316C93">
        <w:rPr>
          <w:rFonts w:eastAsia="Times New Roman" w:cs="Times New Roman"/>
          <w:noProof/>
          <w:lang w:eastAsia="sv-SE"/>
        </w:rPr>
        <w:t>Underleverantör</w:t>
      </w:r>
      <w:r>
        <w:rPr>
          <w:noProof/>
        </w:rPr>
        <w:tab/>
      </w:r>
      <w:r>
        <w:rPr>
          <w:noProof/>
        </w:rPr>
        <w:fldChar w:fldCharType="begin"/>
      </w:r>
      <w:r>
        <w:rPr>
          <w:noProof/>
        </w:rPr>
        <w:instrText xml:space="preserve"> PAGEREF _Toc90452395 \h </w:instrText>
      </w:r>
      <w:r>
        <w:rPr>
          <w:noProof/>
        </w:rPr>
      </w:r>
      <w:r>
        <w:rPr>
          <w:noProof/>
        </w:rPr>
        <w:fldChar w:fldCharType="separate"/>
      </w:r>
      <w:r>
        <w:rPr>
          <w:noProof/>
        </w:rPr>
        <w:t>37</w:t>
      </w:r>
      <w:r>
        <w:rPr>
          <w:noProof/>
        </w:rPr>
        <w:fldChar w:fldCharType="end"/>
      </w:r>
    </w:p>
    <w:p w14:paraId="18B234BC" w14:textId="3F51923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6.4</w:t>
      </w:r>
      <w:r>
        <w:rPr>
          <w:rFonts w:eastAsiaTheme="minorEastAsia" w:cstheme="minorBidi"/>
          <w:smallCaps w:val="0"/>
          <w:noProof/>
          <w:sz w:val="22"/>
          <w:szCs w:val="22"/>
          <w:lang w:eastAsia="sv-SE"/>
        </w:rPr>
        <w:tab/>
      </w:r>
      <w:r w:rsidRPr="00316C93">
        <w:rPr>
          <w:rFonts w:eastAsia="Times New Roman" w:cs="Times New Roman"/>
          <w:noProof/>
          <w:lang w:eastAsia="sv-SE"/>
        </w:rPr>
        <w:t>Patientjournal</w:t>
      </w:r>
      <w:r>
        <w:rPr>
          <w:noProof/>
        </w:rPr>
        <w:tab/>
      </w:r>
      <w:r>
        <w:rPr>
          <w:noProof/>
        </w:rPr>
        <w:fldChar w:fldCharType="begin"/>
      </w:r>
      <w:r>
        <w:rPr>
          <w:noProof/>
        </w:rPr>
        <w:instrText xml:space="preserve"> PAGEREF _Toc90452396 \h </w:instrText>
      </w:r>
      <w:r>
        <w:rPr>
          <w:noProof/>
        </w:rPr>
      </w:r>
      <w:r>
        <w:rPr>
          <w:noProof/>
        </w:rPr>
        <w:fldChar w:fldCharType="separate"/>
      </w:r>
      <w:r>
        <w:rPr>
          <w:noProof/>
        </w:rPr>
        <w:t>37</w:t>
      </w:r>
      <w:r>
        <w:rPr>
          <w:noProof/>
        </w:rPr>
        <w:fldChar w:fldCharType="end"/>
      </w:r>
    </w:p>
    <w:p w14:paraId="079DDBC1" w14:textId="2CED52C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6.5</w:t>
      </w:r>
      <w:r>
        <w:rPr>
          <w:rFonts w:eastAsiaTheme="minorEastAsia" w:cstheme="minorBidi"/>
          <w:smallCaps w:val="0"/>
          <w:noProof/>
          <w:sz w:val="22"/>
          <w:szCs w:val="22"/>
          <w:lang w:eastAsia="sv-SE"/>
        </w:rPr>
        <w:tab/>
      </w:r>
      <w:r w:rsidRPr="00316C93">
        <w:rPr>
          <w:rFonts w:eastAsia="Times New Roman" w:cs="Times New Roman"/>
          <w:noProof/>
          <w:lang w:eastAsia="sv-SE"/>
        </w:rPr>
        <w:t>Patientnämnd</w:t>
      </w:r>
      <w:r>
        <w:rPr>
          <w:noProof/>
        </w:rPr>
        <w:tab/>
      </w:r>
      <w:r>
        <w:rPr>
          <w:noProof/>
        </w:rPr>
        <w:fldChar w:fldCharType="begin"/>
      </w:r>
      <w:r>
        <w:rPr>
          <w:noProof/>
        </w:rPr>
        <w:instrText xml:space="preserve"> PAGEREF _Toc90452397 \h </w:instrText>
      </w:r>
      <w:r>
        <w:rPr>
          <w:noProof/>
        </w:rPr>
      </w:r>
      <w:r>
        <w:rPr>
          <w:noProof/>
        </w:rPr>
        <w:fldChar w:fldCharType="separate"/>
      </w:r>
      <w:r>
        <w:rPr>
          <w:noProof/>
        </w:rPr>
        <w:t>37</w:t>
      </w:r>
      <w:r>
        <w:rPr>
          <w:noProof/>
        </w:rPr>
        <w:fldChar w:fldCharType="end"/>
      </w:r>
    </w:p>
    <w:p w14:paraId="4E042B37" w14:textId="768BC833"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6.6</w:t>
      </w:r>
      <w:r>
        <w:rPr>
          <w:rFonts w:eastAsiaTheme="minorEastAsia" w:cstheme="minorBidi"/>
          <w:smallCaps w:val="0"/>
          <w:noProof/>
          <w:sz w:val="22"/>
          <w:szCs w:val="22"/>
          <w:lang w:eastAsia="sv-SE"/>
        </w:rPr>
        <w:tab/>
      </w:r>
      <w:r w:rsidRPr="00316C93">
        <w:rPr>
          <w:rFonts w:eastAsia="Times New Roman" w:cs="Times New Roman"/>
          <w:noProof/>
          <w:lang w:eastAsia="sv-SE"/>
        </w:rPr>
        <w:t>Patientförsäkring</w:t>
      </w:r>
      <w:r>
        <w:rPr>
          <w:noProof/>
        </w:rPr>
        <w:tab/>
      </w:r>
      <w:r>
        <w:rPr>
          <w:noProof/>
        </w:rPr>
        <w:fldChar w:fldCharType="begin"/>
      </w:r>
      <w:r>
        <w:rPr>
          <w:noProof/>
        </w:rPr>
        <w:instrText xml:space="preserve"> PAGEREF _Toc90452398 \h </w:instrText>
      </w:r>
      <w:r>
        <w:rPr>
          <w:noProof/>
        </w:rPr>
      </w:r>
      <w:r>
        <w:rPr>
          <w:noProof/>
        </w:rPr>
        <w:fldChar w:fldCharType="separate"/>
      </w:r>
      <w:r>
        <w:rPr>
          <w:noProof/>
        </w:rPr>
        <w:t>38</w:t>
      </w:r>
      <w:r>
        <w:rPr>
          <w:noProof/>
        </w:rPr>
        <w:fldChar w:fldCharType="end"/>
      </w:r>
    </w:p>
    <w:p w14:paraId="10FACE5A" w14:textId="1D0EE49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6.7</w:t>
      </w:r>
      <w:r>
        <w:rPr>
          <w:rFonts w:eastAsiaTheme="minorEastAsia" w:cstheme="minorBidi"/>
          <w:smallCaps w:val="0"/>
          <w:noProof/>
          <w:sz w:val="22"/>
          <w:szCs w:val="22"/>
          <w:lang w:eastAsia="sv-SE"/>
        </w:rPr>
        <w:tab/>
      </w:r>
      <w:r w:rsidRPr="00316C93">
        <w:rPr>
          <w:rFonts w:eastAsia="Times New Roman" w:cs="Times New Roman"/>
          <w:noProof/>
          <w:lang w:eastAsia="sv-SE"/>
        </w:rPr>
        <w:t>Försäkringar</w:t>
      </w:r>
      <w:r>
        <w:rPr>
          <w:noProof/>
        </w:rPr>
        <w:tab/>
      </w:r>
      <w:r>
        <w:rPr>
          <w:noProof/>
        </w:rPr>
        <w:fldChar w:fldCharType="begin"/>
      </w:r>
      <w:r>
        <w:rPr>
          <w:noProof/>
        </w:rPr>
        <w:instrText xml:space="preserve"> PAGEREF _Toc90452399 \h </w:instrText>
      </w:r>
      <w:r>
        <w:rPr>
          <w:noProof/>
        </w:rPr>
      </w:r>
      <w:r>
        <w:rPr>
          <w:noProof/>
        </w:rPr>
        <w:fldChar w:fldCharType="separate"/>
      </w:r>
      <w:r>
        <w:rPr>
          <w:noProof/>
        </w:rPr>
        <w:t>38</w:t>
      </w:r>
      <w:r>
        <w:rPr>
          <w:noProof/>
        </w:rPr>
        <w:fldChar w:fldCharType="end"/>
      </w:r>
    </w:p>
    <w:p w14:paraId="00CAFF5B" w14:textId="2F6306EF"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6.8</w:t>
      </w:r>
      <w:r>
        <w:rPr>
          <w:rFonts w:eastAsiaTheme="minorEastAsia" w:cstheme="minorBidi"/>
          <w:smallCaps w:val="0"/>
          <w:noProof/>
          <w:sz w:val="22"/>
          <w:szCs w:val="22"/>
          <w:lang w:eastAsia="sv-SE"/>
        </w:rPr>
        <w:tab/>
      </w:r>
      <w:r w:rsidRPr="00316C93">
        <w:rPr>
          <w:rFonts w:eastAsia="Times New Roman" w:cs="Times New Roman"/>
          <w:noProof/>
          <w:lang w:eastAsia="sv-SE"/>
        </w:rPr>
        <w:t>Utrustning</w:t>
      </w:r>
      <w:r>
        <w:rPr>
          <w:noProof/>
        </w:rPr>
        <w:tab/>
      </w:r>
      <w:r>
        <w:rPr>
          <w:noProof/>
        </w:rPr>
        <w:fldChar w:fldCharType="begin"/>
      </w:r>
      <w:r>
        <w:rPr>
          <w:noProof/>
        </w:rPr>
        <w:instrText xml:space="preserve"> PAGEREF _Toc90452400 \h </w:instrText>
      </w:r>
      <w:r>
        <w:rPr>
          <w:noProof/>
        </w:rPr>
      </w:r>
      <w:r>
        <w:rPr>
          <w:noProof/>
        </w:rPr>
        <w:fldChar w:fldCharType="separate"/>
      </w:r>
      <w:r>
        <w:rPr>
          <w:noProof/>
        </w:rPr>
        <w:t>38</w:t>
      </w:r>
      <w:r>
        <w:rPr>
          <w:noProof/>
        </w:rPr>
        <w:fldChar w:fldCharType="end"/>
      </w:r>
    </w:p>
    <w:p w14:paraId="06B3036E" w14:textId="370F472C"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6.9</w:t>
      </w:r>
      <w:r>
        <w:rPr>
          <w:rFonts w:eastAsiaTheme="minorEastAsia" w:cstheme="minorBidi"/>
          <w:smallCaps w:val="0"/>
          <w:noProof/>
          <w:sz w:val="22"/>
          <w:szCs w:val="22"/>
          <w:lang w:eastAsia="sv-SE"/>
        </w:rPr>
        <w:tab/>
      </w:r>
      <w:r w:rsidRPr="00316C93">
        <w:rPr>
          <w:rFonts w:eastAsia="Times New Roman" w:cs="Times New Roman"/>
          <w:noProof/>
          <w:lang w:eastAsia="sv-SE"/>
        </w:rPr>
        <w:t>Annan verksamhet</w:t>
      </w:r>
      <w:r>
        <w:rPr>
          <w:noProof/>
        </w:rPr>
        <w:tab/>
      </w:r>
      <w:r>
        <w:rPr>
          <w:noProof/>
        </w:rPr>
        <w:fldChar w:fldCharType="begin"/>
      </w:r>
      <w:r>
        <w:rPr>
          <w:noProof/>
        </w:rPr>
        <w:instrText xml:space="preserve"> PAGEREF _Toc90452401 \h </w:instrText>
      </w:r>
      <w:r>
        <w:rPr>
          <w:noProof/>
        </w:rPr>
      </w:r>
      <w:r>
        <w:rPr>
          <w:noProof/>
        </w:rPr>
        <w:fldChar w:fldCharType="separate"/>
      </w:r>
      <w:r>
        <w:rPr>
          <w:noProof/>
        </w:rPr>
        <w:t>38</w:t>
      </w:r>
      <w:r>
        <w:rPr>
          <w:noProof/>
        </w:rPr>
        <w:fldChar w:fldCharType="end"/>
      </w:r>
    </w:p>
    <w:p w14:paraId="1C973D60" w14:textId="4DB5E268"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6.10</w:t>
      </w:r>
      <w:r>
        <w:rPr>
          <w:rFonts w:eastAsiaTheme="minorEastAsia" w:cstheme="minorBidi"/>
          <w:smallCaps w:val="0"/>
          <w:noProof/>
          <w:sz w:val="22"/>
          <w:szCs w:val="22"/>
          <w:lang w:eastAsia="sv-SE"/>
        </w:rPr>
        <w:tab/>
      </w:r>
      <w:r w:rsidRPr="00316C93">
        <w:rPr>
          <w:rFonts w:eastAsia="Times New Roman" w:cs="Times New Roman"/>
          <w:noProof/>
          <w:lang w:eastAsia="sv-SE"/>
        </w:rPr>
        <w:t>Lokaler</w:t>
      </w:r>
      <w:r>
        <w:rPr>
          <w:noProof/>
        </w:rPr>
        <w:tab/>
      </w:r>
      <w:r>
        <w:rPr>
          <w:noProof/>
        </w:rPr>
        <w:fldChar w:fldCharType="begin"/>
      </w:r>
      <w:r>
        <w:rPr>
          <w:noProof/>
        </w:rPr>
        <w:instrText xml:space="preserve"> PAGEREF _Toc90452402 \h </w:instrText>
      </w:r>
      <w:r>
        <w:rPr>
          <w:noProof/>
        </w:rPr>
      </w:r>
      <w:r>
        <w:rPr>
          <w:noProof/>
        </w:rPr>
        <w:fldChar w:fldCharType="separate"/>
      </w:r>
      <w:r>
        <w:rPr>
          <w:noProof/>
        </w:rPr>
        <w:t>38</w:t>
      </w:r>
      <w:r>
        <w:rPr>
          <w:noProof/>
        </w:rPr>
        <w:fldChar w:fldCharType="end"/>
      </w:r>
    </w:p>
    <w:p w14:paraId="711A4382" w14:textId="2A16390C"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6.11</w:t>
      </w:r>
      <w:r>
        <w:rPr>
          <w:rFonts w:eastAsiaTheme="minorEastAsia" w:cstheme="minorBidi"/>
          <w:smallCaps w:val="0"/>
          <w:noProof/>
          <w:sz w:val="22"/>
          <w:szCs w:val="22"/>
          <w:lang w:eastAsia="sv-SE"/>
        </w:rPr>
        <w:tab/>
      </w:r>
      <w:r w:rsidRPr="00316C93">
        <w:rPr>
          <w:rFonts w:eastAsia="Times New Roman" w:cs="Times New Roman"/>
          <w:noProof/>
          <w:lang w:eastAsia="sv-SE"/>
        </w:rPr>
        <w:t>Information</w:t>
      </w:r>
      <w:r>
        <w:rPr>
          <w:noProof/>
        </w:rPr>
        <w:tab/>
      </w:r>
      <w:r>
        <w:rPr>
          <w:noProof/>
        </w:rPr>
        <w:fldChar w:fldCharType="begin"/>
      </w:r>
      <w:r>
        <w:rPr>
          <w:noProof/>
        </w:rPr>
        <w:instrText xml:space="preserve"> PAGEREF _Toc90452403 \h </w:instrText>
      </w:r>
      <w:r>
        <w:rPr>
          <w:noProof/>
        </w:rPr>
      </w:r>
      <w:r>
        <w:rPr>
          <w:noProof/>
        </w:rPr>
        <w:fldChar w:fldCharType="separate"/>
      </w:r>
      <w:r>
        <w:rPr>
          <w:noProof/>
        </w:rPr>
        <w:t>39</w:t>
      </w:r>
      <w:r>
        <w:rPr>
          <w:noProof/>
        </w:rPr>
        <w:fldChar w:fldCharType="end"/>
      </w:r>
    </w:p>
    <w:p w14:paraId="179CBA31" w14:textId="1E7B1280"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6.11.1</w:t>
      </w:r>
      <w:r>
        <w:rPr>
          <w:rFonts w:eastAsiaTheme="minorEastAsia" w:cstheme="minorBidi"/>
          <w:i w:val="0"/>
          <w:iCs w:val="0"/>
          <w:noProof/>
          <w:sz w:val="22"/>
          <w:szCs w:val="22"/>
          <w:lang w:eastAsia="sv-SE"/>
        </w:rPr>
        <w:tab/>
      </w:r>
      <w:r w:rsidRPr="00316C93">
        <w:rPr>
          <w:rFonts w:eastAsia="Times New Roman" w:cs="Times New Roman"/>
          <w:noProof/>
        </w:rPr>
        <w:t>Hälsovalssymbol för signal om godkännande</w:t>
      </w:r>
      <w:r>
        <w:rPr>
          <w:noProof/>
        </w:rPr>
        <w:tab/>
      </w:r>
      <w:r>
        <w:rPr>
          <w:noProof/>
        </w:rPr>
        <w:fldChar w:fldCharType="begin"/>
      </w:r>
      <w:r>
        <w:rPr>
          <w:noProof/>
        </w:rPr>
        <w:instrText xml:space="preserve"> PAGEREF _Toc90452404 \h </w:instrText>
      </w:r>
      <w:r>
        <w:rPr>
          <w:noProof/>
        </w:rPr>
      </w:r>
      <w:r>
        <w:rPr>
          <w:noProof/>
        </w:rPr>
        <w:fldChar w:fldCharType="separate"/>
      </w:r>
      <w:r>
        <w:rPr>
          <w:noProof/>
        </w:rPr>
        <w:t>39</w:t>
      </w:r>
      <w:r>
        <w:rPr>
          <w:noProof/>
        </w:rPr>
        <w:fldChar w:fldCharType="end"/>
      </w:r>
    </w:p>
    <w:p w14:paraId="729FB181" w14:textId="7C843B29"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6.11.2</w:t>
      </w:r>
      <w:r>
        <w:rPr>
          <w:rFonts w:eastAsiaTheme="minorEastAsia" w:cstheme="minorBidi"/>
          <w:i w:val="0"/>
          <w:iCs w:val="0"/>
          <w:noProof/>
          <w:sz w:val="22"/>
          <w:szCs w:val="22"/>
          <w:lang w:eastAsia="sv-SE"/>
        </w:rPr>
        <w:tab/>
      </w:r>
      <w:r w:rsidRPr="00316C93">
        <w:rPr>
          <w:rFonts w:eastAsia="Times New Roman" w:cs="Times New Roman"/>
          <w:noProof/>
        </w:rPr>
        <w:t>Kontaktuppgifter och grundutbud</w:t>
      </w:r>
      <w:r>
        <w:rPr>
          <w:noProof/>
        </w:rPr>
        <w:tab/>
      </w:r>
      <w:r>
        <w:rPr>
          <w:noProof/>
        </w:rPr>
        <w:fldChar w:fldCharType="begin"/>
      </w:r>
      <w:r>
        <w:rPr>
          <w:noProof/>
        </w:rPr>
        <w:instrText xml:space="preserve"> PAGEREF _Toc90452405 \h </w:instrText>
      </w:r>
      <w:r>
        <w:rPr>
          <w:noProof/>
        </w:rPr>
      </w:r>
      <w:r>
        <w:rPr>
          <w:noProof/>
        </w:rPr>
        <w:fldChar w:fldCharType="separate"/>
      </w:r>
      <w:r>
        <w:rPr>
          <w:noProof/>
        </w:rPr>
        <w:t>39</w:t>
      </w:r>
      <w:r>
        <w:rPr>
          <w:noProof/>
        </w:rPr>
        <w:fldChar w:fldCharType="end"/>
      </w:r>
    </w:p>
    <w:p w14:paraId="73699B8B" w14:textId="3321CEBA"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6.11.3</w:t>
      </w:r>
      <w:r>
        <w:rPr>
          <w:rFonts w:eastAsiaTheme="minorEastAsia" w:cstheme="minorBidi"/>
          <w:i w:val="0"/>
          <w:iCs w:val="0"/>
          <w:noProof/>
          <w:sz w:val="22"/>
          <w:szCs w:val="22"/>
          <w:lang w:eastAsia="sv-SE"/>
        </w:rPr>
        <w:tab/>
      </w:r>
      <w:r w:rsidRPr="00316C93">
        <w:rPr>
          <w:rFonts w:eastAsia="Times New Roman" w:cs="Times New Roman"/>
          <w:noProof/>
        </w:rPr>
        <w:t>Information, fotografering o inspelning i vårdgivarens lokaler</w:t>
      </w:r>
      <w:r>
        <w:rPr>
          <w:noProof/>
        </w:rPr>
        <w:tab/>
      </w:r>
      <w:r>
        <w:rPr>
          <w:noProof/>
        </w:rPr>
        <w:fldChar w:fldCharType="begin"/>
      </w:r>
      <w:r>
        <w:rPr>
          <w:noProof/>
        </w:rPr>
        <w:instrText xml:space="preserve"> PAGEREF _Toc90452406 \h </w:instrText>
      </w:r>
      <w:r>
        <w:rPr>
          <w:noProof/>
        </w:rPr>
      </w:r>
      <w:r>
        <w:rPr>
          <w:noProof/>
        </w:rPr>
        <w:fldChar w:fldCharType="separate"/>
      </w:r>
      <w:r>
        <w:rPr>
          <w:noProof/>
        </w:rPr>
        <w:t>39</w:t>
      </w:r>
      <w:r>
        <w:rPr>
          <w:noProof/>
        </w:rPr>
        <w:fldChar w:fldCharType="end"/>
      </w:r>
    </w:p>
    <w:p w14:paraId="3581231A" w14:textId="27FB4881"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6.11.4</w:t>
      </w:r>
      <w:r>
        <w:rPr>
          <w:rFonts w:eastAsiaTheme="minorEastAsia" w:cstheme="minorBidi"/>
          <w:i w:val="0"/>
          <w:iCs w:val="0"/>
          <w:noProof/>
          <w:sz w:val="22"/>
          <w:szCs w:val="22"/>
          <w:lang w:eastAsia="sv-SE"/>
        </w:rPr>
        <w:tab/>
      </w:r>
      <w:r w:rsidRPr="00316C93">
        <w:rPr>
          <w:rFonts w:eastAsia="Times New Roman" w:cs="Times New Roman"/>
          <w:noProof/>
        </w:rPr>
        <w:t>E-tjänster och utveckling av informationstjänster</w:t>
      </w:r>
      <w:r>
        <w:rPr>
          <w:noProof/>
        </w:rPr>
        <w:tab/>
      </w:r>
      <w:r>
        <w:rPr>
          <w:noProof/>
        </w:rPr>
        <w:fldChar w:fldCharType="begin"/>
      </w:r>
      <w:r>
        <w:rPr>
          <w:noProof/>
        </w:rPr>
        <w:instrText xml:space="preserve"> PAGEREF _Toc90452407 \h </w:instrText>
      </w:r>
      <w:r>
        <w:rPr>
          <w:noProof/>
        </w:rPr>
      </w:r>
      <w:r>
        <w:rPr>
          <w:noProof/>
        </w:rPr>
        <w:fldChar w:fldCharType="separate"/>
      </w:r>
      <w:r>
        <w:rPr>
          <w:noProof/>
        </w:rPr>
        <w:t>39</w:t>
      </w:r>
      <w:r>
        <w:rPr>
          <w:noProof/>
        </w:rPr>
        <w:fldChar w:fldCharType="end"/>
      </w:r>
    </w:p>
    <w:p w14:paraId="362C5CCF" w14:textId="5E7A992B" w:rsidR="00E71CB0" w:rsidRDefault="00E71CB0">
      <w:pPr>
        <w:pStyle w:val="Innehll4"/>
        <w:tabs>
          <w:tab w:val="left" w:pos="1600"/>
          <w:tab w:val="right" w:leader="dot" w:pos="8154"/>
        </w:tabs>
        <w:rPr>
          <w:rFonts w:eastAsiaTheme="minorEastAsia" w:cstheme="minorBidi"/>
          <w:noProof/>
          <w:sz w:val="22"/>
          <w:szCs w:val="22"/>
          <w:lang w:eastAsia="sv-SE"/>
        </w:rPr>
      </w:pPr>
      <w:r w:rsidRPr="00316C93">
        <w:rPr>
          <w:rFonts w:eastAsia="Times New Roman" w:cs="Times New Roman"/>
          <w:iCs/>
          <w:caps/>
          <w:noProof/>
          <w:lang w:val="en-US"/>
        </w:rPr>
        <w:t>6.11.4.1</w:t>
      </w:r>
      <w:r>
        <w:rPr>
          <w:rFonts w:eastAsiaTheme="minorEastAsia" w:cstheme="minorBidi"/>
          <w:noProof/>
          <w:sz w:val="22"/>
          <w:szCs w:val="22"/>
          <w:lang w:eastAsia="sv-SE"/>
        </w:rPr>
        <w:tab/>
      </w:r>
      <w:r w:rsidRPr="00316C93">
        <w:rPr>
          <w:rFonts w:eastAsia="Times New Roman" w:cs="Times New Roman"/>
          <w:iCs/>
          <w:caps/>
          <w:noProof/>
          <w:lang w:val="en-US"/>
        </w:rPr>
        <w:t>Utlämning av SITHS e-tjänstekort</w:t>
      </w:r>
      <w:r>
        <w:rPr>
          <w:noProof/>
        </w:rPr>
        <w:tab/>
      </w:r>
      <w:r>
        <w:rPr>
          <w:noProof/>
        </w:rPr>
        <w:fldChar w:fldCharType="begin"/>
      </w:r>
      <w:r>
        <w:rPr>
          <w:noProof/>
        </w:rPr>
        <w:instrText xml:space="preserve"> PAGEREF _Toc90452408 \h </w:instrText>
      </w:r>
      <w:r>
        <w:rPr>
          <w:noProof/>
        </w:rPr>
      </w:r>
      <w:r>
        <w:rPr>
          <w:noProof/>
        </w:rPr>
        <w:fldChar w:fldCharType="separate"/>
      </w:r>
      <w:r>
        <w:rPr>
          <w:noProof/>
        </w:rPr>
        <w:t>40</w:t>
      </w:r>
      <w:r>
        <w:rPr>
          <w:noProof/>
        </w:rPr>
        <w:fldChar w:fldCharType="end"/>
      </w:r>
    </w:p>
    <w:p w14:paraId="5EF14C29" w14:textId="5813FB5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rPr>
        <w:t>6.12</w:t>
      </w:r>
      <w:r>
        <w:rPr>
          <w:rFonts w:eastAsiaTheme="minorEastAsia" w:cstheme="minorBidi"/>
          <w:smallCaps w:val="0"/>
          <w:noProof/>
          <w:sz w:val="22"/>
          <w:szCs w:val="22"/>
          <w:lang w:eastAsia="sv-SE"/>
        </w:rPr>
        <w:tab/>
      </w:r>
      <w:r w:rsidRPr="00316C93">
        <w:rPr>
          <w:rFonts w:eastAsia="Times New Roman" w:cs="Times New Roman"/>
          <w:noProof/>
        </w:rPr>
        <w:t>Marknadsföring</w:t>
      </w:r>
      <w:r>
        <w:rPr>
          <w:noProof/>
        </w:rPr>
        <w:tab/>
      </w:r>
      <w:r>
        <w:rPr>
          <w:noProof/>
        </w:rPr>
        <w:fldChar w:fldCharType="begin"/>
      </w:r>
      <w:r>
        <w:rPr>
          <w:noProof/>
        </w:rPr>
        <w:instrText xml:space="preserve"> PAGEREF _Toc90452409 \h </w:instrText>
      </w:r>
      <w:r>
        <w:rPr>
          <w:noProof/>
        </w:rPr>
      </w:r>
      <w:r>
        <w:rPr>
          <w:noProof/>
        </w:rPr>
        <w:fldChar w:fldCharType="separate"/>
      </w:r>
      <w:r>
        <w:rPr>
          <w:noProof/>
        </w:rPr>
        <w:t>40</w:t>
      </w:r>
      <w:r>
        <w:rPr>
          <w:noProof/>
        </w:rPr>
        <w:fldChar w:fldCharType="end"/>
      </w:r>
    </w:p>
    <w:p w14:paraId="6A03AE5D" w14:textId="2FF4903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6.13</w:t>
      </w:r>
      <w:r>
        <w:rPr>
          <w:rFonts w:eastAsiaTheme="minorEastAsia" w:cstheme="minorBidi"/>
          <w:smallCaps w:val="0"/>
          <w:noProof/>
          <w:sz w:val="22"/>
          <w:szCs w:val="22"/>
          <w:lang w:eastAsia="sv-SE"/>
        </w:rPr>
        <w:tab/>
      </w:r>
      <w:r w:rsidRPr="00316C93">
        <w:rPr>
          <w:rFonts w:eastAsia="Times New Roman" w:cs="Times New Roman"/>
          <w:noProof/>
          <w:lang w:eastAsia="sv-SE"/>
        </w:rPr>
        <w:t>Sjukresor</w:t>
      </w:r>
      <w:r>
        <w:rPr>
          <w:noProof/>
        </w:rPr>
        <w:tab/>
      </w:r>
      <w:r>
        <w:rPr>
          <w:noProof/>
        </w:rPr>
        <w:fldChar w:fldCharType="begin"/>
      </w:r>
      <w:r>
        <w:rPr>
          <w:noProof/>
        </w:rPr>
        <w:instrText xml:space="preserve"> PAGEREF _Toc90452410 \h </w:instrText>
      </w:r>
      <w:r>
        <w:rPr>
          <w:noProof/>
        </w:rPr>
      </w:r>
      <w:r>
        <w:rPr>
          <w:noProof/>
        </w:rPr>
        <w:fldChar w:fldCharType="separate"/>
      </w:r>
      <w:r>
        <w:rPr>
          <w:noProof/>
        </w:rPr>
        <w:t>40</w:t>
      </w:r>
      <w:r>
        <w:rPr>
          <w:noProof/>
        </w:rPr>
        <w:fldChar w:fldCharType="end"/>
      </w:r>
    </w:p>
    <w:p w14:paraId="2A450E16" w14:textId="7757EB5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6.14</w:t>
      </w:r>
      <w:r>
        <w:rPr>
          <w:rFonts w:eastAsiaTheme="minorEastAsia" w:cstheme="minorBidi"/>
          <w:smallCaps w:val="0"/>
          <w:noProof/>
          <w:sz w:val="22"/>
          <w:szCs w:val="22"/>
          <w:lang w:eastAsia="sv-SE"/>
        </w:rPr>
        <w:tab/>
      </w:r>
      <w:r w:rsidRPr="00316C93">
        <w:rPr>
          <w:rFonts w:eastAsia="Times New Roman" w:cs="Times New Roman"/>
          <w:noProof/>
          <w:lang w:eastAsia="sv-SE"/>
        </w:rPr>
        <w:t>Tolkservice</w:t>
      </w:r>
      <w:r>
        <w:rPr>
          <w:noProof/>
        </w:rPr>
        <w:tab/>
      </w:r>
      <w:r>
        <w:rPr>
          <w:noProof/>
        </w:rPr>
        <w:fldChar w:fldCharType="begin"/>
      </w:r>
      <w:r>
        <w:rPr>
          <w:noProof/>
        </w:rPr>
        <w:instrText xml:space="preserve"> PAGEREF _Toc90452411 \h </w:instrText>
      </w:r>
      <w:r>
        <w:rPr>
          <w:noProof/>
        </w:rPr>
      </w:r>
      <w:r>
        <w:rPr>
          <w:noProof/>
        </w:rPr>
        <w:fldChar w:fldCharType="separate"/>
      </w:r>
      <w:r>
        <w:rPr>
          <w:noProof/>
        </w:rPr>
        <w:t>40</w:t>
      </w:r>
      <w:r>
        <w:rPr>
          <w:noProof/>
        </w:rPr>
        <w:fldChar w:fldCharType="end"/>
      </w:r>
    </w:p>
    <w:p w14:paraId="363A35D6" w14:textId="00467078"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6.14.1</w:t>
      </w:r>
      <w:r>
        <w:rPr>
          <w:rFonts w:eastAsiaTheme="minorEastAsia" w:cstheme="minorBidi"/>
          <w:i w:val="0"/>
          <w:iCs w:val="0"/>
          <w:noProof/>
          <w:sz w:val="22"/>
          <w:szCs w:val="22"/>
          <w:lang w:eastAsia="sv-SE"/>
        </w:rPr>
        <w:tab/>
      </w:r>
      <w:r w:rsidRPr="00316C93">
        <w:rPr>
          <w:rFonts w:eastAsia="Times New Roman" w:cs="Times New Roman"/>
          <w:noProof/>
        </w:rPr>
        <w:t>Språktolk</w:t>
      </w:r>
      <w:r>
        <w:rPr>
          <w:noProof/>
        </w:rPr>
        <w:tab/>
      </w:r>
      <w:r>
        <w:rPr>
          <w:noProof/>
        </w:rPr>
        <w:fldChar w:fldCharType="begin"/>
      </w:r>
      <w:r>
        <w:rPr>
          <w:noProof/>
        </w:rPr>
        <w:instrText xml:space="preserve"> PAGEREF _Toc90452412 \h </w:instrText>
      </w:r>
      <w:r>
        <w:rPr>
          <w:noProof/>
        </w:rPr>
      </w:r>
      <w:r>
        <w:rPr>
          <w:noProof/>
        </w:rPr>
        <w:fldChar w:fldCharType="separate"/>
      </w:r>
      <w:r>
        <w:rPr>
          <w:noProof/>
        </w:rPr>
        <w:t>40</w:t>
      </w:r>
      <w:r>
        <w:rPr>
          <w:noProof/>
        </w:rPr>
        <w:fldChar w:fldCharType="end"/>
      </w:r>
    </w:p>
    <w:p w14:paraId="72303665" w14:textId="66B1208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6.14.2</w:t>
      </w:r>
      <w:r>
        <w:rPr>
          <w:rFonts w:eastAsiaTheme="minorEastAsia" w:cstheme="minorBidi"/>
          <w:i w:val="0"/>
          <w:iCs w:val="0"/>
          <w:noProof/>
          <w:sz w:val="22"/>
          <w:szCs w:val="22"/>
          <w:lang w:eastAsia="sv-SE"/>
        </w:rPr>
        <w:tab/>
      </w:r>
      <w:r w:rsidRPr="00316C93">
        <w:rPr>
          <w:rFonts w:eastAsia="Times New Roman" w:cs="Times New Roman"/>
          <w:noProof/>
        </w:rPr>
        <w:t>Tolkcentralens tjänster</w:t>
      </w:r>
      <w:r>
        <w:rPr>
          <w:noProof/>
        </w:rPr>
        <w:tab/>
      </w:r>
      <w:r>
        <w:rPr>
          <w:noProof/>
        </w:rPr>
        <w:fldChar w:fldCharType="begin"/>
      </w:r>
      <w:r>
        <w:rPr>
          <w:noProof/>
        </w:rPr>
        <w:instrText xml:space="preserve"> PAGEREF _Toc90452413 \h </w:instrText>
      </w:r>
      <w:r>
        <w:rPr>
          <w:noProof/>
        </w:rPr>
      </w:r>
      <w:r>
        <w:rPr>
          <w:noProof/>
        </w:rPr>
        <w:fldChar w:fldCharType="separate"/>
      </w:r>
      <w:r>
        <w:rPr>
          <w:noProof/>
        </w:rPr>
        <w:t>40</w:t>
      </w:r>
      <w:r>
        <w:rPr>
          <w:noProof/>
        </w:rPr>
        <w:fldChar w:fldCharType="end"/>
      </w:r>
    </w:p>
    <w:p w14:paraId="3EA3B0DC" w14:textId="7C66954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6.15</w:t>
      </w:r>
      <w:r>
        <w:rPr>
          <w:rFonts w:eastAsiaTheme="minorEastAsia" w:cstheme="minorBidi"/>
          <w:smallCaps w:val="0"/>
          <w:noProof/>
          <w:sz w:val="22"/>
          <w:szCs w:val="22"/>
          <w:lang w:eastAsia="sv-SE"/>
        </w:rPr>
        <w:tab/>
      </w:r>
      <w:r w:rsidRPr="00316C93">
        <w:rPr>
          <w:rFonts w:eastAsia="Times New Roman" w:cs="Times New Roman"/>
          <w:noProof/>
          <w:lang w:eastAsia="sv-SE"/>
        </w:rPr>
        <w:t>It - tjänster/system</w:t>
      </w:r>
      <w:r>
        <w:rPr>
          <w:noProof/>
        </w:rPr>
        <w:tab/>
      </w:r>
      <w:r>
        <w:rPr>
          <w:noProof/>
        </w:rPr>
        <w:fldChar w:fldCharType="begin"/>
      </w:r>
      <w:r>
        <w:rPr>
          <w:noProof/>
        </w:rPr>
        <w:instrText xml:space="preserve"> PAGEREF _Toc90452414 \h </w:instrText>
      </w:r>
      <w:r>
        <w:rPr>
          <w:noProof/>
        </w:rPr>
      </w:r>
      <w:r>
        <w:rPr>
          <w:noProof/>
        </w:rPr>
        <w:fldChar w:fldCharType="separate"/>
      </w:r>
      <w:r>
        <w:rPr>
          <w:noProof/>
        </w:rPr>
        <w:t>40</w:t>
      </w:r>
      <w:r>
        <w:rPr>
          <w:noProof/>
        </w:rPr>
        <w:fldChar w:fldCharType="end"/>
      </w:r>
    </w:p>
    <w:p w14:paraId="28C4BE9E" w14:textId="77927B1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6.16</w:t>
      </w:r>
      <w:r>
        <w:rPr>
          <w:rFonts w:eastAsiaTheme="minorEastAsia" w:cstheme="minorBidi"/>
          <w:smallCaps w:val="0"/>
          <w:noProof/>
          <w:sz w:val="22"/>
          <w:szCs w:val="22"/>
          <w:lang w:eastAsia="sv-SE"/>
        </w:rPr>
        <w:tab/>
      </w:r>
      <w:r w:rsidRPr="00316C93">
        <w:rPr>
          <w:rFonts w:eastAsia="Times New Roman" w:cs="Times New Roman"/>
          <w:noProof/>
          <w:lang w:eastAsia="sv-SE"/>
        </w:rPr>
        <w:t>Telefoni</w:t>
      </w:r>
      <w:r>
        <w:rPr>
          <w:noProof/>
        </w:rPr>
        <w:tab/>
      </w:r>
      <w:r>
        <w:rPr>
          <w:noProof/>
        </w:rPr>
        <w:fldChar w:fldCharType="begin"/>
      </w:r>
      <w:r>
        <w:rPr>
          <w:noProof/>
        </w:rPr>
        <w:instrText xml:space="preserve"> PAGEREF _Toc90452415 \h </w:instrText>
      </w:r>
      <w:r>
        <w:rPr>
          <w:noProof/>
        </w:rPr>
      </w:r>
      <w:r>
        <w:rPr>
          <w:noProof/>
        </w:rPr>
        <w:fldChar w:fldCharType="separate"/>
      </w:r>
      <w:r>
        <w:rPr>
          <w:noProof/>
        </w:rPr>
        <w:t>41</w:t>
      </w:r>
      <w:r>
        <w:rPr>
          <w:noProof/>
        </w:rPr>
        <w:fldChar w:fldCharType="end"/>
      </w:r>
    </w:p>
    <w:p w14:paraId="1ED16CF2" w14:textId="7AC33B1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6.17</w:t>
      </w:r>
      <w:r>
        <w:rPr>
          <w:rFonts w:eastAsiaTheme="minorEastAsia" w:cstheme="minorBidi"/>
          <w:smallCaps w:val="0"/>
          <w:noProof/>
          <w:sz w:val="22"/>
          <w:szCs w:val="22"/>
          <w:lang w:eastAsia="sv-SE"/>
        </w:rPr>
        <w:tab/>
      </w:r>
      <w:r w:rsidRPr="00316C93">
        <w:rPr>
          <w:rFonts w:eastAsia="Times New Roman" w:cs="Times New Roman"/>
          <w:noProof/>
          <w:lang w:eastAsia="sv-SE"/>
        </w:rPr>
        <w:t>Miljökrav</w:t>
      </w:r>
      <w:r>
        <w:rPr>
          <w:noProof/>
        </w:rPr>
        <w:tab/>
      </w:r>
      <w:r>
        <w:rPr>
          <w:noProof/>
        </w:rPr>
        <w:fldChar w:fldCharType="begin"/>
      </w:r>
      <w:r>
        <w:rPr>
          <w:noProof/>
        </w:rPr>
        <w:instrText xml:space="preserve"> PAGEREF _Toc90452416 \h </w:instrText>
      </w:r>
      <w:r>
        <w:rPr>
          <w:noProof/>
        </w:rPr>
      </w:r>
      <w:r>
        <w:rPr>
          <w:noProof/>
        </w:rPr>
        <w:fldChar w:fldCharType="separate"/>
      </w:r>
      <w:r>
        <w:rPr>
          <w:noProof/>
        </w:rPr>
        <w:t>42</w:t>
      </w:r>
      <w:r>
        <w:rPr>
          <w:noProof/>
        </w:rPr>
        <w:fldChar w:fldCharType="end"/>
      </w:r>
    </w:p>
    <w:p w14:paraId="634D4692" w14:textId="12E8AC6F"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6.18</w:t>
      </w:r>
      <w:r>
        <w:rPr>
          <w:rFonts w:eastAsiaTheme="minorEastAsia" w:cstheme="minorBidi"/>
          <w:smallCaps w:val="0"/>
          <w:noProof/>
          <w:sz w:val="22"/>
          <w:szCs w:val="22"/>
          <w:lang w:eastAsia="sv-SE"/>
        </w:rPr>
        <w:tab/>
      </w:r>
      <w:r w:rsidRPr="00316C93">
        <w:rPr>
          <w:rFonts w:eastAsia="Times New Roman" w:cs="Times New Roman"/>
          <w:noProof/>
          <w:lang w:eastAsia="sv-SE"/>
        </w:rPr>
        <w:t>Allmänhetens insyn och meddelarfrihet</w:t>
      </w:r>
      <w:r>
        <w:rPr>
          <w:noProof/>
        </w:rPr>
        <w:tab/>
      </w:r>
      <w:r>
        <w:rPr>
          <w:noProof/>
        </w:rPr>
        <w:fldChar w:fldCharType="begin"/>
      </w:r>
      <w:r>
        <w:rPr>
          <w:noProof/>
        </w:rPr>
        <w:instrText xml:space="preserve"> PAGEREF _Toc90452417 \h </w:instrText>
      </w:r>
      <w:r>
        <w:rPr>
          <w:noProof/>
        </w:rPr>
      </w:r>
      <w:r>
        <w:rPr>
          <w:noProof/>
        </w:rPr>
        <w:fldChar w:fldCharType="separate"/>
      </w:r>
      <w:r>
        <w:rPr>
          <w:noProof/>
        </w:rPr>
        <w:t>42</w:t>
      </w:r>
      <w:r>
        <w:rPr>
          <w:noProof/>
        </w:rPr>
        <w:fldChar w:fldCharType="end"/>
      </w:r>
    </w:p>
    <w:p w14:paraId="269933E5" w14:textId="02AEA47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6.19</w:t>
      </w:r>
      <w:r>
        <w:rPr>
          <w:rFonts w:eastAsiaTheme="minorEastAsia" w:cstheme="minorBidi"/>
          <w:smallCaps w:val="0"/>
          <w:noProof/>
          <w:sz w:val="22"/>
          <w:szCs w:val="22"/>
          <w:lang w:eastAsia="sv-SE"/>
        </w:rPr>
        <w:tab/>
      </w:r>
      <w:r w:rsidRPr="00316C93">
        <w:rPr>
          <w:rFonts w:eastAsia="Times New Roman" w:cs="Times New Roman"/>
          <w:noProof/>
          <w:lang w:eastAsia="sv-SE"/>
        </w:rPr>
        <w:t>Personuppgiftsbiträdesavtal</w:t>
      </w:r>
      <w:r>
        <w:rPr>
          <w:noProof/>
        </w:rPr>
        <w:tab/>
      </w:r>
      <w:r>
        <w:rPr>
          <w:noProof/>
        </w:rPr>
        <w:fldChar w:fldCharType="begin"/>
      </w:r>
      <w:r>
        <w:rPr>
          <w:noProof/>
        </w:rPr>
        <w:instrText xml:space="preserve"> PAGEREF _Toc90452418 \h </w:instrText>
      </w:r>
      <w:r>
        <w:rPr>
          <w:noProof/>
        </w:rPr>
      </w:r>
      <w:r>
        <w:rPr>
          <w:noProof/>
        </w:rPr>
        <w:fldChar w:fldCharType="separate"/>
      </w:r>
      <w:r>
        <w:rPr>
          <w:noProof/>
        </w:rPr>
        <w:t>42</w:t>
      </w:r>
      <w:r>
        <w:rPr>
          <w:noProof/>
        </w:rPr>
        <w:fldChar w:fldCharType="end"/>
      </w:r>
    </w:p>
    <w:p w14:paraId="5E689E66" w14:textId="4951FD7D"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6.20</w:t>
      </w:r>
      <w:r>
        <w:rPr>
          <w:rFonts w:eastAsiaTheme="minorEastAsia" w:cstheme="minorBidi"/>
          <w:smallCaps w:val="0"/>
          <w:noProof/>
          <w:sz w:val="22"/>
          <w:szCs w:val="22"/>
          <w:lang w:eastAsia="sv-SE"/>
        </w:rPr>
        <w:tab/>
      </w:r>
      <w:r w:rsidRPr="00316C93">
        <w:rPr>
          <w:rFonts w:eastAsia="Times New Roman" w:cs="Times New Roman"/>
          <w:noProof/>
          <w:lang w:eastAsia="sv-SE"/>
        </w:rPr>
        <w:t>Kollektivavtal eller likvärdigt</w:t>
      </w:r>
      <w:r>
        <w:rPr>
          <w:noProof/>
        </w:rPr>
        <w:tab/>
      </w:r>
      <w:r>
        <w:rPr>
          <w:noProof/>
        </w:rPr>
        <w:fldChar w:fldCharType="begin"/>
      </w:r>
      <w:r>
        <w:rPr>
          <w:noProof/>
        </w:rPr>
        <w:instrText xml:space="preserve"> PAGEREF _Toc90452419 \h </w:instrText>
      </w:r>
      <w:r>
        <w:rPr>
          <w:noProof/>
        </w:rPr>
      </w:r>
      <w:r>
        <w:rPr>
          <w:noProof/>
        </w:rPr>
        <w:fldChar w:fldCharType="separate"/>
      </w:r>
      <w:r>
        <w:rPr>
          <w:noProof/>
        </w:rPr>
        <w:t>43</w:t>
      </w:r>
      <w:r>
        <w:rPr>
          <w:noProof/>
        </w:rPr>
        <w:fldChar w:fldCharType="end"/>
      </w:r>
    </w:p>
    <w:p w14:paraId="6E919075" w14:textId="70D031B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lastRenderedPageBreak/>
        <w:t>6.21</w:t>
      </w:r>
      <w:r>
        <w:rPr>
          <w:rFonts w:eastAsiaTheme="minorEastAsia" w:cstheme="minorBidi"/>
          <w:smallCaps w:val="0"/>
          <w:noProof/>
          <w:sz w:val="22"/>
          <w:szCs w:val="22"/>
          <w:lang w:eastAsia="sv-SE"/>
        </w:rPr>
        <w:tab/>
      </w:r>
      <w:r w:rsidRPr="00316C93">
        <w:rPr>
          <w:rFonts w:eastAsia="Times New Roman" w:cs="Times New Roman"/>
          <w:noProof/>
          <w:lang w:eastAsia="sv-SE"/>
        </w:rPr>
        <w:t>Sekretess och tystnadsplikt</w:t>
      </w:r>
      <w:r>
        <w:rPr>
          <w:noProof/>
        </w:rPr>
        <w:tab/>
      </w:r>
      <w:r>
        <w:rPr>
          <w:noProof/>
        </w:rPr>
        <w:fldChar w:fldCharType="begin"/>
      </w:r>
      <w:r>
        <w:rPr>
          <w:noProof/>
        </w:rPr>
        <w:instrText xml:space="preserve"> PAGEREF _Toc90452420 \h </w:instrText>
      </w:r>
      <w:r>
        <w:rPr>
          <w:noProof/>
        </w:rPr>
      </w:r>
      <w:r>
        <w:rPr>
          <w:noProof/>
        </w:rPr>
        <w:fldChar w:fldCharType="separate"/>
      </w:r>
      <w:r>
        <w:rPr>
          <w:noProof/>
        </w:rPr>
        <w:t>43</w:t>
      </w:r>
      <w:r>
        <w:rPr>
          <w:noProof/>
        </w:rPr>
        <w:fldChar w:fldCharType="end"/>
      </w:r>
    </w:p>
    <w:p w14:paraId="615FDDCD" w14:textId="27BD040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6.22</w:t>
      </w:r>
      <w:r>
        <w:rPr>
          <w:rFonts w:eastAsiaTheme="minorEastAsia" w:cstheme="minorBidi"/>
          <w:smallCaps w:val="0"/>
          <w:noProof/>
          <w:sz w:val="22"/>
          <w:szCs w:val="22"/>
          <w:lang w:eastAsia="sv-SE"/>
        </w:rPr>
        <w:tab/>
      </w:r>
      <w:r w:rsidRPr="00316C93">
        <w:rPr>
          <w:rFonts w:eastAsia="Times New Roman" w:cs="Times New Roman"/>
          <w:noProof/>
          <w:lang w:eastAsia="sv-SE"/>
        </w:rPr>
        <w:t>Skatte- och avgiftsskyldighet</w:t>
      </w:r>
      <w:r>
        <w:rPr>
          <w:noProof/>
        </w:rPr>
        <w:tab/>
      </w:r>
      <w:r>
        <w:rPr>
          <w:noProof/>
        </w:rPr>
        <w:fldChar w:fldCharType="begin"/>
      </w:r>
      <w:r>
        <w:rPr>
          <w:noProof/>
        </w:rPr>
        <w:instrText xml:space="preserve"> PAGEREF _Toc90452421 \h </w:instrText>
      </w:r>
      <w:r>
        <w:rPr>
          <w:noProof/>
        </w:rPr>
      </w:r>
      <w:r>
        <w:rPr>
          <w:noProof/>
        </w:rPr>
        <w:fldChar w:fldCharType="separate"/>
      </w:r>
      <w:r>
        <w:rPr>
          <w:noProof/>
        </w:rPr>
        <w:t>43</w:t>
      </w:r>
      <w:r>
        <w:rPr>
          <w:noProof/>
        </w:rPr>
        <w:fldChar w:fldCharType="end"/>
      </w:r>
    </w:p>
    <w:p w14:paraId="35CCE0B5" w14:textId="03E0C9DE"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6.23</w:t>
      </w:r>
      <w:r>
        <w:rPr>
          <w:rFonts w:eastAsiaTheme="minorEastAsia" w:cstheme="minorBidi"/>
          <w:smallCaps w:val="0"/>
          <w:noProof/>
          <w:sz w:val="22"/>
          <w:szCs w:val="22"/>
          <w:lang w:eastAsia="sv-SE"/>
        </w:rPr>
        <w:tab/>
      </w:r>
      <w:r w:rsidRPr="00316C93">
        <w:rPr>
          <w:rFonts w:eastAsia="Times New Roman" w:cs="Times New Roman"/>
          <w:noProof/>
          <w:lang w:eastAsia="sv-SE"/>
        </w:rPr>
        <w:t>Medicinsk revision</w:t>
      </w:r>
      <w:r>
        <w:rPr>
          <w:noProof/>
        </w:rPr>
        <w:tab/>
      </w:r>
      <w:r>
        <w:rPr>
          <w:noProof/>
        </w:rPr>
        <w:fldChar w:fldCharType="begin"/>
      </w:r>
      <w:r>
        <w:rPr>
          <w:noProof/>
        </w:rPr>
        <w:instrText xml:space="preserve"> PAGEREF _Toc90452422 \h </w:instrText>
      </w:r>
      <w:r>
        <w:rPr>
          <w:noProof/>
        </w:rPr>
      </w:r>
      <w:r>
        <w:rPr>
          <w:noProof/>
        </w:rPr>
        <w:fldChar w:fldCharType="separate"/>
      </w:r>
      <w:r>
        <w:rPr>
          <w:noProof/>
        </w:rPr>
        <w:t>43</w:t>
      </w:r>
      <w:r>
        <w:rPr>
          <w:noProof/>
        </w:rPr>
        <w:fldChar w:fldCharType="end"/>
      </w:r>
    </w:p>
    <w:p w14:paraId="0FD5546D" w14:textId="448BF20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6.24</w:t>
      </w:r>
      <w:r>
        <w:rPr>
          <w:rFonts w:eastAsiaTheme="minorEastAsia" w:cstheme="minorBidi"/>
          <w:smallCaps w:val="0"/>
          <w:noProof/>
          <w:sz w:val="22"/>
          <w:szCs w:val="22"/>
          <w:lang w:eastAsia="sv-SE"/>
        </w:rPr>
        <w:tab/>
      </w:r>
      <w:r w:rsidRPr="00316C93">
        <w:rPr>
          <w:rFonts w:eastAsia="Times New Roman" w:cs="Times New Roman"/>
          <w:noProof/>
          <w:lang w:eastAsia="sv-SE"/>
        </w:rPr>
        <w:t>Revision</w:t>
      </w:r>
      <w:r>
        <w:rPr>
          <w:noProof/>
        </w:rPr>
        <w:tab/>
      </w:r>
      <w:r>
        <w:rPr>
          <w:noProof/>
        </w:rPr>
        <w:fldChar w:fldCharType="begin"/>
      </w:r>
      <w:r>
        <w:rPr>
          <w:noProof/>
        </w:rPr>
        <w:instrText xml:space="preserve"> PAGEREF _Toc90452423 \h </w:instrText>
      </w:r>
      <w:r>
        <w:rPr>
          <w:noProof/>
        </w:rPr>
      </w:r>
      <w:r>
        <w:rPr>
          <w:noProof/>
        </w:rPr>
        <w:fldChar w:fldCharType="separate"/>
      </w:r>
      <w:r>
        <w:rPr>
          <w:noProof/>
        </w:rPr>
        <w:t>43</w:t>
      </w:r>
      <w:r>
        <w:rPr>
          <w:noProof/>
        </w:rPr>
        <w:fldChar w:fldCharType="end"/>
      </w:r>
    </w:p>
    <w:p w14:paraId="061496D1" w14:textId="4AA451E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6.25</w:t>
      </w:r>
      <w:r>
        <w:rPr>
          <w:rFonts w:eastAsiaTheme="minorEastAsia" w:cstheme="minorBidi"/>
          <w:smallCaps w:val="0"/>
          <w:noProof/>
          <w:sz w:val="22"/>
          <w:szCs w:val="22"/>
          <w:lang w:eastAsia="sv-SE"/>
        </w:rPr>
        <w:tab/>
      </w:r>
      <w:r w:rsidRPr="00316C93">
        <w:rPr>
          <w:rFonts w:eastAsia="Times New Roman" w:cs="Times New Roman"/>
          <w:noProof/>
          <w:lang w:eastAsia="sv-SE"/>
        </w:rPr>
        <w:t>Ändringar och tillägg på regionens begäran</w:t>
      </w:r>
      <w:r>
        <w:rPr>
          <w:noProof/>
        </w:rPr>
        <w:tab/>
      </w:r>
      <w:r>
        <w:rPr>
          <w:noProof/>
        </w:rPr>
        <w:fldChar w:fldCharType="begin"/>
      </w:r>
      <w:r>
        <w:rPr>
          <w:noProof/>
        </w:rPr>
        <w:instrText xml:space="preserve"> PAGEREF _Toc90452424 \h </w:instrText>
      </w:r>
      <w:r>
        <w:rPr>
          <w:noProof/>
        </w:rPr>
      </w:r>
      <w:r>
        <w:rPr>
          <w:noProof/>
        </w:rPr>
        <w:fldChar w:fldCharType="separate"/>
      </w:r>
      <w:r>
        <w:rPr>
          <w:noProof/>
        </w:rPr>
        <w:t>43</w:t>
      </w:r>
      <w:r>
        <w:rPr>
          <w:noProof/>
        </w:rPr>
        <w:fldChar w:fldCharType="end"/>
      </w:r>
    </w:p>
    <w:p w14:paraId="5EEA92C3" w14:textId="2264C4B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6.26</w:t>
      </w:r>
      <w:r>
        <w:rPr>
          <w:rFonts w:eastAsiaTheme="minorEastAsia" w:cstheme="minorBidi"/>
          <w:smallCaps w:val="0"/>
          <w:noProof/>
          <w:sz w:val="22"/>
          <w:szCs w:val="22"/>
          <w:lang w:eastAsia="sv-SE"/>
        </w:rPr>
        <w:tab/>
      </w:r>
      <w:r w:rsidRPr="00316C93">
        <w:rPr>
          <w:rFonts w:eastAsia="Times New Roman" w:cs="Times New Roman"/>
          <w:noProof/>
          <w:lang w:eastAsia="sv-SE"/>
        </w:rPr>
        <w:t>Omförhandling</w:t>
      </w:r>
      <w:r>
        <w:rPr>
          <w:noProof/>
        </w:rPr>
        <w:tab/>
      </w:r>
      <w:r>
        <w:rPr>
          <w:noProof/>
        </w:rPr>
        <w:fldChar w:fldCharType="begin"/>
      </w:r>
      <w:r>
        <w:rPr>
          <w:noProof/>
        </w:rPr>
        <w:instrText xml:space="preserve"> PAGEREF _Toc90452425 \h </w:instrText>
      </w:r>
      <w:r>
        <w:rPr>
          <w:noProof/>
        </w:rPr>
      </w:r>
      <w:r>
        <w:rPr>
          <w:noProof/>
        </w:rPr>
        <w:fldChar w:fldCharType="separate"/>
      </w:r>
      <w:r>
        <w:rPr>
          <w:noProof/>
        </w:rPr>
        <w:t>44</w:t>
      </w:r>
      <w:r>
        <w:rPr>
          <w:noProof/>
        </w:rPr>
        <w:fldChar w:fldCharType="end"/>
      </w:r>
    </w:p>
    <w:p w14:paraId="680D1D93" w14:textId="461A03C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6.27</w:t>
      </w:r>
      <w:r>
        <w:rPr>
          <w:rFonts w:eastAsiaTheme="minorEastAsia" w:cstheme="minorBidi"/>
          <w:smallCaps w:val="0"/>
          <w:noProof/>
          <w:sz w:val="22"/>
          <w:szCs w:val="22"/>
          <w:lang w:eastAsia="sv-SE"/>
        </w:rPr>
        <w:tab/>
      </w:r>
      <w:r w:rsidRPr="00316C93">
        <w:rPr>
          <w:rFonts w:eastAsia="Times New Roman" w:cs="Times New Roman"/>
          <w:noProof/>
          <w:lang w:eastAsia="sv-SE"/>
        </w:rPr>
        <w:t>Brister i fullgörande</w:t>
      </w:r>
      <w:r>
        <w:rPr>
          <w:noProof/>
        </w:rPr>
        <w:tab/>
      </w:r>
      <w:r>
        <w:rPr>
          <w:noProof/>
        </w:rPr>
        <w:fldChar w:fldCharType="begin"/>
      </w:r>
      <w:r>
        <w:rPr>
          <w:noProof/>
        </w:rPr>
        <w:instrText xml:space="preserve"> PAGEREF _Toc90452426 \h </w:instrText>
      </w:r>
      <w:r>
        <w:rPr>
          <w:noProof/>
        </w:rPr>
      </w:r>
      <w:r>
        <w:rPr>
          <w:noProof/>
        </w:rPr>
        <w:fldChar w:fldCharType="separate"/>
      </w:r>
      <w:r>
        <w:rPr>
          <w:noProof/>
        </w:rPr>
        <w:t>44</w:t>
      </w:r>
      <w:r>
        <w:rPr>
          <w:noProof/>
        </w:rPr>
        <w:fldChar w:fldCharType="end"/>
      </w:r>
    </w:p>
    <w:p w14:paraId="5A348F54" w14:textId="2B3DE3C2"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6.27.1</w:t>
      </w:r>
      <w:r>
        <w:rPr>
          <w:rFonts w:eastAsiaTheme="minorEastAsia" w:cstheme="minorBidi"/>
          <w:i w:val="0"/>
          <w:iCs w:val="0"/>
          <w:noProof/>
          <w:sz w:val="22"/>
          <w:szCs w:val="22"/>
          <w:lang w:eastAsia="sv-SE"/>
        </w:rPr>
        <w:tab/>
      </w:r>
      <w:r w:rsidRPr="00316C93">
        <w:rPr>
          <w:rFonts w:eastAsia="Times New Roman" w:cs="Times New Roman"/>
          <w:noProof/>
        </w:rPr>
        <w:t>Vite</w:t>
      </w:r>
      <w:r>
        <w:rPr>
          <w:noProof/>
        </w:rPr>
        <w:tab/>
      </w:r>
      <w:r>
        <w:rPr>
          <w:noProof/>
        </w:rPr>
        <w:fldChar w:fldCharType="begin"/>
      </w:r>
      <w:r>
        <w:rPr>
          <w:noProof/>
        </w:rPr>
        <w:instrText xml:space="preserve"> PAGEREF _Toc90452427 \h </w:instrText>
      </w:r>
      <w:r>
        <w:rPr>
          <w:noProof/>
        </w:rPr>
      </w:r>
      <w:r>
        <w:rPr>
          <w:noProof/>
        </w:rPr>
        <w:fldChar w:fldCharType="separate"/>
      </w:r>
      <w:r>
        <w:rPr>
          <w:noProof/>
        </w:rPr>
        <w:t>44</w:t>
      </w:r>
      <w:r>
        <w:rPr>
          <w:noProof/>
        </w:rPr>
        <w:fldChar w:fldCharType="end"/>
      </w:r>
    </w:p>
    <w:p w14:paraId="2D6B7E2E" w14:textId="28369B83"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6.27.2</w:t>
      </w:r>
      <w:r>
        <w:rPr>
          <w:rFonts w:eastAsiaTheme="minorEastAsia" w:cstheme="minorBidi"/>
          <w:i w:val="0"/>
          <w:iCs w:val="0"/>
          <w:noProof/>
          <w:sz w:val="22"/>
          <w:szCs w:val="22"/>
          <w:lang w:eastAsia="sv-SE"/>
        </w:rPr>
        <w:tab/>
      </w:r>
      <w:r w:rsidRPr="00316C93">
        <w:rPr>
          <w:rFonts w:eastAsia="Times New Roman" w:cs="Times New Roman"/>
          <w:noProof/>
        </w:rPr>
        <w:t>Vite i särskilda fall</w:t>
      </w:r>
      <w:r>
        <w:rPr>
          <w:noProof/>
        </w:rPr>
        <w:tab/>
      </w:r>
      <w:r>
        <w:rPr>
          <w:noProof/>
        </w:rPr>
        <w:fldChar w:fldCharType="begin"/>
      </w:r>
      <w:r>
        <w:rPr>
          <w:noProof/>
        </w:rPr>
        <w:instrText xml:space="preserve"> PAGEREF _Toc90452428 \h </w:instrText>
      </w:r>
      <w:r>
        <w:rPr>
          <w:noProof/>
        </w:rPr>
      </w:r>
      <w:r>
        <w:rPr>
          <w:noProof/>
        </w:rPr>
        <w:fldChar w:fldCharType="separate"/>
      </w:r>
      <w:r>
        <w:rPr>
          <w:noProof/>
        </w:rPr>
        <w:t>44</w:t>
      </w:r>
      <w:r>
        <w:rPr>
          <w:noProof/>
        </w:rPr>
        <w:fldChar w:fldCharType="end"/>
      </w:r>
    </w:p>
    <w:p w14:paraId="0FD47D6F" w14:textId="5E95F46C"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6.28</w:t>
      </w:r>
      <w:r>
        <w:rPr>
          <w:rFonts w:eastAsiaTheme="minorEastAsia" w:cstheme="minorBidi"/>
          <w:smallCaps w:val="0"/>
          <w:noProof/>
          <w:sz w:val="22"/>
          <w:szCs w:val="22"/>
          <w:lang w:eastAsia="sv-SE"/>
        </w:rPr>
        <w:tab/>
      </w:r>
      <w:r w:rsidRPr="00316C93">
        <w:rPr>
          <w:rFonts w:eastAsia="Times New Roman" w:cs="Times New Roman"/>
          <w:noProof/>
          <w:lang w:eastAsia="sv-SE"/>
        </w:rPr>
        <w:t>Avtalets förtida upphörande</w:t>
      </w:r>
      <w:r>
        <w:rPr>
          <w:noProof/>
        </w:rPr>
        <w:tab/>
      </w:r>
      <w:r>
        <w:rPr>
          <w:noProof/>
        </w:rPr>
        <w:fldChar w:fldCharType="begin"/>
      </w:r>
      <w:r>
        <w:rPr>
          <w:noProof/>
        </w:rPr>
        <w:instrText xml:space="preserve"> PAGEREF _Toc90452429 \h </w:instrText>
      </w:r>
      <w:r>
        <w:rPr>
          <w:noProof/>
        </w:rPr>
      </w:r>
      <w:r>
        <w:rPr>
          <w:noProof/>
        </w:rPr>
        <w:fldChar w:fldCharType="separate"/>
      </w:r>
      <w:r>
        <w:rPr>
          <w:noProof/>
        </w:rPr>
        <w:t>45</w:t>
      </w:r>
      <w:r>
        <w:rPr>
          <w:noProof/>
        </w:rPr>
        <w:fldChar w:fldCharType="end"/>
      </w:r>
    </w:p>
    <w:p w14:paraId="65DCD32E" w14:textId="388E30B3"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6.29</w:t>
      </w:r>
      <w:r>
        <w:rPr>
          <w:rFonts w:eastAsiaTheme="minorEastAsia" w:cstheme="minorBidi"/>
          <w:smallCaps w:val="0"/>
          <w:noProof/>
          <w:sz w:val="22"/>
          <w:szCs w:val="22"/>
          <w:lang w:eastAsia="sv-SE"/>
        </w:rPr>
        <w:tab/>
      </w:r>
      <w:r w:rsidRPr="00316C93">
        <w:rPr>
          <w:rFonts w:eastAsia="Times New Roman" w:cs="Times New Roman"/>
          <w:noProof/>
          <w:lang w:eastAsia="sv-SE"/>
        </w:rPr>
        <w:t>Samverkan med regionen vid avtalets upphörande</w:t>
      </w:r>
      <w:r>
        <w:rPr>
          <w:noProof/>
        </w:rPr>
        <w:tab/>
      </w:r>
      <w:r>
        <w:rPr>
          <w:noProof/>
        </w:rPr>
        <w:fldChar w:fldCharType="begin"/>
      </w:r>
      <w:r>
        <w:rPr>
          <w:noProof/>
        </w:rPr>
        <w:instrText xml:space="preserve"> PAGEREF _Toc90452430 \h </w:instrText>
      </w:r>
      <w:r>
        <w:rPr>
          <w:noProof/>
        </w:rPr>
      </w:r>
      <w:r>
        <w:rPr>
          <w:noProof/>
        </w:rPr>
        <w:fldChar w:fldCharType="separate"/>
      </w:r>
      <w:r>
        <w:rPr>
          <w:noProof/>
        </w:rPr>
        <w:t>45</w:t>
      </w:r>
      <w:r>
        <w:rPr>
          <w:noProof/>
        </w:rPr>
        <w:fldChar w:fldCharType="end"/>
      </w:r>
    </w:p>
    <w:p w14:paraId="639E6CF7" w14:textId="1A117C9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6.30</w:t>
      </w:r>
      <w:r>
        <w:rPr>
          <w:rFonts w:eastAsiaTheme="minorEastAsia" w:cstheme="minorBidi"/>
          <w:smallCaps w:val="0"/>
          <w:noProof/>
          <w:sz w:val="22"/>
          <w:szCs w:val="22"/>
          <w:lang w:eastAsia="sv-SE"/>
        </w:rPr>
        <w:tab/>
      </w:r>
      <w:r w:rsidRPr="00316C93">
        <w:rPr>
          <w:rFonts w:eastAsia="Times New Roman" w:cs="Times New Roman"/>
          <w:noProof/>
          <w:lang w:eastAsia="sv-SE"/>
        </w:rPr>
        <w:t>Befrielsegrunder (Force Majeure)</w:t>
      </w:r>
      <w:r>
        <w:rPr>
          <w:noProof/>
        </w:rPr>
        <w:tab/>
      </w:r>
      <w:r>
        <w:rPr>
          <w:noProof/>
        </w:rPr>
        <w:fldChar w:fldCharType="begin"/>
      </w:r>
      <w:r>
        <w:rPr>
          <w:noProof/>
        </w:rPr>
        <w:instrText xml:space="preserve"> PAGEREF _Toc90452431 \h </w:instrText>
      </w:r>
      <w:r>
        <w:rPr>
          <w:noProof/>
        </w:rPr>
      </w:r>
      <w:r>
        <w:rPr>
          <w:noProof/>
        </w:rPr>
        <w:fldChar w:fldCharType="separate"/>
      </w:r>
      <w:r>
        <w:rPr>
          <w:noProof/>
        </w:rPr>
        <w:t>45</w:t>
      </w:r>
      <w:r>
        <w:rPr>
          <w:noProof/>
        </w:rPr>
        <w:fldChar w:fldCharType="end"/>
      </w:r>
    </w:p>
    <w:p w14:paraId="4FC73717" w14:textId="5E97B09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6.31</w:t>
      </w:r>
      <w:r>
        <w:rPr>
          <w:rFonts w:eastAsiaTheme="minorEastAsia" w:cstheme="minorBidi"/>
          <w:smallCaps w:val="0"/>
          <w:noProof/>
          <w:sz w:val="22"/>
          <w:szCs w:val="22"/>
          <w:lang w:eastAsia="sv-SE"/>
        </w:rPr>
        <w:tab/>
      </w:r>
      <w:r w:rsidRPr="00316C93">
        <w:rPr>
          <w:rFonts w:eastAsia="Times New Roman" w:cs="Times New Roman"/>
          <w:noProof/>
          <w:lang w:eastAsia="sv-SE"/>
        </w:rPr>
        <w:t>Ogiltig bestämmelse i avtalet</w:t>
      </w:r>
      <w:r>
        <w:rPr>
          <w:noProof/>
        </w:rPr>
        <w:tab/>
      </w:r>
      <w:r>
        <w:rPr>
          <w:noProof/>
        </w:rPr>
        <w:fldChar w:fldCharType="begin"/>
      </w:r>
      <w:r>
        <w:rPr>
          <w:noProof/>
        </w:rPr>
        <w:instrText xml:space="preserve"> PAGEREF _Toc90452432 \h </w:instrText>
      </w:r>
      <w:r>
        <w:rPr>
          <w:noProof/>
        </w:rPr>
      </w:r>
      <w:r>
        <w:rPr>
          <w:noProof/>
        </w:rPr>
        <w:fldChar w:fldCharType="separate"/>
      </w:r>
      <w:r>
        <w:rPr>
          <w:noProof/>
        </w:rPr>
        <w:t>46</w:t>
      </w:r>
      <w:r>
        <w:rPr>
          <w:noProof/>
        </w:rPr>
        <w:fldChar w:fldCharType="end"/>
      </w:r>
    </w:p>
    <w:p w14:paraId="289954C2" w14:textId="1032EFB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6.32</w:t>
      </w:r>
      <w:r>
        <w:rPr>
          <w:rFonts w:eastAsiaTheme="minorEastAsia" w:cstheme="minorBidi"/>
          <w:smallCaps w:val="0"/>
          <w:noProof/>
          <w:sz w:val="22"/>
          <w:szCs w:val="22"/>
          <w:lang w:eastAsia="sv-SE"/>
        </w:rPr>
        <w:tab/>
      </w:r>
      <w:r w:rsidRPr="00316C93">
        <w:rPr>
          <w:rFonts w:eastAsia="Times New Roman" w:cs="Times New Roman"/>
          <w:noProof/>
          <w:lang w:eastAsia="sv-SE"/>
        </w:rPr>
        <w:t>Tvist</w:t>
      </w:r>
      <w:r>
        <w:rPr>
          <w:noProof/>
        </w:rPr>
        <w:tab/>
      </w:r>
      <w:r>
        <w:rPr>
          <w:noProof/>
        </w:rPr>
        <w:fldChar w:fldCharType="begin"/>
      </w:r>
      <w:r>
        <w:rPr>
          <w:noProof/>
        </w:rPr>
        <w:instrText xml:space="preserve"> PAGEREF _Toc90452433 \h </w:instrText>
      </w:r>
      <w:r>
        <w:rPr>
          <w:noProof/>
        </w:rPr>
      </w:r>
      <w:r>
        <w:rPr>
          <w:noProof/>
        </w:rPr>
        <w:fldChar w:fldCharType="separate"/>
      </w:r>
      <w:r>
        <w:rPr>
          <w:noProof/>
        </w:rPr>
        <w:t>46</w:t>
      </w:r>
      <w:r>
        <w:rPr>
          <w:noProof/>
        </w:rPr>
        <w:fldChar w:fldCharType="end"/>
      </w:r>
    </w:p>
    <w:p w14:paraId="1D55636E" w14:textId="1DAF112B"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6.33</w:t>
      </w:r>
      <w:r>
        <w:rPr>
          <w:rFonts w:eastAsiaTheme="minorEastAsia" w:cstheme="minorBidi"/>
          <w:smallCaps w:val="0"/>
          <w:noProof/>
          <w:sz w:val="22"/>
          <w:szCs w:val="22"/>
          <w:lang w:eastAsia="sv-SE"/>
        </w:rPr>
        <w:tab/>
      </w:r>
      <w:r w:rsidRPr="00316C93">
        <w:rPr>
          <w:rFonts w:eastAsia="Times New Roman" w:cs="Times New Roman"/>
          <w:noProof/>
          <w:lang w:eastAsia="sv-SE"/>
        </w:rPr>
        <w:t>Ansvar</w:t>
      </w:r>
      <w:r>
        <w:rPr>
          <w:noProof/>
        </w:rPr>
        <w:tab/>
      </w:r>
      <w:r>
        <w:rPr>
          <w:noProof/>
        </w:rPr>
        <w:fldChar w:fldCharType="begin"/>
      </w:r>
      <w:r>
        <w:rPr>
          <w:noProof/>
        </w:rPr>
        <w:instrText xml:space="preserve"> PAGEREF _Toc90452434 \h </w:instrText>
      </w:r>
      <w:r>
        <w:rPr>
          <w:noProof/>
        </w:rPr>
      </w:r>
      <w:r>
        <w:rPr>
          <w:noProof/>
        </w:rPr>
        <w:fldChar w:fldCharType="separate"/>
      </w:r>
      <w:r>
        <w:rPr>
          <w:noProof/>
        </w:rPr>
        <w:t>46</w:t>
      </w:r>
      <w:r>
        <w:rPr>
          <w:noProof/>
        </w:rPr>
        <w:fldChar w:fldCharType="end"/>
      </w:r>
    </w:p>
    <w:p w14:paraId="6FD43B57" w14:textId="4C59B381"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6.33.1</w:t>
      </w:r>
      <w:r>
        <w:rPr>
          <w:rFonts w:eastAsiaTheme="minorEastAsia" w:cstheme="minorBidi"/>
          <w:i w:val="0"/>
          <w:iCs w:val="0"/>
          <w:noProof/>
          <w:sz w:val="22"/>
          <w:szCs w:val="22"/>
          <w:lang w:eastAsia="sv-SE"/>
        </w:rPr>
        <w:tab/>
      </w:r>
      <w:r w:rsidRPr="00316C93">
        <w:rPr>
          <w:rFonts w:eastAsia="Times New Roman" w:cs="Times New Roman"/>
          <w:noProof/>
        </w:rPr>
        <w:t>Arbetsgivaransvar</w:t>
      </w:r>
      <w:r>
        <w:rPr>
          <w:noProof/>
        </w:rPr>
        <w:tab/>
      </w:r>
      <w:r>
        <w:rPr>
          <w:noProof/>
        </w:rPr>
        <w:fldChar w:fldCharType="begin"/>
      </w:r>
      <w:r>
        <w:rPr>
          <w:noProof/>
        </w:rPr>
        <w:instrText xml:space="preserve"> PAGEREF _Toc90452435 \h </w:instrText>
      </w:r>
      <w:r>
        <w:rPr>
          <w:noProof/>
        </w:rPr>
      </w:r>
      <w:r>
        <w:rPr>
          <w:noProof/>
        </w:rPr>
        <w:fldChar w:fldCharType="separate"/>
      </w:r>
      <w:r>
        <w:rPr>
          <w:noProof/>
        </w:rPr>
        <w:t>46</w:t>
      </w:r>
      <w:r>
        <w:rPr>
          <w:noProof/>
        </w:rPr>
        <w:fldChar w:fldCharType="end"/>
      </w:r>
    </w:p>
    <w:p w14:paraId="3BF56447" w14:textId="2DC84C0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6.34</w:t>
      </w:r>
      <w:r>
        <w:rPr>
          <w:rFonts w:eastAsiaTheme="minorEastAsia" w:cstheme="minorBidi"/>
          <w:smallCaps w:val="0"/>
          <w:noProof/>
          <w:sz w:val="22"/>
          <w:szCs w:val="22"/>
          <w:lang w:eastAsia="sv-SE"/>
        </w:rPr>
        <w:tab/>
      </w:r>
      <w:r w:rsidRPr="00316C93">
        <w:rPr>
          <w:rFonts w:eastAsia="Times New Roman" w:cs="Times New Roman"/>
          <w:noProof/>
          <w:lang w:eastAsia="sv-SE"/>
        </w:rPr>
        <w:t>Faktureringsvillkor</w:t>
      </w:r>
      <w:r>
        <w:rPr>
          <w:noProof/>
        </w:rPr>
        <w:tab/>
      </w:r>
      <w:r>
        <w:rPr>
          <w:noProof/>
        </w:rPr>
        <w:fldChar w:fldCharType="begin"/>
      </w:r>
      <w:r>
        <w:rPr>
          <w:noProof/>
        </w:rPr>
        <w:instrText xml:space="preserve"> PAGEREF _Toc90452436 \h </w:instrText>
      </w:r>
      <w:r>
        <w:rPr>
          <w:noProof/>
        </w:rPr>
      </w:r>
      <w:r>
        <w:rPr>
          <w:noProof/>
        </w:rPr>
        <w:fldChar w:fldCharType="separate"/>
      </w:r>
      <w:r>
        <w:rPr>
          <w:noProof/>
        </w:rPr>
        <w:t>46</w:t>
      </w:r>
      <w:r>
        <w:rPr>
          <w:noProof/>
        </w:rPr>
        <w:fldChar w:fldCharType="end"/>
      </w:r>
    </w:p>
    <w:p w14:paraId="5014D261" w14:textId="46F3AEB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6.35</w:t>
      </w:r>
      <w:r>
        <w:rPr>
          <w:rFonts w:eastAsiaTheme="minorEastAsia" w:cstheme="minorBidi"/>
          <w:smallCaps w:val="0"/>
          <w:noProof/>
          <w:sz w:val="22"/>
          <w:szCs w:val="22"/>
          <w:lang w:eastAsia="sv-SE"/>
        </w:rPr>
        <w:tab/>
      </w:r>
      <w:r w:rsidRPr="00316C93">
        <w:rPr>
          <w:rFonts w:eastAsia="Times New Roman" w:cs="Times New Roman"/>
          <w:noProof/>
          <w:lang w:eastAsia="sv-SE"/>
        </w:rPr>
        <w:t>Köp av servicetjänster</w:t>
      </w:r>
      <w:r>
        <w:rPr>
          <w:noProof/>
        </w:rPr>
        <w:tab/>
      </w:r>
      <w:r>
        <w:rPr>
          <w:noProof/>
        </w:rPr>
        <w:fldChar w:fldCharType="begin"/>
      </w:r>
      <w:r>
        <w:rPr>
          <w:noProof/>
        </w:rPr>
        <w:instrText xml:space="preserve"> PAGEREF _Toc90452437 \h </w:instrText>
      </w:r>
      <w:r>
        <w:rPr>
          <w:noProof/>
        </w:rPr>
      </w:r>
      <w:r>
        <w:rPr>
          <w:noProof/>
        </w:rPr>
        <w:fldChar w:fldCharType="separate"/>
      </w:r>
      <w:r>
        <w:rPr>
          <w:noProof/>
        </w:rPr>
        <w:t>47</w:t>
      </w:r>
      <w:r>
        <w:rPr>
          <w:noProof/>
        </w:rPr>
        <w:fldChar w:fldCharType="end"/>
      </w:r>
    </w:p>
    <w:p w14:paraId="49D7C43B" w14:textId="0BF36491"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rPr>
        <w:t>7</w:t>
      </w:r>
      <w:r>
        <w:rPr>
          <w:rFonts w:eastAsiaTheme="minorEastAsia" w:cstheme="minorBidi"/>
          <w:b w:val="0"/>
          <w:bCs w:val="0"/>
          <w:caps w:val="0"/>
          <w:noProof/>
          <w:sz w:val="22"/>
          <w:szCs w:val="22"/>
          <w:lang w:eastAsia="sv-SE"/>
        </w:rPr>
        <w:tab/>
      </w:r>
      <w:r w:rsidRPr="00316C93">
        <w:rPr>
          <w:rFonts w:eastAsia="Times New Roman" w:cs="Times New Roman"/>
          <w:noProof/>
        </w:rPr>
        <w:t>Föreskrifter för ansökan</w:t>
      </w:r>
      <w:r>
        <w:rPr>
          <w:noProof/>
        </w:rPr>
        <w:tab/>
      </w:r>
      <w:r>
        <w:rPr>
          <w:noProof/>
        </w:rPr>
        <w:fldChar w:fldCharType="begin"/>
      </w:r>
      <w:r>
        <w:rPr>
          <w:noProof/>
        </w:rPr>
        <w:instrText xml:space="preserve"> PAGEREF _Toc90452438 \h </w:instrText>
      </w:r>
      <w:r>
        <w:rPr>
          <w:noProof/>
        </w:rPr>
      </w:r>
      <w:r>
        <w:rPr>
          <w:noProof/>
        </w:rPr>
        <w:fldChar w:fldCharType="separate"/>
      </w:r>
      <w:r>
        <w:rPr>
          <w:noProof/>
        </w:rPr>
        <w:t>48</w:t>
      </w:r>
      <w:r>
        <w:rPr>
          <w:noProof/>
        </w:rPr>
        <w:fldChar w:fldCharType="end"/>
      </w:r>
    </w:p>
    <w:p w14:paraId="758FE1F9" w14:textId="01F3325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w:t>
      </w:r>
      <w:r>
        <w:rPr>
          <w:rFonts w:eastAsiaTheme="minorEastAsia" w:cstheme="minorBidi"/>
          <w:smallCaps w:val="0"/>
          <w:noProof/>
          <w:sz w:val="22"/>
          <w:szCs w:val="22"/>
          <w:lang w:eastAsia="sv-SE"/>
        </w:rPr>
        <w:tab/>
      </w:r>
      <w:r w:rsidRPr="00316C93">
        <w:rPr>
          <w:rFonts w:eastAsia="Times New Roman" w:cs="Times New Roman"/>
          <w:noProof/>
          <w:lang w:eastAsia="sv-SE"/>
        </w:rPr>
        <w:t>Tidpunkt för driftstart</w:t>
      </w:r>
      <w:r>
        <w:rPr>
          <w:noProof/>
        </w:rPr>
        <w:tab/>
      </w:r>
      <w:r>
        <w:rPr>
          <w:noProof/>
        </w:rPr>
        <w:fldChar w:fldCharType="begin"/>
      </w:r>
      <w:r>
        <w:rPr>
          <w:noProof/>
        </w:rPr>
        <w:instrText xml:space="preserve"> PAGEREF _Toc90452439 \h </w:instrText>
      </w:r>
      <w:r>
        <w:rPr>
          <w:noProof/>
        </w:rPr>
      </w:r>
      <w:r>
        <w:rPr>
          <w:noProof/>
        </w:rPr>
        <w:fldChar w:fldCharType="separate"/>
      </w:r>
      <w:r>
        <w:rPr>
          <w:noProof/>
        </w:rPr>
        <w:t>48</w:t>
      </w:r>
      <w:r>
        <w:rPr>
          <w:noProof/>
        </w:rPr>
        <w:fldChar w:fldCharType="end"/>
      </w:r>
    </w:p>
    <w:p w14:paraId="2BDD05CB" w14:textId="6AEF306F"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7.2</w:t>
      </w:r>
      <w:r>
        <w:rPr>
          <w:rFonts w:eastAsiaTheme="minorEastAsia" w:cstheme="minorBidi"/>
          <w:smallCaps w:val="0"/>
          <w:noProof/>
          <w:sz w:val="22"/>
          <w:szCs w:val="22"/>
          <w:lang w:eastAsia="sv-SE"/>
        </w:rPr>
        <w:tab/>
      </w:r>
      <w:r w:rsidRPr="00316C93">
        <w:rPr>
          <w:rFonts w:eastAsia="Times New Roman" w:cs="Times New Roman"/>
          <w:noProof/>
          <w:lang w:eastAsia="sv-SE"/>
        </w:rPr>
        <w:t>Ansvarig region</w:t>
      </w:r>
      <w:r>
        <w:rPr>
          <w:noProof/>
        </w:rPr>
        <w:tab/>
      </w:r>
      <w:r>
        <w:rPr>
          <w:noProof/>
        </w:rPr>
        <w:fldChar w:fldCharType="begin"/>
      </w:r>
      <w:r>
        <w:rPr>
          <w:noProof/>
        </w:rPr>
        <w:instrText xml:space="preserve"> PAGEREF _Toc90452440 \h </w:instrText>
      </w:r>
      <w:r>
        <w:rPr>
          <w:noProof/>
        </w:rPr>
      </w:r>
      <w:r>
        <w:rPr>
          <w:noProof/>
        </w:rPr>
        <w:fldChar w:fldCharType="separate"/>
      </w:r>
      <w:r>
        <w:rPr>
          <w:noProof/>
        </w:rPr>
        <w:t>48</w:t>
      </w:r>
      <w:r>
        <w:rPr>
          <w:noProof/>
        </w:rPr>
        <w:fldChar w:fldCharType="end"/>
      </w:r>
    </w:p>
    <w:p w14:paraId="59340BCB" w14:textId="32233678"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7.3</w:t>
      </w:r>
      <w:r>
        <w:rPr>
          <w:rFonts w:eastAsiaTheme="minorEastAsia" w:cstheme="minorBidi"/>
          <w:smallCaps w:val="0"/>
          <w:noProof/>
          <w:sz w:val="22"/>
          <w:szCs w:val="22"/>
          <w:lang w:eastAsia="sv-SE"/>
        </w:rPr>
        <w:tab/>
      </w:r>
      <w:r w:rsidRPr="00316C93">
        <w:rPr>
          <w:rFonts w:eastAsia="Times New Roman" w:cs="Times New Roman"/>
          <w:noProof/>
          <w:lang w:eastAsia="sv-SE"/>
        </w:rPr>
        <w:t>Ansvarig handläggare för ansökan</w:t>
      </w:r>
      <w:r>
        <w:rPr>
          <w:noProof/>
        </w:rPr>
        <w:tab/>
      </w:r>
      <w:r>
        <w:rPr>
          <w:noProof/>
        </w:rPr>
        <w:fldChar w:fldCharType="begin"/>
      </w:r>
      <w:r>
        <w:rPr>
          <w:noProof/>
        </w:rPr>
        <w:instrText xml:space="preserve"> PAGEREF _Toc90452441 \h </w:instrText>
      </w:r>
      <w:r>
        <w:rPr>
          <w:noProof/>
        </w:rPr>
      </w:r>
      <w:r>
        <w:rPr>
          <w:noProof/>
        </w:rPr>
        <w:fldChar w:fldCharType="separate"/>
      </w:r>
      <w:r>
        <w:rPr>
          <w:noProof/>
        </w:rPr>
        <w:t>48</w:t>
      </w:r>
      <w:r>
        <w:rPr>
          <w:noProof/>
        </w:rPr>
        <w:fldChar w:fldCharType="end"/>
      </w:r>
    </w:p>
    <w:p w14:paraId="3CB55CCA" w14:textId="56AA6218"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7.3.1</w:t>
      </w:r>
      <w:r>
        <w:rPr>
          <w:rFonts w:eastAsiaTheme="minorEastAsia" w:cstheme="minorBidi"/>
          <w:i w:val="0"/>
          <w:iCs w:val="0"/>
          <w:noProof/>
          <w:sz w:val="22"/>
          <w:szCs w:val="22"/>
          <w:lang w:eastAsia="sv-SE"/>
        </w:rPr>
        <w:tab/>
      </w:r>
      <w:r w:rsidRPr="00316C93">
        <w:rPr>
          <w:rFonts w:eastAsia="Times New Roman" w:cs="Times New Roman"/>
          <w:noProof/>
        </w:rPr>
        <w:t>Uppgifter om Hälsoval Region Jämtland Härjedalen</w:t>
      </w:r>
      <w:r>
        <w:rPr>
          <w:noProof/>
        </w:rPr>
        <w:tab/>
      </w:r>
      <w:r>
        <w:rPr>
          <w:noProof/>
        </w:rPr>
        <w:fldChar w:fldCharType="begin"/>
      </w:r>
      <w:r>
        <w:rPr>
          <w:noProof/>
        </w:rPr>
        <w:instrText xml:space="preserve"> PAGEREF _Toc90452442 \h </w:instrText>
      </w:r>
      <w:r>
        <w:rPr>
          <w:noProof/>
        </w:rPr>
      </w:r>
      <w:r>
        <w:rPr>
          <w:noProof/>
        </w:rPr>
        <w:fldChar w:fldCharType="separate"/>
      </w:r>
      <w:r>
        <w:rPr>
          <w:noProof/>
        </w:rPr>
        <w:t>48</w:t>
      </w:r>
      <w:r>
        <w:rPr>
          <w:noProof/>
        </w:rPr>
        <w:fldChar w:fldCharType="end"/>
      </w:r>
    </w:p>
    <w:p w14:paraId="14B57665" w14:textId="278D777F"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7.3.2</w:t>
      </w:r>
      <w:r>
        <w:rPr>
          <w:rFonts w:eastAsiaTheme="minorEastAsia" w:cstheme="minorBidi"/>
          <w:i w:val="0"/>
          <w:iCs w:val="0"/>
          <w:noProof/>
          <w:sz w:val="22"/>
          <w:szCs w:val="22"/>
          <w:lang w:eastAsia="sv-SE"/>
        </w:rPr>
        <w:tab/>
      </w:r>
      <w:r w:rsidRPr="00316C93">
        <w:rPr>
          <w:rFonts w:eastAsia="Times New Roman" w:cs="Times New Roman"/>
          <w:noProof/>
        </w:rPr>
        <w:t>Uppgifter om ansökan</w:t>
      </w:r>
      <w:r>
        <w:rPr>
          <w:noProof/>
        </w:rPr>
        <w:tab/>
      </w:r>
      <w:r>
        <w:rPr>
          <w:noProof/>
        </w:rPr>
        <w:fldChar w:fldCharType="begin"/>
      </w:r>
      <w:r>
        <w:rPr>
          <w:noProof/>
        </w:rPr>
        <w:instrText xml:space="preserve"> PAGEREF _Toc90452443 \h </w:instrText>
      </w:r>
      <w:r>
        <w:rPr>
          <w:noProof/>
        </w:rPr>
      </w:r>
      <w:r>
        <w:rPr>
          <w:noProof/>
        </w:rPr>
        <w:fldChar w:fldCharType="separate"/>
      </w:r>
      <w:r>
        <w:rPr>
          <w:noProof/>
        </w:rPr>
        <w:t>48</w:t>
      </w:r>
      <w:r>
        <w:rPr>
          <w:noProof/>
        </w:rPr>
        <w:fldChar w:fldCharType="end"/>
      </w:r>
    </w:p>
    <w:p w14:paraId="108BBF56" w14:textId="2E922AE8"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7.4</w:t>
      </w:r>
      <w:r>
        <w:rPr>
          <w:rFonts w:eastAsiaTheme="minorEastAsia" w:cstheme="minorBidi"/>
          <w:smallCaps w:val="0"/>
          <w:noProof/>
          <w:sz w:val="22"/>
          <w:szCs w:val="22"/>
          <w:lang w:eastAsia="sv-SE"/>
        </w:rPr>
        <w:tab/>
      </w:r>
      <w:r w:rsidRPr="00316C93">
        <w:rPr>
          <w:rFonts w:eastAsia="Times New Roman" w:cs="Times New Roman"/>
          <w:noProof/>
          <w:lang w:eastAsia="sv-SE"/>
        </w:rPr>
        <w:t>Ansökningsförfarande</w:t>
      </w:r>
      <w:r>
        <w:rPr>
          <w:noProof/>
        </w:rPr>
        <w:tab/>
      </w:r>
      <w:r>
        <w:rPr>
          <w:noProof/>
        </w:rPr>
        <w:fldChar w:fldCharType="begin"/>
      </w:r>
      <w:r>
        <w:rPr>
          <w:noProof/>
        </w:rPr>
        <w:instrText xml:space="preserve"> PAGEREF _Toc90452444 \h </w:instrText>
      </w:r>
      <w:r>
        <w:rPr>
          <w:noProof/>
        </w:rPr>
      </w:r>
      <w:r>
        <w:rPr>
          <w:noProof/>
        </w:rPr>
        <w:fldChar w:fldCharType="separate"/>
      </w:r>
      <w:r>
        <w:rPr>
          <w:noProof/>
        </w:rPr>
        <w:t>49</w:t>
      </w:r>
      <w:r>
        <w:rPr>
          <w:noProof/>
        </w:rPr>
        <w:fldChar w:fldCharType="end"/>
      </w:r>
    </w:p>
    <w:p w14:paraId="5C37F406" w14:textId="2DE46F3D"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7.5</w:t>
      </w:r>
      <w:r>
        <w:rPr>
          <w:rFonts w:eastAsiaTheme="minorEastAsia" w:cstheme="minorBidi"/>
          <w:smallCaps w:val="0"/>
          <w:noProof/>
          <w:sz w:val="22"/>
          <w:szCs w:val="22"/>
          <w:lang w:eastAsia="sv-SE"/>
        </w:rPr>
        <w:tab/>
      </w:r>
      <w:r w:rsidRPr="00316C93">
        <w:rPr>
          <w:rFonts w:eastAsia="Times New Roman" w:cs="Times New Roman"/>
          <w:noProof/>
          <w:lang w:eastAsia="sv-SE"/>
        </w:rPr>
        <w:t>Ansökans form och innehåll</w:t>
      </w:r>
      <w:r>
        <w:rPr>
          <w:noProof/>
        </w:rPr>
        <w:tab/>
      </w:r>
      <w:r>
        <w:rPr>
          <w:noProof/>
        </w:rPr>
        <w:fldChar w:fldCharType="begin"/>
      </w:r>
      <w:r>
        <w:rPr>
          <w:noProof/>
        </w:rPr>
        <w:instrText xml:space="preserve"> PAGEREF _Toc90452445 \h </w:instrText>
      </w:r>
      <w:r>
        <w:rPr>
          <w:noProof/>
        </w:rPr>
      </w:r>
      <w:r>
        <w:rPr>
          <w:noProof/>
        </w:rPr>
        <w:fldChar w:fldCharType="separate"/>
      </w:r>
      <w:r>
        <w:rPr>
          <w:noProof/>
        </w:rPr>
        <w:t>49</w:t>
      </w:r>
      <w:r>
        <w:rPr>
          <w:noProof/>
        </w:rPr>
        <w:fldChar w:fldCharType="end"/>
      </w:r>
    </w:p>
    <w:p w14:paraId="69996358" w14:textId="4386BBFC"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7.6</w:t>
      </w:r>
      <w:r>
        <w:rPr>
          <w:rFonts w:eastAsiaTheme="minorEastAsia" w:cstheme="minorBidi"/>
          <w:smallCaps w:val="0"/>
          <w:noProof/>
          <w:sz w:val="22"/>
          <w:szCs w:val="22"/>
          <w:lang w:eastAsia="sv-SE"/>
        </w:rPr>
        <w:tab/>
      </w:r>
      <w:r w:rsidRPr="00316C93">
        <w:rPr>
          <w:rFonts w:eastAsia="Times New Roman" w:cs="Times New Roman"/>
          <w:noProof/>
          <w:lang w:eastAsia="sv-SE"/>
        </w:rPr>
        <w:t>Rättelse av fel, förtydligande och komplettering av ansökan</w:t>
      </w:r>
      <w:r>
        <w:rPr>
          <w:noProof/>
        </w:rPr>
        <w:tab/>
      </w:r>
      <w:r>
        <w:rPr>
          <w:noProof/>
        </w:rPr>
        <w:fldChar w:fldCharType="begin"/>
      </w:r>
      <w:r>
        <w:rPr>
          <w:noProof/>
        </w:rPr>
        <w:instrText xml:space="preserve"> PAGEREF _Toc90452446 \h </w:instrText>
      </w:r>
      <w:r>
        <w:rPr>
          <w:noProof/>
        </w:rPr>
      </w:r>
      <w:r>
        <w:rPr>
          <w:noProof/>
        </w:rPr>
        <w:fldChar w:fldCharType="separate"/>
      </w:r>
      <w:r>
        <w:rPr>
          <w:noProof/>
        </w:rPr>
        <w:t>49</w:t>
      </w:r>
      <w:r>
        <w:rPr>
          <w:noProof/>
        </w:rPr>
        <w:fldChar w:fldCharType="end"/>
      </w:r>
    </w:p>
    <w:p w14:paraId="3C8506A7" w14:textId="3358AF1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7.7</w:t>
      </w:r>
      <w:r>
        <w:rPr>
          <w:rFonts w:eastAsiaTheme="minorEastAsia" w:cstheme="minorBidi"/>
          <w:smallCaps w:val="0"/>
          <w:noProof/>
          <w:sz w:val="22"/>
          <w:szCs w:val="22"/>
          <w:lang w:eastAsia="sv-SE"/>
        </w:rPr>
        <w:tab/>
      </w:r>
      <w:r w:rsidRPr="00316C93">
        <w:rPr>
          <w:rFonts w:eastAsia="Times New Roman" w:cs="Times New Roman"/>
          <w:noProof/>
          <w:lang w:eastAsia="sv-SE"/>
        </w:rPr>
        <w:t>Avlämnande av ansökan</w:t>
      </w:r>
      <w:r>
        <w:rPr>
          <w:noProof/>
        </w:rPr>
        <w:tab/>
      </w:r>
      <w:r>
        <w:rPr>
          <w:noProof/>
        </w:rPr>
        <w:fldChar w:fldCharType="begin"/>
      </w:r>
      <w:r>
        <w:rPr>
          <w:noProof/>
        </w:rPr>
        <w:instrText xml:space="preserve"> PAGEREF _Toc90452447 \h </w:instrText>
      </w:r>
      <w:r>
        <w:rPr>
          <w:noProof/>
        </w:rPr>
      </w:r>
      <w:r>
        <w:rPr>
          <w:noProof/>
        </w:rPr>
        <w:fldChar w:fldCharType="separate"/>
      </w:r>
      <w:r>
        <w:rPr>
          <w:noProof/>
        </w:rPr>
        <w:t>49</w:t>
      </w:r>
      <w:r>
        <w:rPr>
          <w:noProof/>
        </w:rPr>
        <w:fldChar w:fldCharType="end"/>
      </w:r>
    </w:p>
    <w:p w14:paraId="565D0CC8" w14:textId="388B398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7.8</w:t>
      </w:r>
      <w:r>
        <w:rPr>
          <w:rFonts w:eastAsiaTheme="minorEastAsia" w:cstheme="minorBidi"/>
          <w:smallCaps w:val="0"/>
          <w:noProof/>
          <w:sz w:val="22"/>
          <w:szCs w:val="22"/>
          <w:lang w:eastAsia="sv-SE"/>
        </w:rPr>
        <w:tab/>
      </w:r>
      <w:r w:rsidRPr="00316C93">
        <w:rPr>
          <w:rFonts w:eastAsia="Times New Roman" w:cs="Times New Roman"/>
          <w:noProof/>
          <w:lang w:eastAsia="sv-SE"/>
        </w:rPr>
        <w:t>Ansökningstidens utgång</w:t>
      </w:r>
      <w:r>
        <w:rPr>
          <w:noProof/>
        </w:rPr>
        <w:tab/>
      </w:r>
      <w:r>
        <w:rPr>
          <w:noProof/>
        </w:rPr>
        <w:fldChar w:fldCharType="begin"/>
      </w:r>
      <w:r>
        <w:rPr>
          <w:noProof/>
        </w:rPr>
        <w:instrText xml:space="preserve"> PAGEREF _Toc90452448 \h </w:instrText>
      </w:r>
      <w:r>
        <w:rPr>
          <w:noProof/>
        </w:rPr>
      </w:r>
      <w:r>
        <w:rPr>
          <w:noProof/>
        </w:rPr>
        <w:fldChar w:fldCharType="separate"/>
      </w:r>
      <w:r>
        <w:rPr>
          <w:noProof/>
        </w:rPr>
        <w:t>49</w:t>
      </w:r>
      <w:r>
        <w:rPr>
          <w:noProof/>
        </w:rPr>
        <w:fldChar w:fldCharType="end"/>
      </w:r>
    </w:p>
    <w:p w14:paraId="4AC045DF" w14:textId="413E39F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7.9</w:t>
      </w:r>
      <w:r>
        <w:rPr>
          <w:rFonts w:eastAsiaTheme="minorEastAsia" w:cstheme="minorBidi"/>
          <w:smallCaps w:val="0"/>
          <w:noProof/>
          <w:sz w:val="22"/>
          <w:szCs w:val="22"/>
          <w:lang w:eastAsia="sv-SE"/>
        </w:rPr>
        <w:tab/>
      </w:r>
      <w:r w:rsidRPr="00316C93">
        <w:rPr>
          <w:rFonts w:eastAsia="Times New Roman" w:cs="Times New Roman"/>
          <w:noProof/>
          <w:lang w:eastAsia="sv-SE"/>
        </w:rPr>
        <w:t>Krav för godkännande</w:t>
      </w:r>
      <w:r>
        <w:rPr>
          <w:noProof/>
        </w:rPr>
        <w:tab/>
      </w:r>
      <w:r>
        <w:rPr>
          <w:noProof/>
        </w:rPr>
        <w:fldChar w:fldCharType="begin"/>
      </w:r>
      <w:r>
        <w:rPr>
          <w:noProof/>
        </w:rPr>
        <w:instrText xml:space="preserve"> PAGEREF _Toc90452449 \h </w:instrText>
      </w:r>
      <w:r>
        <w:rPr>
          <w:noProof/>
        </w:rPr>
      </w:r>
      <w:r>
        <w:rPr>
          <w:noProof/>
        </w:rPr>
        <w:fldChar w:fldCharType="separate"/>
      </w:r>
      <w:r>
        <w:rPr>
          <w:noProof/>
        </w:rPr>
        <w:t>49</w:t>
      </w:r>
      <w:r>
        <w:rPr>
          <w:noProof/>
        </w:rPr>
        <w:fldChar w:fldCharType="end"/>
      </w:r>
    </w:p>
    <w:p w14:paraId="4D456775" w14:textId="5B2A59B1"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7.10</w:t>
      </w:r>
      <w:r>
        <w:rPr>
          <w:rFonts w:eastAsiaTheme="minorEastAsia" w:cstheme="minorBidi"/>
          <w:smallCaps w:val="0"/>
          <w:noProof/>
          <w:sz w:val="22"/>
          <w:szCs w:val="22"/>
          <w:lang w:eastAsia="sv-SE"/>
        </w:rPr>
        <w:tab/>
      </w:r>
      <w:r w:rsidRPr="00316C93">
        <w:rPr>
          <w:rFonts w:eastAsia="Times New Roman" w:cs="Times New Roman"/>
          <w:noProof/>
          <w:lang w:eastAsia="sv-SE"/>
        </w:rPr>
        <w:t>Registreringsskyldigheter, betalning av skatter och avgifter</w:t>
      </w:r>
      <w:r>
        <w:rPr>
          <w:noProof/>
        </w:rPr>
        <w:tab/>
      </w:r>
      <w:r>
        <w:rPr>
          <w:noProof/>
        </w:rPr>
        <w:fldChar w:fldCharType="begin"/>
      </w:r>
      <w:r>
        <w:rPr>
          <w:noProof/>
        </w:rPr>
        <w:instrText xml:space="preserve"> PAGEREF _Toc90452450 \h </w:instrText>
      </w:r>
      <w:r>
        <w:rPr>
          <w:noProof/>
        </w:rPr>
      </w:r>
      <w:r>
        <w:rPr>
          <w:noProof/>
        </w:rPr>
        <w:fldChar w:fldCharType="separate"/>
      </w:r>
      <w:r>
        <w:rPr>
          <w:noProof/>
        </w:rPr>
        <w:t>50</w:t>
      </w:r>
      <w:r>
        <w:rPr>
          <w:noProof/>
        </w:rPr>
        <w:fldChar w:fldCharType="end"/>
      </w:r>
    </w:p>
    <w:p w14:paraId="7A9EDF79" w14:textId="50831690"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7.11</w:t>
      </w:r>
      <w:r>
        <w:rPr>
          <w:rFonts w:eastAsiaTheme="minorEastAsia" w:cstheme="minorBidi"/>
          <w:smallCaps w:val="0"/>
          <w:noProof/>
          <w:sz w:val="22"/>
          <w:szCs w:val="22"/>
          <w:lang w:eastAsia="sv-SE"/>
        </w:rPr>
        <w:tab/>
      </w:r>
      <w:r w:rsidRPr="00316C93">
        <w:rPr>
          <w:rFonts w:eastAsia="Times New Roman" w:cs="Times New Roman"/>
          <w:noProof/>
          <w:lang w:eastAsia="sv-SE"/>
        </w:rPr>
        <w:t>Teknisk förmåga och kapacitet</w:t>
      </w:r>
      <w:r>
        <w:rPr>
          <w:noProof/>
        </w:rPr>
        <w:tab/>
      </w:r>
      <w:r>
        <w:rPr>
          <w:noProof/>
        </w:rPr>
        <w:fldChar w:fldCharType="begin"/>
      </w:r>
      <w:r>
        <w:rPr>
          <w:noProof/>
        </w:rPr>
        <w:instrText xml:space="preserve"> PAGEREF _Toc90452451 \h </w:instrText>
      </w:r>
      <w:r>
        <w:rPr>
          <w:noProof/>
        </w:rPr>
      </w:r>
      <w:r>
        <w:rPr>
          <w:noProof/>
        </w:rPr>
        <w:fldChar w:fldCharType="separate"/>
      </w:r>
      <w:r>
        <w:rPr>
          <w:noProof/>
        </w:rPr>
        <w:t>50</w:t>
      </w:r>
      <w:r>
        <w:rPr>
          <w:noProof/>
        </w:rPr>
        <w:fldChar w:fldCharType="end"/>
      </w:r>
    </w:p>
    <w:p w14:paraId="3BF01B58" w14:textId="1360AFE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7.12</w:t>
      </w:r>
      <w:r>
        <w:rPr>
          <w:rFonts w:eastAsiaTheme="minorEastAsia" w:cstheme="minorBidi"/>
          <w:smallCaps w:val="0"/>
          <w:noProof/>
          <w:sz w:val="22"/>
          <w:szCs w:val="22"/>
          <w:lang w:eastAsia="sv-SE"/>
        </w:rPr>
        <w:tab/>
      </w:r>
      <w:r w:rsidRPr="00316C93">
        <w:rPr>
          <w:rFonts w:eastAsia="Times New Roman" w:cs="Times New Roman"/>
          <w:noProof/>
          <w:lang w:eastAsia="sv-SE"/>
        </w:rPr>
        <w:t>Tillgång till andra företags kapacitet</w:t>
      </w:r>
      <w:r>
        <w:rPr>
          <w:noProof/>
        </w:rPr>
        <w:tab/>
      </w:r>
      <w:r>
        <w:rPr>
          <w:noProof/>
        </w:rPr>
        <w:fldChar w:fldCharType="begin"/>
      </w:r>
      <w:r>
        <w:rPr>
          <w:noProof/>
        </w:rPr>
        <w:instrText xml:space="preserve"> PAGEREF _Toc90452452 \h </w:instrText>
      </w:r>
      <w:r>
        <w:rPr>
          <w:noProof/>
        </w:rPr>
      </w:r>
      <w:r>
        <w:rPr>
          <w:noProof/>
        </w:rPr>
        <w:fldChar w:fldCharType="separate"/>
      </w:r>
      <w:r>
        <w:rPr>
          <w:noProof/>
        </w:rPr>
        <w:t>51</w:t>
      </w:r>
      <w:r>
        <w:rPr>
          <w:noProof/>
        </w:rPr>
        <w:fldChar w:fldCharType="end"/>
      </w:r>
    </w:p>
    <w:p w14:paraId="0555D883" w14:textId="733BA932"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7.13</w:t>
      </w:r>
      <w:r>
        <w:rPr>
          <w:rFonts w:eastAsiaTheme="minorEastAsia" w:cstheme="minorBidi"/>
          <w:smallCaps w:val="0"/>
          <w:noProof/>
          <w:sz w:val="22"/>
          <w:szCs w:val="22"/>
          <w:lang w:eastAsia="sv-SE"/>
        </w:rPr>
        <w:tab/>
      </w:r>
      <w:r w:rsidRPr="00316C93">
        <w:rPr>
          <w:rFonts w:eastAsia="Times New Roman" w:cs="Times New Roman"/>
          <w:noProof/>
          <w:lang w:eastAsia="sv-SE"/>
        </w:rPr>
        <w:t>Finansiell och ekonomisk ställning</w:t>
      </w:r>
      <w:r>
        <w:rPr>
          <w:noProof/>
        </w:rPr>
        <w:tab/>
      </w:r>
      <w:r>
        <w:rPr>
          <w:noProof/>
        </w:rPr>
        <w:fldChar w:fldCharType="begin"/>
      </w:r>
      <w:r>
        <w:rPr>
          <w:noProof/>
        </w:rPr>
        <w:instrText xml:space="preserve"> PAGEREF _Toc90452453 \h </w:instrText>
      </w:r>
      <w:r>
        <w:rPr>
          <w:noProof/>
        </w:rPr>
      </w:r>
      <w:r>
        <w:rPr>
          <w:noProof/>
        </w:rPr>
        <w:fldChar w:fldCharType="separate"/>
      </w:r>
      <w:r>
        <w:rPr>
          <w:noProof/>
        </w:rPr>
        <w:t>51</w:t>
      </w:r>
      <w:r>
        <w:rPr>
          <w:noProof/>
        </w:rPr>
        <w:fldChar w:fldCharType="end"/>
      </w:r>
    </w:p>
    <w:p w14:paraId="495FCF63" w14:textId="4713216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7.14</w:t>
      </w:r>
      <w:r>
        <w:rPr>
          <w:rFonts w:eastAsiaTheme="minorEastAsia" w:cstheme="minorBidi"/>
          <w:smallCaps w:val="0"/>
          <w:noProof/>
          <w:sz w:val="22"/>
          <w:szCs w:val="22"/>
          <w:lang w:eastAsia="sv-SE"/>
        </w:rPr>
        <w:tab/>
      </w:r>
      <w:r w:rsidRPr="00316C93">
        <w:rPr>
          <w:rFonts w:eastAsia="Times New Roman" w:cs="Times New Roman"/>
          <w:noProof/>
          <w:lang w:eastAsia="sv-SE"/>
        </w:rPr>
        <w:t>Företag under bildande</w:t>
      </w:r>
      <w:r>
        <w:rPr>
          <w:noProof/>
        </w:rPr>
        <w:tab/>
      </w:r>
      <w:r>
        <w:rPr>
          <w:noProof/>
        </w:rPr>
        <w:fldChar w:fldCharType="begin"/>
      </w:r>
      <w:r>
        <w:rPr>
          <w:noProof/>
        </w:rPr>
        <w:instrText xml:space="preserve"> PAGEREF _Toc90452454 \h </w:instrText>
      </w:r>
      <w:r>
        <w:rPr>
          <w:noProof/>
        </w:rPr>
      </w:r>
      <w:r>
        <w:rPr>
          <w:noProof/>
        </w:rPr>
        <w:fldChar w:fldCharType="separate"/>
      </w:r>
      <w:r>
        <w:rPr>
          <w:noProof/>
        </w:rPr>
        <w:t>52</w:t>
      </w:r>
      <w:r>
        <w:rPr>
          <w:noProof/>
        </w:rPr>
        <w:fldChar w:fldCharType="end"/>
      </w:r>
    </w:p>
    <w:p w14:paraId="7BA3F2D6" w14:textId="46FF2D8C"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7.15</w:t>
      </w:r>
      <w:r>
        <w:rPr>
          <w:rFonts w:eastAsiaTheme="minorEastAsia" w:cstheme="minorBidi"/>
          <w:smallCaps w:val="0"/>
          <w:noProof/>
          <w:sz w:val="22"/>
          <w:szCs w:val="22"/>
          <w:lang w:eastAsia="sv-SE"/>
        </w:rPr>
        <w:tab/>
      </w:r>
      <w:r w:rsidRPr="00316C93">
        <w:rPr>
          <w:rFonts w:eastAsia="Times New Roman" w:cs="Times New Roman"/>
          <w:noProof/>
          <w:lang w:eastAsia="sv-SE"/>
        </w:rPr>
        <w:t>Ändrad ägarstruktur hos vårdgivare</w:t>
      </w:r>
      <w:r>
        <w:rPr>
          <w:noProof/>
        </w:rPr>
        <w:tab/>
      </w:r>
      <w:r>
        <w:rPr>
          <w:noProof/>
        </w:rPr>
        <w:fldChar w:fldCharType="begin"/>
      </w:r>
      <w:r>
        <w:rPr>
          <w:noProof/>
        </w:rPr>
        <w:instrText xml:space="preserve"> PAGEREF _Toc90452455 \h </w:instrText>
      </w:r>
      <w:r>
        <w:rPr>
          <w:noProof/>
        </w:rPr>
      </w:r>
      <w:r>
        <w:rPr>
          <w:noProof/>
        </w:rPr>
        <w:fldChar w:fldCharType="separate"/>
      </w:r>
      <w:r>
        <w:rPr>
          <w:noProof/>
        </w:rPr>
        <w:t>52</w:t>
      </w:r>
      <w:r>
        <w:rPr>
          <w:noProof/>
        </w:rPr>
        <w:fldChar w:fldCharType="end"/>
      </w:r>
    </w:p>
    <w:p w14:paraId="5BA7EED5" w14:textId="0B7118E8"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7.16</w:t>
      </w:r>
      <w:r>
        <w:rPr>
          <w:rFonts w:eastAsiaTheme="minorEastAsia" w:cstheme="minorBidi"/>
          <w:smallCaps w:val="0"/>
          <w:noProof/>
          <w:sz w:val="22"/>
          <w:szCs w:val="22"/>
          <w:lang w:eastAsia="sv-SE"/>
        </w:rPr>
        <w:tab/>
      </w:r>
      <w:r w:rsidRPr="00316C93">
        <w:rPr>
          <w:rFonts w:eastAsia="Times New Roman" w:cs="Times New Roman"/>
          <w:noProof/>
          <w:lang w:eastAsia="sv-SE"/>
        </w:rPr>
        <w:t>Anmälan till Inspektionen för vård och omsorg, IVO</w:t>
      </w:r>
      <w:r>
        <w:rPr>
          <w:noProof/>
        </w:rPr>
        <w:tab/>
      </w:r>
      <w:r>
        <w:rPr>
          <w:noProof/>
        </w:rPr>
        <w:fldChar w:fldCharType="begin"/>
      </w:r>
      <w:r>
        <w:rPr>
          <w:noProof/>
        </w:rPr>
        <w:instrText xml:space="preserve"> PAGEREF _Toc90452456 \h </w:instrText>
      </w:r>
      <w:r>
        <w:rPr>
          <w:noProof/>
        </w:rPr>
      </w:r>
      <w:r>
        <w:rPr>
          <w:noProof/>
        </w:rPr>
        <w:fldChar w:fldCharType="separate"/>
      </w:r>
      <w:r>
        <w:rPr>
          <w:noProof/>
        </w:rPr>
        <w:t>52</w:t>
      </w:r>
      <w:r>
        <w:rPr>
          <w:noProof/>
        </w:rPr>
        <w:fldChar w:fldCharType="end"/>
      </w:r>
    </w:p>
    <w:p w14:paraId="54823B38" w14:textId="7E36BA90"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7.17</w:t>
      </w:r>
      <w:r>
        <w:rPr>
          <w:rFonts w:eastAsiaTheme="minorEastAsia" w:cstheme="minorBidi"/>
          <w:smallCaps w:val="0"/>
          <w:noProof/>
          <w:sz w:val="22"/>
          <w:szCs w:val="22"/>
          <w:lang w:eastAsia="sv-SE"/>
        </w:rPr>
        <w:tab/>
      </w:r>
      <w:r w:rsidRPr="00316C93">
        <w:rPr>
          <w:rFonts w:eastAsia="Times New Roman" w:cs="Times New Roman"/>
          <w:noProof/>
          <w:lang w:eastAsia="sv-SE"/>
        </w:rPr>
        <w:t>Prövning av ansökan</w:t>
      </w:r>
      <w:r>
        <w:rPr>
          <w:noProof/>
        </w:rPr>
        <w:tab/>
      </w:r>
      <w:r>
        <w:rPr>
          <w:noProof/>
        </w:rPr>
        <w:fldChar w:fldCharType="begin"/>
      </w:r>
      <w:r>
        <w:rPr>
          <w:noProof/>
        </w:rPr>
        <w:instrText xml:space="preserve"> PAGEREF _Toc90452457 \h </w:instrText>
      </w:r>
      <w:r>
        <w:rPr>
          <w:noProof/>
        </w:rPr>
      </w:r>
      <w:r>
        <w:rPr>
          <w:noProof/>
        </w:rPr>
        <w:fldChar w:fldCharType="separate"/>
      </w:r>
      <w:r>
        <w:rPr>
          <w:noProof/>
        </w:rPr>
        <w:t>52</w:t>
      </w:r>
      <w:r>
        <w:rPr>
          <w:noProof/>
        </w:rPr>
        <w:fldChar w:fldCharType="end"/>
      </w:r>
    </w:p>
    <w:p w14:paraId="2326A505" w14:textId="35AD2F5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7.18</w:t>
      </w:r>
      <w:r>
        <w:rPr>
          <w:rFonts w:eastAsiaTheme="minorEastAsia" w:cstheme="minorBidi"/>
          <w:smallCaps w:val="0"/>
          <w:noProof/>
          <w:sz w:val="22"/>
          <w:szCs w:val="22"/>
          <w:lang w:eastAsia="sv-SE"/>
        </w:rPr>
        <w:tab/>
      </w:r>
      <w:r w:rsidRPr="00316C93">
        <w:rPr>
          <w:rFonts w:eastAsia="Times New Roman" w:cs="Times New Roman"/>
          <w:noProof/>
          <w:lang w:eastAsia="sv-SE"/>
        </w:rPr>
        <w:t>Ansökans giltighetstid</w:t>
      </w:r>
      <w:r>
        <w:rPr>
          <w:noProof/>
        </w:rPr>
        <w:tab/>
      </w:r>
      <w:r>
        <w:rPr>
          <w:noProof/>
        </w:rPr>
        <w:fldChar w:fldCharType="begin"/>
      </w:r>
      <w:r>
        <w:rPr>
          <w:noProof/>
        </w:rPr>
        <w:instrText xml:space="preserve"> PAGEREF _Toc90452458 \h </w:instrText>
      </w:r>
      <w:r>
        <w:rPr>
          <w:noProof/>
        </w:rPr>
      </w:r>
      <w:r>
        <w:rPr>
          <w:noProof/>
        </w:rPr>
        <w:fldChar w:fldCharType="separate"/>
      </w:r>
      <w:r>
        <w:rPr>
          <w:noProof/>
        </w:rPr>
        <w:t>53</w:t>
      </w:r>
      <w:r>
        <w:rPr>
          <w:noProof/>
        </w:rPr>
        <w:fldChar w:fldCharType="end"/>
      </w:r>
    </w:p>
    <w:p w14:paraId="1C9563D8" w14:textId="2A57958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rPr>
        <w:t>7.19</w:t>
      </w:r>
      <w:r>
        <w:rPr>
          <w:rFonts w:eastAsiaTheme="minorEastAsia" w:cstheme="minorBidi"/>
          <w:smallCaps w:val="0"/>
          <w:noProof/>
          <w:sz w:val="22"/>
          <w:szCs w:val="22"/>
          <w:lang w:eastAsia="sv-SE"/>
        </w:rPr>
        <w:tab/>
      </w:r>
      <w:r w:rsidRPr="00316C93">
        <w:rPr>
          <w:rFonts w:eastAsia="Times New Roman" w:cs="Times New Roman"/>
          <w:noProof/>
        </w:rPr>
        <w:t>Godkännande och avtalstecknande</w:t>
      </w:r>
      <w:r>
        <w:rPr>
          <w:noProof/>
        </w:rPr>
        <w:tab/>
      </w:r>
      <w:r>
        <w:rPr>
          <w:noProof/>
        </w:rPr>
        <w:fldChar w:fldCharType="begin"/>
      </w:r>
      <w:r>
        <w:rPr>
          <w:noProof/>
        </w:rPr>
        <w:instrText xml:space="preserve"> PAGEREF _Toc90452459 \h </w:instrText>
      </w:r>
      <w:r>
        <w:rPr>
          <w:noProof/>
        </w:rPr>
      </w:r>
      <w:r>
        <w:rPr>
          <w:noProof/>
        </w:rPr>
        <w:fldChar w:fldCharType="separate"/>
      </w:r>
      <w:r>
        <w:rPr>
          <w:noProof/>
        </w:rPr>
        <w:t>53</w:t>
      </w:r>
      <w:r>
        <w:rPr>
          <w:noProof/>
        </w:rPr>
        <w:fldChar w:fldCharType="end"/>
      </w:r>
    </w:p>
    <w:p w14:paraId="2A2423B2" w14:textId="581F4BC6"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7.19.1</w:t>
      </w:r>
      <w:r>
        <w:rPr>
          <w:rFonts w:eastAsiaTheme="minorEastAsia" w:cstheme="minorBidi"/>
          <w:i w:val="0"/>
          <w:iCs w:val="0"/>
          <w:noProof/>
          <w:sz w:val="22"/>
          <w:szCs w:val="22"/>
          <w:lang w:eastAsia="sv-SE"/>
        </w:rPr>
        <w:tab/>
      </w:r>
      <w:r w:rsidRPr="00316C93">
        <w:rPr>
          <w:rFonts w:eastAsia="Times New Roman" w:cs="Times New Roman"/>
          <w:noProof/>
        </w:rPr>
        <w:t>Godkännande</w:t>
      </w:r>
      <w:r>
        <w:rPr>
          <w:noProof/>
        </w:rPr>
        <w:tab/>
      </w:r>
      <w:r>
        <w:rPr>
          <w:noProof/>
        </w:rPr>
        <w:fldChar w:fldCharType="begin"/>
      </w:r>
      <w:r>
        <w:rPr>
          <w:noProof/>
        </w:rPr>
        <w:instrText xml:space="preserve"> PAGEREF _Toc90452460 \h </w:instrText>
      </w:r>
      <w:r>
        <w:rPr>
          <w:noProof/>
        </w:rPr>
      </w:r>
      <w:r>
        <w:rPr>
          <w:noProof/>
        </w:rPr>
        <w:fldChar w:fldCharType="separate"/>
      </w:r>
      <w:r>
        <w:rPr>
          <w:noProof/>
        </w:rPr>
        <w:t>53</w:t>
      </w:r>
      <w:r>
        <w:rPr>
          <w:noProof/>
        </w:rPr>
        <w:fldChar w:fldCharType="end"/>
      </w:r>
    </w:p>
    <w:p w14:paraId="477A2F6B" w14:textId="320A5F72"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7.19.2</w:t>
      </w:r>
      <w:r>
        <w:rPr>
          <w:rFonts w:eastAsiaTheme="minorEastAsia" w:cstheme="minorBidi"/>
          <w:i w:val="0"/>
          <w:iCs w:val="0"/>
          <w:noProof/>
          <w:sz w:val="22"/>
          <w:szCs w:val="22"/>
          <w:lang w:eastAsia="sv-SE"/>
        </w:rPr>
        <w:tab/>
      </w:r>
      <w:r w:rsidRPr="00316C93">
        <w:rPr>
          <w:rFonts w:eastAsia="Times New Roman" w:cs="Times New Roman"/>
          <w:noProof/>
        </w:rPr>
        <w:t>Godkännandets giltighet</w:t>
      </w:r>
      <w:r>
        <w:rPr>
          <w:noProof/>
        </w:rPr>
        <w:tab/>
      </w:r>
      <w:r>
        <w:rPr>
          <w:noProof/>
        </w:rPr>
        <w:fldChar w:fldCharType="begin"/>
      </w:r>
      <w:r>
        <w:rPr>
          <w:noProof/>
        </w:rPr>
        <w:instrText xml:space="preserve"> PAGEREF _Toc90452461 \h </w:instrText>
      </w:r>
      <w:r>
        <w:rPr>
          <w:noProof/>
        </w:rPr>
      </w:r>
      <w:r>
        <w:rPr>
          <w:noProof/>
        </w:rPr>
        <w:fldChar w:fldCharType="separate"/>
      </w:r>
      <w:r>
        <w:rPr>
          <w:noProof/>
        </w:rPr>
        <w:t>53</w:t>
      </w:r>
      <w:r>
        <w:rPr>
          <w:noProof/>
        </w:rPr>
        <w:fldChar w:fldCharType="end"/>
      </w:r>
    </w:p>
    <w:p w14:paraId="3579E7D9" w14:textId="0FD1C84E" w:rsidR="00E71CB0" w:rsidRDefault="00E71CB0">
      <w:pPr>
        <w:pStyle w:val="Innehll3"/>
        <w:tabs>
          <w:tab w:val="left" w:pos="1200"/>
          <w:tab w:val="right" w:leader="dot" w:pos="8154"/>
        </w:tabs>
        <w:rPr>
          <w:rFonts w:eastAsiaTheme="minorEastAsia" w:cstheme="minorBidi"/>
          <w:i w:val="0"/>
          <w:iCs w:val="0"/>
          <w:noProof/>
          <w:sz w:val="22"/>
          <w:szCs w:val="22"/>
          <w:lang w:eastAsia="sv-SE"/>
        </w:rPr>
      </w:pPr>
      <w:r w:rsidRPr="00316C93">
        <w:rPr>
          <w:rFonts w:eastAsia="Times New Roman" w:cs="Times New Roman"/>
          <w:noProof/>
        </w:rPr>
        <w:t>7.19.3</w:t>
      </w:r>
      <w:r>
        <w:rPr>
          <w:rFonts w:eastAsiaTheme="minorEastAsia" w:cstheme="minorBidi"/>
          <w:i w:val="0"/>
          <w:iCs w:val="0"/>
          <w:noProof/>
          <w:sz w:val="22"/>
          <w:szCs w:val="22"/>
          <w:lang w:eastAsia="sv-SE"/>
        </w:rPr>
        <w:tab/>
      </w:r>
      <w:r w:rsidRPr="00316C93">
        <w:rPr>
          <w:rFonts w:eastAsia="Times New Roman" w:cs="Times New Roman"/>
          <w:noProof/>
        </w:rPr>
        <w:t>Verifiering</w:t>
      </w:r>
      <w:r>
        <w:rPr>
          <w:noProof/>
        </w:rPr>
        <w:tab/>
      </w:r>
      <w:r>
        <w:rPr>
          <w:noProof/>
        </w:rPr>
        <w:fldChar w:fldCharType="begin"/>
      </w:r>
      <w:r>
        <w:rPr>
          <w:noProof/>
        </w:rPr>
        <w:instrText xml:space="preserve"> PAGEREF _Toc90452462 \h </w:instrText>
      </w:r>
      <w:r>
        <w:rPr>
          <w:noProof/>
        </w:rPr>
      </w:r>
      <w:r>
        <w:rPr>
          <w:noProof/>
        </w:rPr>
        <w:fldChar w:fldCharType="separate"/>
      </w:r>
      <w:r>
        <w:rPr>
          <w:noProof/>
        </w:rPr>
        <w:t>53</w:t>
      </w:r>
      <w:r>
        <w:rPr>
          <w:noProof/>
        </w:rPr>
        <w:fldChar w:fldCharType="end"/>
      </w:r>
    </w:p>
    <w:p w14:paraId="20C050B7" w14:textId="058A1542" w:rsidR="00E71CB0" w:rsidRDefault="00E71CB0">
      <w:pPr>
        <w:pStyle w:val="Innehll1"/>
        <w:tabs>
          <w:tab w:val="left" w:pos="400"/>
          <w:tab w:val="right" w:leader="dot" w:pos="8154"/>
        </w:tabs>
        <w:rPr>
          <w:rFonts w:eastAsiaTheme="minorEastAsia" w:cstheme="minorBidi"/>
          <w:b w:val="0"/>
          <w:bCs w:val="0"/>
          <w:caps w:val="0"/>
          <w:noProof/>
          <w:sz w:val="22"/>
          <w:szCs w:val="22"/>
          <w:lang w:eastAsia="sv-SE"/>
        </w:rPr>
      </w:pPr>
      <w:r w:rsidRPr="00316C93">
        <w:rPr>
          <w:rFonts w:eastAsia="Times New Roman" w:cs="Times New Roman"/>
          <w:noProof/>
          <w:lang w:eastAsia="sv-SE"/>
        </w:rPr>
        <w:t>8</w:t>
      </w:r>
      <w:r>
        <w:rPr>
          <w:rFonts w:eastAsiaTheme="minorEastAsia" w:cstheme="minorBidi"/>
          <w:b w:val="0"/>
          <w:bCs w:val="0"/>
          <w:caps w:val="0"/>
          <w:noProof/>
          <w:sz w:val="22"/>
          <w:szCs w:val="22"/>
          <w:lang w:eastAsia="sv-SE"/>
        </w:rPr>
        <w:tab/>
      </w:r>
      <w:r w:rsidRPr="00316C93">
        <w:rPr>
          <w:rFonts w:eastAsia="Times New Roman" w:cs="Times New Roman"/>
          <w:noProof/>
          <w:lang w:eastAsia="sv-SE"/>
        </w:rPr>
        <w:t>Avtalsmall</w:t>
      </w:r>
      <w:r>
        <w:rPr>
          <w:noProof/>
        </w:rPr>
        <w:tab/>
      </w:r>
      <w:r>
        <w:rPr>
          <w:noProof/>
        </w:rPr>
        <w:fldChar w:fldCharType="begin"/>
      </w:r>
      <w:r>
        <w:rPr>
          <w:noProof/>
        </w:rPr>
        <w:instrText xml:space="preserve"> PAGEREF _Toc90452463 \h </w:instrText>
      </w:r>
      <w:r>
        <w:rPr>
          <w:noProof/>
        </w:rPr>
      </w:r>
      <w:r>
        <w:rPr>
          <w:noProof/>
        </w:rPr>
        <w:fldChar w:fldCharType="separate"/>
      </w:r>
      <w:r>
        <w:rPr>
          <w:noProof/>
        </w:rPr>
        <w:t>54</w:t>
      </w:r>
      <w:r>
        <w:rPr>
          <w:noProof/>
        </w:rPr>
        <w:fldChar w:fldCharType="end"/>
      </w:r>
    </w:p>
    <w:p w14:paraId="0CE55101" w14:textId="2DFFC8A6"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rPr>
        <w:t>8.1</w:t>
      </w:r>
      <w:r>
        <w:rPr>
          <w:rFonts w:eastAsiaTheme="minorEastAsia" w:cstheme="minorBidi"/>
          <w:smallCaps w:val="0"/>
          <w:noProof/>
          <w:sz w:val="22"/>
          <w:szCs w:val="22"/>
          <w:lang w:eastAsia="sv-SE"/>
        </w:rPr>
        <w:tab/>
      </w:r>
      <w:r w:rsidRPr="00316C93">
        <w:rPr>
          <w:rFonts w:eastAsia="Times New Roman" w:cs="Times New Roman"/>
          <w:noProof/>
        </w:rPr>
        <w:t>Avtalsparter</w:t>
      </w:r>
      <w:r>
        <w:rPr>
          <w:noProof/>
        </w:rPr>
        <w:tab/>
      </w:r>
      <w:r>
        <w:rPr>
          <w:noProof/>
        </w:rPr>
        <w:fldChar w:fldCharType="begin"/>
      </w:r>
      <w:r>
        <w:rPr>
          <w:noProof/>
        </w:rPr>
        <w:instrText xml:space="preserve"> PAGEREF _Toc90452464 \h </w:instrText>
      </w:r>
      <w:r>
        <w:rPr>
          <w:noProof/>
        </w:rPr>
      </w:r>
      <w:r>
        <w:rPr>
          <w:noProof/>
        </w:rPr>
        <w:fldChar w:fldCharType="separate"/>
      </w:r>
      <w:r>
        <w:rPr>
          <w:noProof/>
        </w:rPr>
        <w:t>54</w:t>
      </w:r>
      <w:r>
        <w:rPr>
          <w:noProof/>
        </w:rPr>
        <w:fldChar w:fldCharType="end"/>
      </w:r>
    </w:p>
    <w:p w14:paraId="546142A4" w14:textId="3594B76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8.2</w:t>
      </w:r>
      <w:r>
        <w:rPr>
          <w:rFonts w:eastAsiaTheme="minorEastAsia" w:cstheme="minorBidi"/>
          <w:smallCaps w:val="0"/>
          <w:noProof/>
          <w:sz w:val="22"/>
          <w:szCs w:val="22"/>
          <w:lang w:eastAsia="sv-SE"/>
        </w:rPr>
        <w:tab/>
      </w:r>
      <w:r w:rsidRPr="00316C93">
        <w:rPr>
          <w:rFonts w:eastAsia="Times New Roman" w:cs="Times New Roman"/>
          <w:noProof/>
          <w:lang w:eastAsia="sv-SE"/>
        </w:rPr>
        <w:t>Kontaktpersoner</w:t>
      </w:r>
      <w:r>
        <w:rPr>
          <w:noProof/>
        </w:rPr>
        <w:tab/>
      </w:r>
      <w:r>
        <w:rPr>
          <w:noProof/>
        </w:rPr>
        <w:fldChar w:fldCharType="begin"/>
      </w:r>
      <w:r>
        <w:rPr>
          <w:noProof/>
        </w:rPr>
        <w:instrText xml:space="preserve"> PAGEREF _Toc90452465 \h </w:instrText>
      </w:r>
      <w:r>
        <w:rPr>
          <w:noProof/>
        </w:rPr>
      </w:r>
      <w:r>
        <w:rPr>
          <w:noProof/>
        </w:rPr>
        <w:fldChar w:fldCharType="separate"/>
      </w:r>
      <w:r>
        <w:rPr>
          <w:noProof/>
        </w:rPr>
        <w:t>54</w:t>
      </w:r>
      <w:r>
        <w:rPr>
          <w:noProof/>
        </w:rPr>
        <w:fldChar w:fldCharType="end"/>
      </w:r>
    </w:p>
    <w:p w14:paraId="32467F05" w14:textId="4C34A5F3"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noProof/>
          <w:lang w:eastAsia="sv-SE"/>
        </w:rPr>
        <w:t>8.3</w:t>
      </w:r>
      <w:r>
        <w:rPr>
          <w:rFonts w:eastAsiaTheme="minorEastAsia" w:cstheme="minorBidi"/>
          <w:smallCaps w:val="0"/>
          <w:noProof/>
          <w:sz w:val="22"/>
          <w:szCs w:val="22"/>
          <w:lang w:eastAsia="sv-SE"/>
        </w:rPr>
        <w:tab/>
      </w:r>
      <w:r w:rsidRPr="00316C93">
        <w:rPr>
          <w:rFonts w:eastAsia="Times New Roman"/>
          <w:noProof/>
          <w:lang w:eastAsia="sv-SE"/>
        </w:rPr>
        <w:t>Åtagande och omfattning</w:t>
      </w:r>
      <w:r>
        <w:rPr>
          <w:noProof/>
        </w:rPr>
        <w:tab/>
      </w:r>
      <w:r>
        <w:rPr>
          <w:noProof/>
        </w:rPr>
        <w:fldChar w:fldCharType="begin"/>
      </w:r>
      <w:r>
        <w:rPr>
          <w:noProof/>
        </w:rPr>
        <w:instrText xml:space="preserve"> PAGEREF _Toc90452466 \h </w:instrText>
      </w:r>
      <w:r>
        <w:rPr>
          <w:noProof/>
        </w:rPr>
      </w:r>
      <w:r>
        <w:rPr>
          <w:noProof/>
        </w:rPr>
        <w:fldChar w:fldCharType="separate"/>
      </w:r>
      <w:r>
        <w:rPr>
          <w:noProof/>
        </w:rPr>
        <w:t>54</w:t>
      </w:r>
      <w:r>
        <w:rPr>
          <w:noProof/>
        </w:rPr>
        <w:fldChar w:fldCharType="end"/>
      </w:r>
    </w:p>
    <w:p w14:paraId="5583BCCE" w14:textId="4B221314"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8.4</w:t>
      </w:r>
      <w:r>
        <w:rPr>
          <w:rFonts w:eastAsiaTheme="minorEastAsia" w:cstheme="minorBidi"/>
          <w:smallCaps w:val="0"/>
          <w:noProof/>
          <w:sz w:val="22"/>
          <w:szCs w:val="22"/>
          <w:lang w:eastAsia="sv-SE"/>
        </w:rPr>
        <w:tab/>
      </w:r>
      <w:r w:rsidRPr="00316C93">
        <w:rPr>
          <w:rFonts w:eastAsia="Times New Roman" w:cs="Times New Roman"/>
          <w:noProof/>
          <w:lang w:eastAsia="sv-SE"/>
        </w:rPr>
        <w:t>Handlingars inbördes ordning</w:t>
      </w:r>
      <w:r>
        <w:rPr>
          <w:noProof/>
        </w:rPr>
        <w:tab/>
      </w:r>
      <w:r>
        <w:rPr>
          <w:noProof/>
        </w:rPr>
        <w:fldChar w:fldCharType="begin"/>
      </w:r>
      <w:r>
        <w:rPr>
          <w:noProof/>
        </w:rPr>
        <w:instrText xml:space="preserve"> PAGEREF _Toc90452467 \h </w:instrText>
      </w:r>
      <w:r>
        <w:rPr>
          <w:noProof/>
        </w:rPr>
      </w:r>
      <w:r>
        <w:rPr>
          <w:noProof/>
        </w:rPr>
        <w:fldChar w:fldCharType="separate"/>
      </w:r>
      <w:r>
        <w:rPr>
          <w:noProof/>
        </w:rPr>
        <w:t>55</w:t>
      </w:r>
      <w:r>
        <w:rPr>
          <w:noProof/>
        </w:rPr>
        <w:fldChar w:fldCharType="end"/>
      </w:r>
    </w:p>
    <w:p w14:paraId="39EF0A72" w14:textId="4D8D1B99"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8.5</w:t>
      </w:r>
      <w:r>
        <w:rPr>
          <w:rFonts w:eastAsiaTheme="minorEastAsia" w:cstheme="minorBidi"/>
          <w:smallCaps w:val="0"/>
          <w:noProof/>
          <w:sz w:val="22"/>
          <w:szCs w:val="22"/>
          <w:lang w:eastAsia="sv-SE"/>
        </w:rPr>
        <w:tab/>
      </w:r>
      <w:r w:rsidRPr="00316C93">
        <w:rPr>
          <w:rFonts w:eastAsia="Times New Roman" w:cs="Times New Roman"/>
          <w:noProof/>
          <w:lang w:eastAsia="sv-SE"/>
        </w:rPr>
        <w:t>Verksamhetens geografiska placering</w:t>
      </w:r>
      <w:r>
        <w:rPr>
          <w:noProof/>
        </w:rPr>
        <w:tab/>
      </w:r>
      <w:r>
        <w:rPr>
          <w:noProof/>
        </w:rPr>
        <w:fldChar w:fldCharType="begin"/>
      </w:r>
      <w:r>
        <w:rPr>
          <w:noProof/>
        </w:rPr>
        <w:instrText xml:space="preserve"> PAGEREF _Toc90452468 \h </w:instrText>
      </w:r>
      <w:r>
        <w:rPr>
          <w:noProof/>
        </w:rPr>
      </w:r>
      <w:r>
        <w:rPr>
          <w:noProof/>
        </w:rPr>
        <w:fldChar w:fldCharType="separate"/>
      </w:r>
      <w:r>
        <w:rPr>
          <w:noProof/>
        </w:rPr>
        <w:t>55</w:t>
      </w:r>
      <w:r>
        <w:rPr>
          <w:noProof/>
        </w:rPr>
        <w:fldChar w:fldCharType="end"/>
      </w:r>
    </w:p>
    <w:p w14:paraId="22708890" w14:textId="1C4BCB47"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8.6</w:t>
      </w:r>
      <w:r>
        <w:rPr>
          <w:rFonts w:eastAsiaTheme="minorEastAsia" w:cstheme="minorBidi"/>
          <w:smallCaps w:val="0"/>
          <w:noProof/>
          <w:sz w:val="22"/>
          <w:szCs w:val="22"/>
          <w:lang w:eastAsia="sv-SE"/>
        </w:rPr>
        <w:tab/>
      </w:r>
      <w:r w:rsidRPr="00316C93">
        <w:rPr>
          <w:rFonts w:eastAsia="Times New Roman" w:cs="Times New Roman"/>
          <w:noProof/>
          <w:lang w:eastAsia="sv-SE"/>
        </w:rPr>
        <w:t>Avtalstid</w:t>
      </w:r>
      <w:r>
        <w:rPr>
          <w:noProof/>
        </w:rPr>
        <w:tab/>
      </w:r>
      <w:r>
        <w:rPr>
          <w:noProof/>
        </w:rPr>
        <w:fldChar w:fldCharType="begin"/>
      </w:r>
      <w:r>
        <w:rPr>
          <w:noProof/>
        </w:rPr>
        <w:instrText xml:space="preserve"> PAGEREF _Toc90452469 \h </w:instrText>
      </w:r>
      <w:r>
        <w:rPr>
          <w:noProof/>
        </w:rPr>
      </w:r>
      <w:r>
        <w:rPr>
          <w:noProof/>
        </w:rPr>
        <w:fldChar w:fldCharType="separate"/>
      </w:r>
      <w:r>
        <w:rPr>
          <w:noProof/>
        </w:rPr>
        <w:t>55</w:t>
      </w:r>
      <w:r>
        <w:rPr>
          <w:noProof/>
        </w:rPr>
        <w:fldChar w:fldCharType="end"/>
      </w:r>
    </w:p>
    <w:p w14:paraId="5233CB49" w14:textId="72BE730D"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8.7</w:t>
      </w:r>
      <w:r>
        <w:rPr>
          <w:rFonts w:eastAsiaTheme="minorEastAsia" w:cstheme="minorBidi"/>
          <w:smallCaps w:val="0"/>
          <w:noProof/>
          <w:sz w:val="22"/>
          <w:szCs w:val="22"/>
          <w:lang w:eastAsia="sv-SE"/>
        </w:rPr>
        <w:tab/>
      </w:r>
      <w:r w:rsidRPr="00316C93">
        <w:rPr>
          <w:rFonts w:eastAsia="Times New Roman" w:cs="Times New Roman"/>
          <w:noProof/>
          <w:lang w:eastAsia="sv-SE"/>
        </w:rPr>
        <w:t>Överlåtelse av avtal</w:t>
      </w:r>
      <w:r>
        <w:rPr>
          <w:noProof/>
        </w:rPr>
        <w:tab/>
      </w:r>
      <w:r>
        <w:rPr>
          <w:noProof/>
        </w:rPr>
        <w:fldChar w:fldCharType="begin"/>
      </w:r>
      <w:r>
        <w:rPr>
          <w:noProof/>
        </w:rPr>
        <w:instrText xml:space="preserve"> PAGEREF _Toc90452470 \h </w:instrText>
      </w:r>
      <w:r>
        <w:rPr>
          <w:noProof/>
        </w:rPr>
      </w:r>
      <w:r>
        <w:rPr>
          <w:noProof/>
        </w:rPr>
        <w:fldChar w:fldCharType="separate"/>
      </w:r>
      <w:r>
        <w:rPr>
          <w:noProof/>
        </w:rPr>
        <w:t>55</w:t>
      </w:r>
      <w:r>
        <w:rPr>
          <w:noProof/>
        </w:rPr>
        <w:fldChar w:fldCharType="end"/>
      </w:r>
    </w:p>
    <w:p w14:paraId="280A9A98" w14:textId="54DBF8E5" w:rsidR="00E71CB0" w:rsidRDefault="00E71CB0">
      <w:pPr>
        <w:pStyle w:val="Innehll2"/>
        <w:tabs>
          <w:tab w:val="left" w:pos="800"/>
          <w:tab w:val="right" w:leader="dot" w:pos="8154"/>
        </w:tabs>
        <w:rPr>
          <w:rFonts w:eastAsiaTheme="minorEastAsia" w:cstheme="minorBidi"/>
          <w:smallCaps w:val="0"/>
          <w:noProof/>
          <w:sz w:val="22"/>
          <w:szCs w:val="22"/>
          <w:lang w:eastAsia="sv-SE"/>
        </w:rPr>
      </w:pPr>
      <w:r w:rsidRPr="00316C93">
        <w:rPr>
          <w:rFonts w:eastAsia="Times New Roman" w:cs="Times New Roman"/>
          <w:noProof/>
          <w:lang w:eastAsia="sv-SE"/>
        </w:rPr>
        <w:t>8.8</w:t>
      </w:r>
      <w:r>
        <w:rPr>
          <w:rFonts w:eastAsiaTheme="minorEastAsia" w:cstheme="minorBidi"/>
          <w:smallCaps w:val="0"/>
          <w:noProof/>
          <w:sz w:val="22"/>
          <w:szCs w:val="22"/>
          <w:lang w:eastAsia="sv-SE"/>
        </w:rPr>
        <w:tab/>
      </w:r>
      <w:r w:rsidRPr="00316C93">
        <w:rPr>
          <w:rFonts w:eastAsia="Times New Roman" w:cs="Times New Roman"/>
          <w:noProof/>
          <w:lang w:eastAsia="sv-SE"/>
        </w:rPr>
        <w:t>Underskrifter</w:t>
      </w:r>
      <w:r>
        <w:rPr>
          <w:noProof/>
        </w:rPr>
        <w:tab/>
      </w:r>
      <w:r>
        <w:rPr>
          <w:noProof/>
        </w:rPr>
        <w:fldChar w:fldCharType="begin"/>
      </w:r>
      <w:r>
        <w:rPr>
          <w:noProof/>
        </w:rPr>
        <w:instrText xml:space="preserve"> PAGEREF _Toc90452471 \h </w:instrText>
      </w:r>
      <w:r>
        <w:rPr>
          <w:noProof/>
        </w:rPr>
      </w:r>
      <w:r>
        <w:rPr>
          <w:noProof/>
        </w:rPr>
        <w:fldChar w:fldCharType="separate"/>
      </w:r>
      <w:r>
        <w:rPr>
          <w:noProof/>
        </w:rPr>
        <w:t>55</w:t>
      </w:r>
      <w:r>
        <w:rPr>
          <w:noProof/>
        </w:rPr>
        <w:fldChar w:fldCharType="end"/>
      </w:r>
    </w:p>
    <w:p w14:paraId="54C6C2DF" w14:textId="39D98259" w:rsidR="001B46FF" w:rsidRPr="001B46FF" w:rsidRDefault="0049007C" w:rsidP="001B46FF">
      <w:pPr>
        <w:rPr>
          <w:rFonts w:eastAsia="Arial" w:cs="Times New Roman"/>
        </w:rPr>
      </w:pPr>
      <w:r>
        <w:rPr>
          <w:rFonts w:ascii="Arial" w:eastAsia="Arial" w:hAnsi="Arial" w:cs="Times New Roman"/>
          <w:b/>
          <w:bCs/>
          <w:caps/>
          <w:sz w:val="19"/>
          <w:szCs w:val="20"/>
        </w:rPr>
        <w:fldChar w:fldCharType="end"/>
      </w:r>
    </w:p>
    <w:p w14:paraId="682ED986" w14:textId="05CA7280" w:rsidR="001B46FF" w:rsidRPr="001B46FF" w:rsidRDefault="001B46FF" w:rsidP="001B46FF">
      <w:pPr>
        <w:rPr>
          <w:rFonts w:eastAsia="Arial" w:cs="Times New Roman"/>
        </w:rPr>
      </w:pPr>
      <w:r w:rsidRPr="001B46FF">
        <w:rPr>
          <w:rFonts w:ascii="Times New Roman" w:eastAsia="Arial" w:hAnsi="Times New Roman" w:cs="Times New Roman"/>
          <w:sz w:val="24"/>
          <w:szCs w:val="24"/>
          <w:lang w:eastAsia="sv-SE"/>
        </w:rPr>
        <w:br w:type="page"/>
      </w:r>
    </w:p>
    <w:p w14:paraId="685BD4D3" w14:textId="131015D3" w:rsidR="001B46FF" w:rsidRPr="001B46FF" w:rsidRDefault="001B46FF" w:rsidP="00856F06">
      <w:pPr>
        <w:keepNext/>
        <w:keepLines/>
        <w:numPr>
          <w:ilvl w:val="0"/>
          <w:numId w:val="5"/>
        </w:numPr>
        <w:spacing w:after="120"/>
        <w:ind w:left="0" w:firstLine="0"/>
        <w:outlineLvl w:val="0"/>
        <w:rPr>
          <w:rFonts w:eastAsia="Times New Roman" w:cs="Times New Roman"/>
          <w:sz w:val="44"/>
          <w:szCs w:val="32"/>
          <w:lang w:eastAsia="sv-SE"/>
        </w:rPr>
      </w:pPr>
      <w:bookmarkStart w:id="10" w:name="_Toc57702632"/>
      <w:bookmarkStart w:id="11" w:name="_Toc84849212"/>
      <w:bookmarkStart w:id="12" w:name="_Toc90452316"/>
      <w:r w:rsidRPr="001B46FF">
        <w:rPr>
          <w:rFonts w:eastAsia="Times New Roman" w:cs="Times New Roman"/>
          <w:sz w:val="44"/>
          <w:szCs w:val="32"/>
          <w:lang w:eastAsia="sv-SE"/>
        </w:rPr>
        <w:lastRenderedPageBreak/>
        <w:t>Definitioner</w:t>
      </w:r>
      <w:bookmarkEnd w:id="10"/>
      <w:bookmarkEnd w:id="11"/>
      <w:bookmarkEnd w:id="12"/>
    </w:p>
    <w:p w14:paraId="2600991E"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 xml:space="preserve">Avtal: </w:t>
      </w:r>
      <w:r w:rsidRPr="001B46FF">
        <w:rPr>
          <w:rFonts w:ascii="Georgia" w:eastAsia="Arial" w:hAnsi="Georgia" w:cs="Times New Roman"/>
          <w:szCs w:val="20"/>
          <w:lang w:eastAsia="sv-SE"/>
        </w:rPr>
        <w:t>T</w:t>
      </w:r>
      <w:r w:rsidRPr="001B46FF">
        <w:rPr>
          <w:rFonts w:ascii="Georgia" w:eastAsia="Arial" w:hAnsi="Georgia" w:cs="Times New Roman"/>
          <w:szCs w:val="20"/>
          <w:lang w:val="la-Latn" w:eastAsia="sv-SE"/>
        </w:rPr>
        <w:t>ecknas med</w:t>
      </w:r>
      <w:r w:rsidRPr="001B46FF">
        <w:rPr>
          <w:rFonts w:ascii="Georgia" w:eastAsia="Arial" w:hAnsi="Georgia" w:cs="Times New Roman"/>
          <w:b/>
          <w:szCs w:val="20"/>
          <w:lang w:val="la-Latn" w:eastAsia="sv-SE"/>
        </w:rPr>
        <w:t xml:space="preserve"> </w:t>
      </w:r>
      <w:r w:rsidRPr="001B46FF">
        <w:rPr>
          <w:rFonts w:ascii="Georgia" w:eastAsia="Arial" w:hAnsi="Georgia" w:cs="Times New Roman"/>
          <w:szCs w:val="20"/>
          <w:lang w:val="la-Latn" w:eastAsia="sv-SE"/>
        </w:rPr>
        <w:t>externa vårdgivare, jämför överenskommelse</w:t>
      </w:r>
      <w:r w:rsidRPr="001B46FF">
        <w:rPr>
          <w:rFonts w:ascii="Georgia" w:eastAsia="Arial" w:hAnsi="Georgia" w:cs="Times New Roman"/>
          <w:szCs w:val="20"/>
          <w:lang w:eastAsia="sv-SE"/>
        </w:rPr>
        <w:t>.</w:t>
      </w:r>
    </w:p>
    <w:p w14:paraId="7FFECE0A" w14:textId="77777777" w:rsidR="001B46FF" w:rsidRPr="001B46FF" w:rsidRDefault="001B46FF" w:rsidP="001B46FF">
      <w:pPr>
        <w:rPr>
          <w:rFonts w:ascii="Georgia" w:eastAsia="Arial" w:hAnsi="Georgia" w:cs="Times New Roman"/>
          <w:szCs w:val="20"/>
          <w:lang w:val="la-Latn" w:eastAsia="sv-SE"/>
        </w:rPr>
      </w:pPr>
    </w:p>
    <w:p w14:paraId="6D335409"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Bilaga:</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D</w:t>
      </w:r>
      <w:r w:rsidRPr="001B46FF">
        <w:rPr>
          <w:rFonts w:ascii="Georgia" w:eastAsia="Arial" w:hAnsi="Georgia" w:cs="Times New Roman"/>
          <w:szCs w:val="20"/>
          <w:lang w:val="la-Latn" w:eastAsia="sv-SE"/>
        </w:rPr>
        <w:t>el av förfrågningsunderlaget</w:t>
      </w:r>
      <w:r w:rsidRPr="001B46FF">
        <w:rPr>
          <w:rFonts w:ascii="Georgia" w:eastAsia="Arial" w:hAnsi="Georgia" w:cs="Times New Roman"/>
          <w:szCs w:val="20"/>
          <w:lang w:eastAsia="sv-SE"/>
        </w:rPr>
        <w:t>.</w:t>
      </w:r>
    </w:p>
    <w:p w14:paraId="652BC797" w14:textId="77777777" w:rsidR="001B46FF" w:rsidRPr="001B46FF" w:rsidRDefault="001B46FF" w:rsidP="001B46FF">
      <w:pPr>
        <w:rPr>
          <w:rFonts w:ascii="Georgia" w:eastAsia="Arial" w:hAnsi="Georgia" w:cs="Times New Roman"/>
          <w:b/>
          <w:szCs w:val="20"/>
          <w:lang w:val="la-Latn" w:eastAsia="sv-SE"/>
        </w:rPr>
      </w:pPr>
    </w:p>
    <w:p w14:paraId="5B94E277"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Filial:</w:t>
      </w:r>
      <w:r w:rsidRPr="001B46FF">
        <w:rPr>
          <w:rFonts w:ascii="Georgia" w:eastAsia="Arial" w:hAnsi="Georgia" w:cs="Times New Roman"/>
          <w:szCs w:val="20"/>
          <w:lang w:val="la-Latn" w:eastAsia="sv-SE"/>
        </w:rPr>
        <w:t xml:space="preserve"> Underavdelning till en vårdenhet. Filialen ska bedrivas på annan fysisk plats än vårdenheten. Ej valbar för invånarna</w:t>
      </w:r>
      <w:r w:rsidRPr="001B46FF">
        <w:rPr>
          <w:rFonts w:ascii="Georgia" w:eastAsia="Arial" w:hAnsi="Georgia" w:cs="Times New Roman"/>
          <w:szCs w:val="20"/>
          <w:lang w:eastAsia="sv-SE"/>
        </w:rPr>
        <w:t>.</w:t>
      </w:r>
    </w:p>
    <w:p w14:paraId="79C0DDAC" w14:textId="77777777" w:rsidR="001B46FF" w:rsidRPr="001B46FF" w:rsidRDefault="001B46FF" w:rsidP="001B46FF">
      <w:pPr>
        <w:rPr>
          <w:rFonts w:ascii="Georgia" w:eastAsia="Arial" w:hAnsi="Georgia" w:cs="Times New Roman"/>
          <w:b/>
          <w:szCs w:val="20"/>
          <w:lang w:eastAsia="sv-SE"/>
        </w:rPr>
      </w:pPr>
    </w:p>
    <w:p w14:paraId="770505A5"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Förfrågningsunderlag:</w:t>
      </w:r>
      <w:r w:rsidRPr="001B46FF">
        <w:rPr>
          <w:rFonts w:ascii="Georgia" w:eastAsia="Arial" w:hAnsi="Georgia" w:cs="Times New Roman"/>
          <w:szCs w:val="20"/>
          <w:lang w:val="la-Latn" w:eastAsia="sv-SE"/>
        </w:rPr>
        <w:t xml:space="preserve"> Underlag för ansökan om att delta i Hälsoval Region Jämtland Härjedalen som regionen tillhandahåller</w:t>
      </w:r>
      <w:r w:rsidRPr="001B46FF">
        <w:rPr>
          <w:rFonts w:ascii="Georgia" w:eastAsia="Arial" w:hAnsi="Georgia" w:cs="Times New Roman"/>
          <w:szCs w:val="20"/>
          <w:lang w:eastAsia="sv-SE"/>
        </w:rPr>
        <w:t>.</w:t>
      </w:r>
    </w:p>
    <w:p w14:paraId="16B67604" w14:textId="77777777" w:rsidR="001B46FF" w:rsidRPr="001B46FF" w:rsidRDefault="001B46FF" w:rsidP="001B46FF">
      <w:pPr>
        <w:rPr>
          <w:rFonts w:ascii="Georgia" w:eastAsia="Arial" w:hAnsi="Georgia" w:cs="Times New Roman"/>
          <w:szCs w:val="20"/>
          <w:lang w:val="la-Latn" w:eastAsia="sv-SE"/>
        </w:rPr>
      </w:pPr>
    </w:p>
    <w:p w14:paraId="70DA40A8"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Godkännande:</w:t>
      </w:r>
      <w:r w:rsidRPr="001B46FF">
        <w:rPr>
          <w:rFonts w:ascii="Georgia" w:eastAsia="Arial" w:hAnsi="Georgia" w:cs="Times New Roman"/>
          <w:szCs w:val="20"/>
          <w:lang w:val="la-Latn" w:eastAsia="sv-SE"/>
        </w:rPr>
        <w:t xml:space="preserve"> Alla sökande som uppfyller kraven i förfrågningsunderlaget kommer att godkännas för att bli en del av Hälsoval Region Jämtland Härjedalen</w:t>
      </w:r>
      <w:r w:rsidRPr="001B46FF">
        <w:rPr>
          <w:rFonts w:ascii="Georgia" w:eastAsia="Arial" w:hAnsi="Georgia" w:cs="Times New Roman"/>
          <w:szCs w:val="20"/>
          <w:lang w:eastAsia="sv-SE"/>
        </w:rPr>
        <w:t>.</w:t>
      </w:r>
    </w:p>
    <w:p w14:paraId="7FEF58A0" w14:textId="77777777" w:rsidR="001B46FF" w:rsidRPr="001B46FF" w:rsidRDefault="001B46FF" w:rsidP="001B46FF">
      <w:pPr>
        <w:rPr>
          <w:rFonts w:ascii="Georgia" w:eastAsia="Arial" w:hAnsi="Georgia" w:cs="Times New Roman"/>
          <w:szCs w:val="20"/>
          <w:lang w:val="la-Latn" w:eastAsia="sv-SE"/>
        </w:rPr>
      </w:pPr>
    </w:p>
    <w:p w14:paraId="1C27EC0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bCs/>
          <w:szCs w:val="20"/>
          <w:lang w:val="la-Latn" w:eastAsia="sv-SE"/>
        </w:rPr>
        <w:t>Samverkansavtalet</w:t>
      </w:r>
      <w:r w:rsidRPr="001B46FF">
        <w:rPr>
          <w:rFonts w:ascii="Georgia" w:eastAsia="Arial" w:hAnsi="Georgia" w:cs="Times New Roman"/>
          <w:b/>
          <w:szCs w:val="20"/>
          <w:lang w:val="la-Latn" w:eastAsia="sv-SE"/>
        </w:rPr>
        <w:t>:</w:t>
      </w:r>
      <w:r w:rsidRPr="001B46FF">
        <w:rPr>
          <w:rFonts w:ascii="Georgia" w:eastAsia="Arial" w:hAnsi="Georgia" w:cs="Times New Roman"/>
          <w:szCs w:val="20"/>
          <w:lang w:val="la-Latn" w:eastAsia="sv-SE"/>
        </w:rPr>
        <w:t xml:space="preserve"> Samverkan kring hemsjukvård mellan Region Jämtland Härjedalen och kommunerna i Jämtlands län. </w:t>
      </w:r>
    </w:p>
    <w:p w14:paraId="4296DD20" w14:textId="77777777" w:rsidR="001B46FF" w:rsidRPr="001B46FF" w:rsidRDefault="001B46FF" w:rsidP="001B46FF">
      <w:pPr>
        <w:rPr>
          <w:rFonts w:ascii="Georgia" w:eastAsia="Arial" w:hAnsi="Georgia" w:cs="Times New Roman"/>
          <w:strike/>
          <w:szCs w:val="20"/>
          <w:lang w:val="la-Latn" w:eastAsia="sv-SE"/>
        </w:rPr>
      </w:pPr>
    </w:p>
    <w:p w14:paraId="30ADF5E2"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 xml:space="preserve">Hälsocentral: </w:t>
      </w:r>
      <w:r w:rsidRPr="001B46FF">
        <w:rPr>
          <w:rFonts w:ascii="Georgia" w:eastAsia="Arial" w:hAnsi="Georgia" w:cs="Times New Roman"/>
          <w:szCs w:val="20"/>
          <w:lang w:val="la-Latn" w:eastAsia="sv-SE"/>
        </w:rPr>
        <w:t>används som begrepp för vårdenhet i kommunikation till invånarna, se vårdenhet</w:t>
      </w:r>
      <w:r w:rsidRPr="001B46FF">
        <w:rPr>
          <w:rFonts w:ascii="Georgia" w:eastAsia="Arial" w:hAnsi="Georgia" w:cs="Times New Roman"/>
          <w:szCs w:val="20"/>
          <w:lang w:eastAsia="sv-SE"/>
        </w:rPr>
        <w:t>.</w:t>
      </w:r>
    </w:p>
    <w:p w14:paraId="1CBEB01A" w14:textId="77777777" w:rsidR="001B46FF" w:rsidRPr="001B46FF" w:rsidRDefault="001B46FF" w:rsidP="001B46FF">
      <w:pPr>
        <w:rPr>
          <w:rFonts w:ascii="Georgia" w:eastAsia="Arial" w:hAnsi="Georgia" w:cs="Times New Roman"/>
          <w:szCs w:val="20"/>
          <w:lang w:val="la-Latn" w:eastAsia="sv-SE"/>
        </w:rPr>
      </w:pPr>
    </w:p>
    <w:p w14:paraId="5A76967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 xml:space="preserve">Hälsoval Region Jämtland Härjedalen: </w:t>
      </w:r>
      <w:r w:rsidRPr="001B46FF">
        <w:rPr>
          <w:rFonts w:ascii="Georgia" w:eastAsia="Arial" w:hAnsi="Georgia" w:cs="Times New Roman"/>
          <w:szCs w:val="20"/>
          <w:lang w:val="la-Latn" w:eastAsia="sv-SE"/>
        </w:rPr>
        <w:t>Regionens benämning på valfrihetssystem inom primärvård.</w:t>
      </w:r>
    </w:p>
    <w:p w14:paraId="1277E000" w14:textId="77777777" w:rsidR="001B46FF" w:rsidRPr="001B46FF" w:rsidRDefault="001B46FF" w:rsidP="001B46FF">
      <w:pPr>
        <w:rPr>
          <w:rFonts w:ascii="Georgia" w:eastAsia="Arial" w:hAnsi="Georgia" w:cs="Times New Roman"/>
          <w:szCs w:val="20"/>
          <w:lang w:val="la-Latn" w:eastAsia="sv-SE"/>
        </w:rPr>
      </w:pPr>
    </w:p>
    <w:p w14:paraId="1BD92862"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Ickevalsalternativ:</w:t>
      </w:r>
      <w:r w:rsidRPr="001B46FF">
        <w:rPr>
          <w:rFonts w:ascii="Georgia" w:eastAsia="Arial" w:hAnsi="Georgia" w:cs="Times New Roman"/>
          <w:szCs w:val="20"/>
          <w:lang w:val="la-Latn" w:eastAsia="sv-SE"/>
        </w:rPr>
        <w:t xml:space="preserve"> Alla vårdenheter tilldelas ett område dit nyinflyttade och nyfödda fördelas</w:t>
      </w:r>
      <w:r w:rsidRPr="001B46FF">
        <w:rPr>
          <w:rFonts w:ascii="Georgia" w:eastAsia="Arial" w:hAnsi="Georgia" w:cs="Times New Roman"/>
          <w:szCs w:val="20"/>
          <w:lang w:eastAsia="sv-SE"/>
        </w:rPr>
        <w:t>.</w:t>
      </w:r>
    </w:p>
    <w:p w14:paraId="74EEFCE8" w14:textId="77777777" w:rsidR="001B46FF" w:rsidRPr="001B46FF" w:rsidRDefault="001B46FF" w:rsidP="001B46FF">
      <w:pPr>
        <w:rPr>
          <w:rFonts w:ascii="Georgia" w:eastAsia="Arial" w:hAnsi="Georgia" w:cs="Times New Roman"/>
          <w:szCs w:val="20"/>
          <w:lang w:val="la-Latn" w:eastAsia="sv-SE"/>
        </w:rPr>
      </w:pPr>
    </w:p>
    <w:p w14:paraId="0F695129"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noProof/>
          <w:szCs w:val="20"/>
          <w:lang w:val="la-Latn" w:eastAsia="sv-SE"/>
        </w:rPr>
        <w:t xml:space="preserve">Kapitering: </w:t>
      </w:r>
      <w:r w:rsidRPr="001B46FF">
        <w:rPr>
          <w:rFonts w:ascii="Georgia" w:eastAsia="Arial" w:hAnsi="Georgia" w:cs="Times New Roman"/>
          <w:szCs w:val="20"/>
          <w:lang w:val="la-Latn"/>
        </w:rPr>
        <w:t>Ersättning per listad invånare</w:t>
      </w:r>
      <w:r w:rsidRPr="001B46FF">
        <w:rPr>
          <w:rFonts w:ascii="Georgia" w:eastAsia="Arial" w:hAnsi="Georgia" w:cs="Times New Roman"/>
          <w:szCs w:val="20"/>
          <w:lang w:eastAsia="sv-SE"/>
        </w:rPr>
        <w:t>.</w:t>
      </w:r>
    </w:p>
    <w:p w14:paraId="565B558E" w14:textId="77777777" w:rsidR="001B46FF" w:rsidRPr="001B46FF" w:rsidRDefault="001B46FF" w:rsidP="001B46FF">
      <w:pPr>
        <w:rPr>
          <w:rFonts w:ascii="Georgia" w:eastAsia="Arial" w:hAnsi="Georgia" w:cs="Times New Roman"/>
          <w:szCs w:val="20"/>
          <w:lang w:val="la-Latn" w:eastAsia="sv-SE"/>
        </w:rPr>
      </w:pPr>
    </w:p>
    <w:p w14:paraId="08EE0341"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Leverantör:</w:t>
      </w:r>
      <w:r w:rsidRPr="001B46FF">
        <w:rPr>
          <w:rFonts w:ascii="Georgia" w:eastAsia="Arial" w:hAnsi="Georgia" w:cs="Times New Roman"/>
          <w:szCs w:val="20"/>
          <w:lang w:val="la-Latn" w:eastAsia="sv-SE"/>
        </w:rPr>
        <w:t xml:space="preserve"> Den som levererar tjänst åt vårdgivare</w:t>
      </w:r>
      <w:r w:rsidRPr="001B46FF">
        <w:rPr>
          <w:rFonts w:ascii="Georgia" w:eastAsia="Arial" w:hAnsi="Georgia" w:cs="Times New Roman"/>
          <w:szCs w:val="20"/>
          <w:lang w:eastAsia="sv-SE"/>
        </w:rPr>
        <w:t>.</w:t>
      </w:r>
    </w:p>
    <w:p w14:paraId="2DFF7FD9"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trike/>
          <w:szCs w:val="20"/>
          <w:lang w:val="la-Latn" w:eastAsia="sv-SE"/>
        </w:rPr>
        <w:t xml:space="preserve"> </w:t>
      </w:r>
    </w:p>
    <w:p w14:paraId="3DD87A41"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Listning:</w:t>
      </w:r>
      <w:r w:rsidRPr="001B46FF">
        <w:rPr>
          <w:rFonts w:ascii="Georgia" w:eastAsia="Arial" w:hAnsi="Georgia" w:cs="Times New Roman"/>
          <w:szCs w:val="20"/>
          <w:lang w:val="la-Latn" w:eastAsia="sv-SE"/>
        </w:rPr>
        <w:t xml:space="preserve"> Begrepp som innebär att varje individ tillhör en vårdenhet, kan ske via aktivt eller passivt val</w:t>
      </w:r>
      <w:r w:rsidRPr="001B46FF">
        <w:rPr>
          <w:rFonts w:ascii="Georgia" w:eastAsia="Arial" w:hAnsi="Georgia" w:cs="Times New Roman"/>
          <w:szCs w:val="20"/>
          <w:lang w:eastAsia="sv-SE"/>
        </w:rPr>
        <w:t>.</w:t>
      </w:r>
    </w:p>
    <w:p w14:paraId="34D6E1F6" w14:textId="77777777" w:rsidR="001B46FF" w:rsidRPr="001B46FF" w:rsidRDefault="001B46FF" w:rsidP="001B46FF">
      <w:pPr>
        <w:rPr>
          <w:rFonts w:ascii="Georgia" w:eastAsia="Arial" w:hAnsi="Georgia" w:cs="Times New Roman"/>
          <w:szCs w:val="20"/>
          <w:lang w:val="la-Latn" w:eastAsia="sv-SE"/>
        </w:rPr>
      </w:pPr>
    </w:p>
    <w:p w14:paraId="32A765B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LOV:</w:t>
      </w:r>
      <w:r w:rsidRPr="001B46FF">
        <w:rPr>
          <w:rFonts w:ascii="Georgia" w:eastAsia="Arial" w:hAnsi="Georgia" w:cs="Times New Roman"/>
          <w:szCs w:val="20"/>
          <w:lang w:val="la-Latn" w:eastAsia="sv-SE"/>
        </w:rPr>
        <w:t xml:space="preserve"> Lag (2008:962) om valfrihetssystem </w:t>
      </w:r>
    </w:p>
    <w:p w14:paraId="5AF71FE2" w14:textId="77777777" w:rsidR="001B46FF" w:rsidRPr="001B46FF" w:rsidRDefault="001B46FF" w:rsidP="001B46FF">
      <w:pPr>
        <w:rPr>
          <w:rFonts w:ascii="Georgia" w:eastAsia="Arial" w:hAnsi="Georgia" w:cs="Times New Roman"/>
          <w:szCs w:val="20"/>
          <w:lang w:val="la-Latn" w:eastAsia="sv-SE"/>
        </w:rPr>
      </w:pPr>
    </w:p>
    <w:p w14:paraId="558F1697"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Närområde:</w:t>
      </w:r>
      <w:r w:rsidRPr="001B46FF">
        <w:rPr>
          <w:rFonts w:ascii="Georgia" w:eastAsia="Arial" w:hAnsi="Georgia" w:cs="Times New Roman"/>
          <w:szCs w:val="20"/>
          <w:lang w:val="la-Latn" w:eastAsia="sv-SE"/>
        </w:rPr>
        <w:t xml:space="preserve"> Det geografiska område som ingår i den geografiska indelningen av ickevalsalternativ</w:t>
      </w:r>
      <w:r w:rsidRPr="001B46FF">
        <w:rPr>
          <w:rFonts w:ascii="Georgia" w:eastAsia="Arial" w:hAnsi="Georgia" w:cs="Times New Roman"/>
          <w:szCs w:val="20"/>
          <w:lang w:eastAsia="sv-SE"/>
        </w:rPr>
        <w:t>.</w:t>
      </w:r>
    </w:p>
    <w:p w14:paraId="6D627180" w14:textId="77777777" w:rsidR="001B46FF" w:rsidRPr="001B46FF" w:rsidRDefault="001B46FF" w:rsidP="001B46FF">
      <w:pPr>
        <w:rPr>
          <w:rFonts w:ascii="Georgia" w:eastAsia="Arial" w:hAnsi="Georgia" w:cs="Times New Roman"/>
          <w:szCs w:val="20"/>
          <w:lang w:val="la-Latn" w:eastAsia="sv-SE"/>
        </w:rPr>
      </w:pPr>
    </w:p>
    <w:p w14:paraId="74A922C0" w14:textId="77777777" w:rsidR="001B46FF" w:rsidRPr="001B46FF" w:rsidRDefault="001B46FF" w:rsidP="001B46FF">
      <w:pPr>
        <w:ind w:right="-171"/>
        <w:rPr>
          <w:rFonts w:ascii="Georgia" w:eastAsia="Arial" w:hAnsi="Georgia" w:cs="Arial"/>
          <w:szCs w:val="20"/>
          <w:shd w:val="clear" w:color="auto" w:fill="FFFFFF"/>
        </w:rPr>
      </w:pPr>
      <w:r w:rsidRPr="001B46FF">
        <w:rPr>
          <w:rFonts w:ascii="Georgia" w:eastAsia="Arial" w:hAnsi="Georgia" w:cs="Times New Roman"/>
          <w:b/>
          <w:szCs w:val="20"/>
          <w:lang w:val="la-Latn" w:eastAsia="sv-SE"/>
        </w:rPr>
        <w:t>Primärvård:</w:t>
      </w:r>
      <w:r w:rsidRPr="001B46FF">
        <w:rPr>
          <w:rFonts w:ascii="Georgia" w:eastAsia="Arial" w:hAnsi="Georgia" w:cs="Times New Roman"/>
          <w:szCs w:val="20"/>
          <w:lang w:val="la-Latn" w:eastAsia="sv-SE"/>
        </w:rPr>
        <w:t xml:space="preserve"> </w:t>
      </w:r>
      <w:r w:rsidRPr="001B46FF">
        <w:rPr>
          <w:rFonts w:ascii="Georgia" w:eastAsia="Arial" w:hAnsi="Georgia" w:cs="Arial"/>
          <w:szCs w:val="20"/>
          <w:shd w:val="clear" w:color="auto" w:fill="FFFFFF"/>
          <w:lang w:val="la-Latn"/>
        </w:rPr>
        <w:t xml:space="preserve">Med primärvård avses </w:t>
      </w:r>
      <w:r w:rsidRPr="001B46FF">
        <w:rPr>
          <w:rFonts w:ascii="Georgia" w:eastAsia="Arial" w:hAnsi="Georgia" w:cs="Arial"/>
          <w:szCs w:val="20"/>
          <w:shd w:val="clear" w:color="auto" w:fill="FFFFFF"/>
        </w:rPr>
        <w:t>enligt 2 kap 6§ hälso- och sjukvårdslag</w:t>
      </w:r>
      <w:r w:rsidRPr="001B46FF">
        <w:rPr>
          <w:rFonts w:ascii="Georgia" w:eastAsia="Arial" w:hAnsi="Georgia" w:cs="Arial"/>
          <w:szCs w:val="20"/>
          <w:shd w:val="clear" w:color="auto" w:fill="FFFFFF"/>
          <w:lang w:val="la-Latn"/>
        </w:rPr>
        <w:t xml:space="preserve"> (2020:1043)</w:t>
      </w:r>
      <w:r w:rsidRPr="001B46FF">
        <w:rPr>
          <w:rFonts w:ascii="Georgia" w:eastAsia="Arial" w:hAnsi="Georgia" w:cs="Arial"/>
          <w:szCs w:val="20"/>
          <w:shd w:val="clear" w:color="auto" w:fill="FFFFFF"/>
        </w:rPr>
        <w:t xml:space="preserve"> </w:t>
      </w:r>
      <w:r w:rsidRPr="001B46FF">
        <w:rPr>
          <w:rFonts w:ascii="Georgia" w:eastAsia="Arial" w:hAnsi="Georgia" w:cs="Arial"/>
          <w:szCs w:val="20"/>
          <w:shd w:val="clear" w:color="auto" w:fill="FFFFFF"/>
          <w:lang w:val="la-Latn"/>
        </w:rPr>
        <w:t>hälso- och sjukvårdsverksamhet där öppen vård ges utan avgränsning när det gäller sjukdomar, ålder eller patientgrupper. Primärvården svarar för behovet av sådana åtgärder i form av medicinsk bedömning och behandling, omvårdnad, förebyggande arbete och rehabilitering som inte kräver särskilda medicinska eller tekniska resurser eller någon annan särskild kompetens.</w:t>
      </w:r>
      <w:r w:rsidRPr="001B46FF">
        <w:rPr>
          <w:rFonts w:ascii="Georgia" w:eastAsia="Arial" w:hAnsi="Georgia" w:cs="Arial"/>
          <w:szCs w:val="20"/>
          <w:shd w:val="clear" w:color="auto" w:fill="FFFFFF"/>
        </w:rPr>
        <w:t xml:space="preserve"> </w:t>
      </w:r>
    </w:p>
    <w:p w14:paraId="17A70548" w14:textId="77777777" w:rsidR="001B46FF" w:rsidRPr="001B46FF" w:rsidRDefault="001B46FF" w:rsidP="001B46FF">
      <w:pPr>
        <w:ind w:right="-171"/>
        <w:rPr>
          <w:rFonts w:ascii="Georgia" w:eastAsia="Arial" w:hAnsi="Georgia" w:cs="Arial"/>
          <w:color w:val="FF0000"/>
          <w:szCs w:val="20"/>
          <w:shd w:val="clear" w:color="auto" w:fill="FFFFFF"/>
        </w:rPr>
      </w:pPr>
    </w:p>
    <w:p w14:paraId="7D82536D" w14:textId="77777777" w:rsidR="001B46FF" w:rsidRPr="001B46FF" w:rsidRDefault="001B46FF" w:rsidP="001B46FF">
      <w:pPr>
        <w:ind w:right="-171"/>
        <w:rPr>
          <w:rFonts w:ascii="Georgia" w:eastAsia="Arial" w:hAnsi="Georgia" w:cs="Times New Roman"/>
          <w:szCs w:val="20"/>
          <w:lang w:eastAsia="sv-SE"/>
        </w:rPr>
      </w:pPr>
      <w:r w:rsidRPr="001B46FF">
        <w:rPr>
          <w:rFonts w:ascii="Georgia" w:eastAsia="Arial" w:hAnsi="Georgia" w:cs="Times New Roman"/>
          <w:b/>
          <w:szCs w:val="20"/>
          <w:lang w:val="la-Latn" w:eastAsia="sv-SE"/>
        </w:rPr>
        <w:t>Region:</w:t>
      </w:r>
      <w:r w:rsidRPr="001B46FF">
        <w:rPr>
          <w:rFonts w:ascii="Georgia" w:eastAsia="Arial" w:hAnsi="Georgia" w:cs="Times New Roman"/>
          <w:szCs w:val="20"/>
          <w:lang w:val="la-Latn" w:eastAsia="sv-SE"/>
        </w:rPr>
        <w:t xml:space="preserve"> Region Jämtland Härjedalen, upphandlande myndighet</w:t>
      </w:r>
      <w:r w:rsidRPr="001B46FF">
        <w:rPr>
          <w:rFonts w:ascii="Georgia" w:eastAsia="Arial" w:hAnsi="Georgia" w:cs="Times New Roman"/>
          <w:szCs w:val="20"/>
          <w:lang w:eastAsia="sv-SE"/>
        </w:rPr>
        <w:t>.</w:t>
      </w:r>
    </w:p>
    <w:p w14:paraId="0BC76640" w14:textId="77777777" w:rsidR="001B46FF" w:rsidRPr="001B46FF" w:rsidRDefault="001B46FF" w:rsidP="001B46FF">
      <w:pPr>
        <w:rPr>
          <w:rFonts w:ascii="Georgia" w:eastAsia="Arial" w:hAnsi="Georgia" w:cs="Times New Roman"/>
          <w:bCs/>
          <w:szCs w:val="20"/>
          <w:lang w:val="la-Latn" w:eastAsia="sv-SE"/>
        </w:rPr>
      </w:pPr>
    </w:p>
    <w:p w14:paraId="7BAA5D38" w14:textId="77777777" w:rsidR="001B46FF" w:rsidRPr="001B46FF" w:rsidRDefault="001B46FF" w:rsidP="001B46FF">
      <w:pPr>
        <w:rPr>
          <w:rFonts w:ascii="Georgia" w:eastAsia="Arial" w:hAnsi="Georgia" w:cs="Times New Roman"/>
          <w:noProof/>
          <w:szCs w:val="20"/>
          <w:lang w:eastAsia="sv-SE"/>
        </w:rPr>
      </w:pPr>
      <w:r w:rsidRPr="001B46FF">
        <w:rPr>
          <w:rFonts w:ascii="Georgia" w:eastAsia="Arial" w:hAnsi="Georgia" w:cs="Times New Roman"/>
          <w:b/>
          <w:szCs w:val="20"/>
          <w:lang w:val="la-Latn" w:eastAsia="sv-SE"/>
        </w:rPr>
        <w:t>Särskilt boende</w:t>
      </w:r>
      <w:r w:rsidRPr="001B46FF">
        <w:rPr>
          <w:rFonts w:ascii="Georgia" w:eastAsia="Arial" w:hAnsi="Georgia" w:cs="Times New Roman"/>
          <w:szCs w:val="20"/>
          <w:lang w:val="la-Latn" w:eastAsia="sv-SE"/>
        </w:rPr>
        <w:t xml:space="preserve">: Boendeformer </w:t>
      </w:r>
      <w:r w:rsidRPr="001B46FF">
        <w:rPr>
          <w:rFonts w:ascii="Georgia" w:eastAsia="Arial" w:hAnsi="Georgia" w:cs="Times New Roman"/>
          <w:noProof/>
          <w:szCs w:val="20"/>
          <w:lang w:val="la-Latn" w:eastAsia="sv-SE"/>
        </w:rPr>
        <w:t>i kommunen för personer med omfattande behov av vård</w:t>
      </w:r>
      <w:r w:rsidRPr="001B46FF">
        <w:rPr>
          <w:rFonts w:ascii="Georgia" w:eastAsia="Arial" w:hAnsi="Georgia" w:cs="Times New Roman"/>
          <w:szCs w:val="20"/>
          <w:lang w:val="la-Latn" w:eastAsia="sv-SE"/>
        </w:rPr>
        <w:t xml:space="preserve">- </w:t>
      </w:r>
      <w:r w:rsidRPr="001B46FF">
        <w:rPr>
          <w:rFonts w:ascii="Georgia" w:eastAsia="Arial" w:hAnsi="Georgia" w:cs="Times New Roman"/>
          <w:noProof/>
          <w:szCs w:val="20"/>
          <w:lang w:val="la-Latn" w:eastAsia="sv-SE"/>
        </w:rPr>
        <w:t>och omsorg och tillgång till personal dygnet runt där läkare gör regelbundna besök</w:t>
      </w:r>
      <w:r w:rsidRPr="001B46FF">
        <w:rPr>
          <w:rFonts w:ascii="Georgia" w:eastAsia="Arial" w:hAnsi="Georgia" w:cs="Times New Roman"/>
          <w:noProof/>
          <w:szCs w:val="20"/>
          <w:lang w:eastAsia="sv-SE"/>
        </w:rPr>
        <w:t>.</w:t>
      </w:r>
    </w:p>
    <w:p w14:paraId="51C7217B" w14:textId="77777777" w:rsidR="001B46FF" w:rsidRPr="001B46FF" w:rsidRDefault="001B46FF" w:rsidP="001B46FF">
      <w:pPr>
        <w:rPr>
          <w:rFonts w:ascii="Georgia" w:eastAsia="Arial" w:hAnsi="Georgia" w:cs="Times New Roman"/>
          <w:noProof/>
          <w:szCs w:val="20"/>
          <w:lang w:val="la-Latn" w:eastAsia="sv-SE"/>
        </w:rPr>
      </w:pPr>
    </w:p>
    <w:p w14:paraId="5F5C5A80"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 xml:space="preserve">Vårdenhet: </w:t>
      </w:r>
      <w:r w:rsidRPr="001B46FF">
        <w:rPr>
          <w:rFonts w:ascii="Georgia" w:eastAsia="Arial" w:hAnsi="Georgia" w:cs="Times New Roman"/>
          <w:szCs w:val="20"/>
          <w:lang w:val="la-Latn"/>
        </w:rPr>
        <w:t>Fysisk plats för vårdgivarens mottagning, dit listningen sker.</w:t>
      </w:r>
    </w:p>
    <w:p w14:paraId="7508D323" w14:textId="77777777" w:rsidR="001B46FF" w:rsidRPr="001B46FF" w:rsidRDefault="001B46FF" w:rsidP="001B46FF">
      <w:pPr>
        <w:rPr>
          <w:rFonts w:ascii="Georgia" w:eastAsia="Arial" w:hAnsi="Georgia" w:cs="Times New Roman"/>
          <w:strike/>
          <w:szCs w:val="20"/>
          <w:lang w:val="la-Latn" w:eastAsia="sv-SE"/>
        </w:rPr>
      </w:pPr>
    </w:p>
    <w:p w14:paraId="6E98E278" w14:textId="77777777"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b/>
          <w:iCs/>
          <w:szCs w:val="20"/>
          <w:lang w:val="la-Latn" w:eastAsia="sv-SE"/>
        </w:rPr>
        <w:t>Vårdadministrativa systemet</w:t>
      </w:r>
      <w:r w:rsidRPr="001B46FF">
        <w:rPr>
          <w:rFonts w:ascii="Georgia" w:eastAsia="Arial" w:hAnsi="Georgia" w:cs="Times New Roman"/>
          <w:iCs/>
          <w:szCs w:val="20"/>
          <w:lang w:val="la-Latn" w:eastAsia="sv-SE"/>
        </w:rPr>
        <w:t xml:space="preserve">: </w:t>
      </w:r>
      <w:r w:rsidRPr="001B46FF">
        <w:rPr>
          <w:rFonts w:ascii="Georgia" w:eastAsia="Arial" w:hAnsi="Georgia" w:cs="Times New Roman"/>
          <w:szCs w:val="20"/>
          <w:lang w:val="la-Latn"/>
        </w:rPr>
        <w:t>COSMIC</w:t>
      </w:r>
    </w:p>
    <w:p w14:paraId="7A350010" w14:textId="77777777" w:rsidR="001B46FF" w:rsidRPr="001B46FF" w:rsidRDefault="001B46FF" w:rsidP="001B46FF">
      <w:pPr>
        <w:rPr>
          <w:rFonts w:ascii="Georgia" w:eastAsia="Arial" w:hAnsi="Georgia" w:cs="Times New Roman"/>
          <w:iCs/>
          <w:szCs w:val="20"/>
          <w:lang w:val="la-Latn" w:eastAsia="sv-SE"/>
        </w:rPr>
      </w:pPr>
    </w:p>
    <w:p w14:paraId="5E506A5C"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Vårdgivare:</w:t>
      </w:r>
      <w:r w:rsidRPr="001B46FF">
        <w:rPr>
          <w:rFonts w:ascii="Georgia" w:eastAsia="Arial" w:hAnsi="Georgia" w:cs="Times New Roman"/>
          <w:szCs w:val="20"/>
          <w:lang w:val="la-Latn" w:eastAsia="sv-SE"/>
        </w:rPr>
        <w:t xml:space="preserve"> Leverantör i Hälsoval Region Jämtland Härjedalen </w:t>
      </w:r>
      <w:r w:rsidRPr="001B46FF">
        <w:rPr>
          <w:rFonts w:ascii="Georgia" w:eastAsia="Arial" w:hAnsi="Georgia" w:cs="Times New Roman"/>
          <w:szCs w:val="20"/>
          <w:lang w:eastAsia="sv-SE"/>
        </w:rPr>
        <w:t>.</w:t>
      </w:r>
    </w:p>
    <w:p w14:paraId="4E0D31B3" w14:textId="77777777" w:rsidR="001B46FF" w:rsidRPr="001B46FF" w:rsidRDefault="001B46FF" w:rsidP="001B46FF">
      <w:pPr>
        <w:rPr>
          <w:rFonts w:ascii="Georgia" w:eastAsia="Arial" w:hAnsi="Georgia" w:cs="Times New Roman"/>
          <w:szCs w:val="20"/>
          <w:lang w:val="la-Latn" w:eastAsia="sv-SE"/>
        </w:rPr>
      </w:pPr>
    </w:p>
    <w:p w14:paraId="6B38778B"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b/>
          <w:szCs w:val="20"/>
          <w:lang w:val="la-Latn" w:eastAsia="sv-SE"/>
        </w:rPr>
        <w:t xml:space="preserve">Överenskommelse: </w:t>
      </w:r>
      <w:r w:rsidRPr="001B46FF">
        <w:rPr>
          <w:rFonts w:ascii="Georgia" w:eastAsia="Arial" w:hAnsi="Georgia" w:cs="Times New Roman"/>
          <w:szCs w:val="20"/>
          <w:lang w:eastAsia="sv-SE"/>
        </w:rPr>
        <w:t>T</w:t>
      </w:r>
      <w:r w:rsidRPr="001B46FF">
        <w:rPr>
          <w:rFonts w:ascii="Georgia" w:eastAsia="Arial" w:hAnsi="Georgia" w:cs="Times New Roman"/>
          <w:szCs w:val="20"/>
          <w:lang w:val="la-Latn" w:eastAsia="sv-SE"/>
        </w:rPr>
        <w:t>ecknas med verksamhet i egenregi, jämför avtal</w:t>
      </w:r>
      <w:r w:rsidRPr="001B46FF">
        <w:rPr>
          <w:rFonts w:ascii="Georgia" w:eastAsia="Arial" w:hAnsi="Georgia" w:cs="Times New Roman"/>
          <w:szCs w:val="20"/>
          <w:lang w:eastAsia="sv-SE"/>
        </w:rPr>
        <w:t xml:space="preserve">. </w:t>
      </w:r>
    </w:p>
    <w:p w14:paraId="704EEF54" w14:textId="69CBD2F3"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13" w:name="_Toc57702633"/>
      <w:bookmarkStart w:id="14" w:name="_Toc84849213"/>
      <w:bookmarkStart w:id="15" w:name="_Toc90452317"/>
      <w:r w:rsidRPr="001B46FF">
        <w:rPr>
          <w:rFonts w:eastAsia="Times New Roman" w:cs="Times New Roman"/>
          <w:sz w:val="44"/>
          <w:szCs w:val="32"/>
          <w:lang w:eastAsia="sv-SE"/>
        </w:rPr>
        <w:lastRenderedPageBreak/>
        <w:t>Inledning</w:t>
      </w:r>
      <w:bookmarkEnd w:id="13"/>
      <w:bookmarkEnd w:id="14"/>
      <w:bookmarkEnd w:id="15"/>
    </w:p>
    <w:p w14:paraId="1F404FA5"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6" w:name="_Toc57702634"/>
      <w:bookmarkStart w:id="17" w:name="_Toc84849214"/>
      <w:bookmarkStart w:id="18" w:name="_Toc281903696"/>
      <w:bookmarkStart w:id="19" w:name="_Toc258916345"/>
      <w:bookmarkStart w:id="20" w:name="_Toc243374163"/>
      <w:bookmarkStart w:id="21" w:name="_Toc90452318"/>
      <w:r w:rsidRPr="001B46FF">
        <w:rPr>
          <w:rFonts w:eastAsia="Times New Roman" w:cs="Times New Roman"/>
          <w:sz w:val="28"/>
          <w:szCs w:val="26"/>
          <w:lang w:eastAsia="sv-SE"/>
        </w:rPr>
        <w:t>Allmänt om Hälsoval Region Jämtland Härjedalen</w:t>
      </w:r>
      <w:bookmarkEnd w:id="16"/>
      <w:bookmarkEnd w:id="17"/>
      <w:bookmarkEnd w:id="21"/>
    </w:p>
    <w:p w14:paraId="013C369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Hälsoval Region Jämtland Härjedalen infördes den 1 januari 2010 i enlighet med lag (2008:962) om valfrihetssystem (LOV) med ett samlat åtagande för invånarnas behov av primärvård i länet. Vårdvalet innebär att invånarna har rätt att välja mellan de vårdgivare som regionen godkänt och tecknat avtal med. Genom det individuella valet av utförare följer en ersättning till vårdgivaren. </w:t>
      </w:r>
    </w:p>
    <w:p w14:paraId="7E075442" w14:textId="77777777" w:rsidR="001B46FF" w:rsidRPr="001B46FF" w:rsidRDefault="001B46FF" w:rsidP="001B46FF">
      <w:pPr>
        <w:rPr>
          <w:rFonts w:ascii="Georgia" w:eastAsia="Arial" w:hAnsi="Georgia" w:cs="Times New Roman"/>
          <w:szCs w:val="20"/>
          <w:lang w:val="la-Latn" w:eastAsia="sv-SE"/>
        </w:rPr>
      </w:pPr>
    </w:p>
    <w:p w14:paraId="7A386F85"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Regionen är som sjukvårdshuvudman ansvarig för att gentemot länets invånare tillhandahålla de tjänster som omfattas av Hälsoval Region Jämtland Härjedalen. Regionen är vidare ansvarig för att tillse att den vårdgivare som åtar sig att för regionens räkning ge vård inom Hälsoval Region Jämtland Härjedalen gör detta på ett sådant sätt att befolkningens vårdbehov tillgodoses på medicinskt kvalitativt bästa sätt. </w:t>
      </w:r>
      <w:r w:rsidRPr="001B46FF">
        <w:rPr>
          <w:rFonts w:ascii="Georgia" w:eastAsia="Arial" w:hAnsi="Georgia" w:cs="Times New Roman"/>
          <w:szCs w:val="20"/>
          <w:lang w:eastAsia="sv-SE"/>
        </w:rPr>
        <w:t xml:space="preserve"> </w:t>
      </w:r>
    </w:p>
    <w:p w14:paraId="621B3D52" w14:textId="77777777" w:rsidR="001B46FF" w:rsidRPr="001B46FF" w:rsidRDefault="001B46FF" w:rsidP="001B46FF">
      <w:pPr>
        <w:rPr>
          <w:rFonts w:ascii="Georgia" w:eastAsia="Arial" w:hAnsi="Georgia" w:cs="Times New Roman"/>
          <w:szCs w:val="20"/>
          <w:lang w:eastAsia="sv-SE"/>
        </w:rPr>
      </w:pPr>
    </w:p>
    <w:p w14:paraId="4A0C644E"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Syftet är att primärvården ska fortsätta att utvecklas som tydlig bas och första linje för hälso- och sjukvården i länet. Den ska utgöra grunden för en god och nära vård, som tydligt utgår från patientens behov och ges nära befolkningen. Patienterna ska erbjudas en god och säker vård med hög tillgänglighet så att de känner trygghet och har förtroende för vården. Enligt hälso- och sjukvårdslag (2017:30) ska regionen organisera primärvården så att alla som omfattas av regionens ansvar för hälso- och sjukvård kan välja utförare av hälso- och sjukvårdstjänster samt få tillgång till och välja en fast läkarkontakt.</w:t>
      </w:r>
      <w:r w:rsidRPr="001B46FF">
        <w:rPr>
          <w:rFonts w:ascii="Georgia" w:eastAsia="Arial" w:hAnsi="Georgia" w:cs="Times New Roman"/>
          <w:szCs w:val="20"/>
          <w:lang w:eastAsia="sv-SE"/>
        </w:rPr>
        <w:t xml:space="preserve"> </w:t>
      </w:r>
    </w:p>
    <w:p w14:paraId="5870E54B" w14:textId="77777777" w:rsidR="001B46FF" w:rsidRPr="001B46FF" w:rsidRDefault="001B46FF" w:rsidP="001B46FF">
      <w:pPr>
        <w:rPr>
          <w:rFonts w:ascii="Georgia" w:eastAsia="Arial" w:hAnsi="Georgia" w:cs="Times New Roman"/>
          <w:szCs w:val="20"/>
          <w:lang w:val="la-Latn" w:eastAsia="sv-SE"/>
        </w:rPr>
      </w:pPr>
    </w:p>
    <w:p w14:paraId="7E1949B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Primärvården ska vara förstahandsvalet för invånare vid behov av vård, inom ramen för NEON principen (Närmsta Effektiva Omhändertagande Nivå). De principer som ska styra Hälsoval Region Jämtland Härjedalen är närhet, samordning, ekologiskt hållbar, folkhälsofrämjande, anpassningsbar, uppföljnings- och utvärderingsbar samt tillgänglig med ett processorienterat arbetssätt där särskild hänsyn ska tagas till de resurssvagas situation.</w:t>
      </w:r>
    </w:p>
    <w:p w14:paraId="2B2E82D2" w14:textId="77777777" w:rsidR="001B46FF" w:rsidRPr="001B46FF" w:rsidRDefault="001B46FF" w:rsidP="001B46FF">
      <w:pPr>
        <w:rPr>
          <w:rFonts w:ascii="Georgia" w:eastAsia="Arial" w:hAnsi="Georgia" w:cs="Times New Roman"/>
          <w:szCs w:val="20"/>
          <w:lang w:val="la-Latn" w:eastAsia="sv-SE"/>
        </w:rPr>
      </w:pPr>
    </w:p>
    <w:p w14:paraId="325D7DB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Primärvården ska vara ett tryggt och förtroendeingivande förstahandsval för invånarna där vårdgivarens uppgift är att vara en väl fungerande bas i hälso- och sjukvården genom att dels fungera som invånarnas/patienternas fasta rådgivare och samordnare av olika vårdinsatser, dels uppmuntra och stimulera till egenvård, svara för befolkningens </w:t>
      </w:r>
      <w:r w:rsidRPr="001B46FF">
        <w:rPr>
          <w:rFonts w:ascii="Georgia" w:eastAsia="Arial" w:hAnsi="Georgia" w:cs="Arial"/>
          <w:szCs w:val="20"/>
          <w:shd w:val="clear" w:color="auto" w:fill="FFFFFF"/>
          <w:lang w:val="la-Latn"/>
        </w:rPr>
        <w:t>av sådana åtgärder i form av medicinsk bedömning och behandling, omvårdnad, förebyggande arbete och rehabilitering som inte kräver särskilda medicinska eller tekniska resurser eller någon annan särskild kompetens.</w:t>
      </w:r>
      <w:r w:rsidRPr="001B46FF">
        <w:rPr>
          <w:rFonts w:ascii="Georgia" w:eastAsia="Arial" w:hAnsi="Georgia" w:cs="Arial"/>
          <w:szCs w:val="20"/>
          <w:shd w:val="clear" w:color="auto" w:fill="FFFFFF"/>
        </w:rPr>
        <w:t xml:space="preserve"> </w:t>
      </w:r>
      <w:r w:rsidRPr="001B46FF">
        <w:rPr>
          <w:rFonts w:ascii="Georgia" w:eastAsia="Arial" w:hAnsi="Georgia" w:cs="Arial"/>
          <w:szCs w:val="20"/>
          <w:lang w:val="la-Latn"/>
        </w:rPr>
        <w:br/>
      </w:r>
    </w:p>
    <w:p w14:paraId="47ADB87E" w14:textId="43F51D12"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Vården ska ges med respekt för alla patienters lika värde och för den enskilde människans värdighet. Verksamheten ska präglas av hög etisk medvetenhet. Regionen har antagit </w:t>
      </w:r>
      <w:hyperlink r:id="rId18" w:history="1">
        <w:r w:rsidRPr="001B46FF">
          <w:rPr>
            <w:rFonts w:ascii="Georgia" w:eastAsia="Arial" w:hAnsi="Georgia" w:cs="Times New Roman"/>
            <w:color w:val="000000"/>
            <w:szCs w:val="20"/>
            <w:u w:val="single"/>
            <w:lang w:val="la-Latn"/>
          </w:rPr>
          <w:t>Policy för en jämställd och jämlik verksamhet</w:t>
        </w:r>
      </w:hyperlink>
      <w:r w:rsidRPr="001B46FF">
        <w:rPr>
          <w:rFonts w:ascii="Georgia" w:eastAsia="Arial" w:hAnsi="Georgia" w:cs="Times New Roman"/>
          <w:szCs w:val="20"/>
          <w:lang w:val="la-Latn" w:eastAsia="sv-SE"/>
        </w:rPr>
        <w:t xml:space="preserve"> som ska vara styrande för utförarens arbete med jämställdhet och jämlikhet. </w:t>
      </w:r>
    </w:p>
    <w:p w14:paraId="6E8B84C6" w14:textId="77777777" w:rsidR="001B46FF" w:rsidRPr="001B46FF" w:rsidRDefault="001B46FF" w:rsidP="001B46FF">
      <w:pPr>
        <w:rPr>
          <w:rFonts w:ascii="Georgia" w:eastAsia="Arial" w:hAnsi="Georgia" w:cs="Times New Roman"/>
          <w:szCs w:val="20"/>
          <w:lang w:val="la-Latn" w:eastAsia="sv-SE"/>
        </w:rPr>
      </w:pPr>
    </w:p>
    <w:p w14:paraId="7971994F" w14:textId="3409D48A"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 hör till samiskt förvaltningsområde, vilket innebär en skyldighet att främja samisk kultur och samiska språk</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w:t>
      </w:r>
      <w:hyperlink r:id="rId19" w:history="1">
        <w:r w:rsidRPr="001B46FF">
          <w:rPr>
            <w:rFonts w:ascii="Georgia" w:eastAsia="Arial" w:hAnsi="Georgia" w:cs="Times New Roman"/>
            <w:color w:val="000000"/>
            <w:szCs w:val="20"/>
            <w:u w:val="single"/>
          </w:rPr>
          <w:t>s</w:t>
        </w:r>
        <w:r w:rsidRPr="001B46FF">
          <w:rPr>
            <w:rFonts w:ascii="Georgia" w:eastAsia="Arial" w:hAnsi="Georgia" w:cs="Times New Roman"/>
            <w:color w:val="000000"/>
            <w:szCs w:val="20"/>
            <w:u w:val="single"/>
            <w:lang w:val="la-Latn"/>
          </w:rPr>
          <w:t xml:space="preserve">e </w:t>
        </w:r>
        <w:r w:rsidRPr="001B46FF">
          <w:rPr>
            <w:rFonts w:ascii="Georgia" w:eastAsia="Arial" w:hAnsi="Georgia" w:cs="Times New Roman"/>
            <w:color w:val="000000"/>
            <w:szCs w:val="20"/>
            <w:u w:val="single"/>
          </w:rPr>
          <w:t>S</w:t>
        </w:r>
        <w:r w:rsidRPr="001B46FF">
          <w:rPr>
            <w:rFonts w:ascii="Georgia" w:eastAsia="Arial" w:hAnsi="Georgia" w:cs="Times New Roman"/>
            <w:color w:val="000000"/>
            <w:szCs w:val="20"/>
            <w:u w:val="single"/>
            <w:lang w:val="la-Latn"/>
          </w:rPr>
          <w:t>trategi för samisk hälsa</w:t>
        </w:r>
      </w:hyperlink>
      <w:r w:rsidRPr="001B46FF">
        <w:rPr>
          <w:rFonts w:ascii="Georgia" w:eastAsia="Arial" w:hAnsi="Georgia" w:cs="Times New Roman"/>
          <w:szCs w:val="20"/>
          <w:lang w:val="la-Latn" w:eastAsia="sv-SE"/>
        </w:rPr>
        <w:t xml:space="preserve">.  SANKS, </w:t>
      </w:r>
      <w:r w:rsidRPr="001B46FF">
        <w:rPr>
          <w:rFonts w:ascii="Georgia" w:eastAsia="Arial" w:hAnsi="Georgia" w:cs="Times New Roman"/>
          <w:iCs/>
          <w:szCs w:val="20"/>
          <w:lang w:val="la-Latn" w:eastAsia="sv-SE"/>
        </w:rPr>
        <w:t xml:space="preserve">Samisk nasjonalt kompetansetjeneste, är ett samiskt kompetenscenter inom psykisk hälsa i Norge, som Region Jämtland Härjedalen har ett samarbete med, se </w:t>
      </w:r>
      <w:hyperlink r:id="rId20" w:history="1">
        <w:r w:rsidRPr="001B46FF">
          <w:rPr>
            <w:rFonts w:ascii="Georgia" w:eastAsia="Arial" w:hAnsi="Georgia" w:cs="Times New Roman"/>
            <w:iCs/>
            <w:color w:val="000000"/>
            <w:szCs w:val="20"/>
            <w:u w:val="single"/>
            <w:lang w:val="la-Latn"/>
          </w:rPr>
          <w:t>Administrativa rutiner</w:t>
        </w:r>
      </w:hyperlink>
      <w:r w:rsidRPr="001B46FF">
        <w:rPr>
          <w:rFonts w:ascii="Georgia" w:eastAsia="Arial" w:hAnsi="Georgia" w:cs="Times New Roman"/>
          <w:szCs w:val="20"/>
          <w:lang w:val="la-Latn" w:eastAsia="sv-SE"/>
        </w:rPr>
        <w:t xml:space="preserve">. </w:t>
      </w:r>
    </w:p>
    <w:p w14:paraId="161375CC" w14:textId="77777777" w:rsidR="001B46FF" w:rsidRPr="001B46FF" w:rsidRDefault="001B46FF" w:rsidP="001B46FF">
      <w:pPr>
        <w:rPr>
          <w:rFonts w:ascii="Georgia" w:eastAsia="Arial" w:hAnsi="Georgia" w:cs="Times New Roman"/>
          <w:szCs w:val="20"/>
          <w:lang w:val="la-Latn" w:eastAsia="sv-SE"/>
        </w:rPr>
      </w:pPr>
    </w:p>
    <w:p w14:paraId="039ABD9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Arbetet förutsätter effektiv samverkan med olika yrkesgrupper inom primärvården, den specialiserade vården samt kommunen,</w:t>
      </w:r>
      <w:r w:rsidRPr="001B46FF">
        <w:rPr>
          <w:rFonts w:ascii="Georgia" w:eastAsia="Arial" w:hAnsi="Georgia" w:cs="Times New Roman"/>
          <w:i/>
          <w:iCs/>
          <w:szCs w:val="20"/>
          <w:lang w:val="la-Latn" w:eastAsia="sv-SE"/>
        </w:rPr>
        <w:t xml:space="preserve"> </w:t>
      </w:r>
      <w:r w:rsidRPr="001B46FF">
        <w:rPr>
          <w:rFonts w:ascii="Georgia" w:eastAsia="Arial" w:hAnsi="Georgia" w:cs="Times New Roman"/>
          <w:szCs w:val="20"/>
          <w:lang w:val="la-Latn" w:eastAsia="sv-SE"/>
        </w:rPr>
        <w:t xml:space="preserve">med andra vårdgivare och samhällsaktörer, där primärvårdens roll är att vara styrande genom att samordna vårdinsatser och vara patientens vägledare och lots. Samverkan med andra vårdgivare och huvudmän ska bedrivas på ett sådant sätt att patienten och närstående upplever vården som en helhet. Enligt patientlag (2014:821) ska en fast vårdkontakt utses för patienten om han eller hon begär det, eller om det är nödvändigt för att tillgodose hans eller hennes behov av trygghet, kontinuitet, samordning och säkerhet. </w:t>
      </w:r>
    </w:p>
    <w:p w14:paraId="626849AE" w14:textId="77777777" w:rsidR="001B46FF" w:rsidRPr="001B46FF" w:rsidRDefault="001B46FF" w:rsidP="001B46FF">
      <w:pPr>
        <w:rPr>
          <w:rFonts w:ascii="Georgia" w:eastAsia="Arial" w:hAnsi="Georgia" w:cs="Times New Roman"/>
          <w:color w:val="FF0000"/>
          <w:szCs w:val="20"/>
          <w:lang w:val="la-Latn"/>
        </w:rPr>
      </w:pPr>
      <w:r w:rsidRPr="001B46FF">
        <w:rPr>
          <w:rFonts w:ascii="Georgia" w:eastAsia="Arial" w:hAnsi="Georgia" w:cs="Times New Roman"/>
          <w:szCs w:val="20"/>
          <w:lang w:val="la-Latn" w:eastAsia="sv-SE"/>
        </w:rPr>
        <w:lastRenderedPageBreak/>
        <w:t xml:space="preserve">Vårdgivaren ska integrera ett hälsofrämjande- och förebyggande synsätt i all vård och behandling för att verka för en mer hälsofrämjande hälso- och sjukvård. </w:t>
      </w:r>
    </w:p>
    <w:p w14:paraId="55DF93C4" w14:textId="48439DF2"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22" w:name="_Toc343525818"/>
      <w:bookmarkStart w:id="23" w:name="_Toc57702635"/>
      <w:bookmarkStart w:id="24" w:name="_Toc84849215"/>
      <w:bookmarkStart w:id="25" w:name="_Toc90452319"/>
      <w:bookmarkEnd w:id="18"/>
      <w:bookmarkEnd w:id="19"/>
      <w:bookmarkEnd w:id="20"/>
      <w:r w:rsidRPr="001B46FF">
        <w:rPr>
          <w:rFonts w:eastAsia="Times New Roman" w:cs="Times New Roman"/>
          <w:sz w:val="28"/>
          <w:szCs w:val="26"/>
          <w:lang w:eastAsia="sv-SE"/>
        </w:rPr>
        <w:t>Vårdgivarens åtagande och uppdrag</w:t>
      </w:r>
      <w:bookmarkEnd w:id="22"/>
      <w:bookmarkEnd w:id="23"/>
      <w:bookmarkEnd w:id="24"/>
      <w:bookmarkEnd w:id="25"/>
    </w:p>
    <w:p w14:paraId="7D34B43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Hälsoval Region Jämtland Härjedalen avser ett vårduppdrag med ett samlat åtagande för invånarnas behov av primärvård i länet. Vårdgivarens uppdrag och åtagande framgår av detta förfrågningsunderlag ”Hälsoval Region Jämtland Härjedalen”. </w:t>
      </w:r>
    </w:p>
    <w:p w14:paraId="69F1D4E1" w14:textId="77777777" w:rsidR="001B46FF" w:rsidRPr="001B46FF" w:rsidRDefault="001B46FF" w:rsidP="001B46FF">
      <w:pPr>
        <w:rPr>
          <w:rFonts w:ascii="Georgia" w:eastAsia="Arial" w:hAnsi="Georgia" w:cs="Times New Roman"/>
          <w:szCs w:val="20"/>
          <w:lang w:val="la-Latn" w:eastAsia="sv-SE"/>
        </w:rPr>
      </w:pPr>
    </w:p>
    <w:p w14:paraId="7D80992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Verksamheten ska bedrivas inom det geografiska upptagningsområdet som för närvarande är Jämtlands län.</w:t>
      </w:r>
    </w:p>
    <w:p w14:paraId="49811A3B" w14:textId="77777777" w:rsidR="001B46FF" w:rsidRPr="001B46FF" w:rsidRDefault="001B46FF" w:rsidP="001B46FF">
      <w:pPr>
        <w:rPr>
          <w:rFonts w:ascii="Georgia" w:eastAsia="Arial" w:hAnsi="Georgia" w:cs="Times New Roman"/>
          <w:szCs w:val="20"/>
          <w:lang w:val="la-Latn" w:eastAsia="sv-SE"/>
        </w:rPr>
      </w:pPr>
    </w:p>
    <w:p w14:paraId="78D81CFA" w14:textId="39BF216A"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Vårdenheten ska bedriva verksamhet samlat inom tilldelat närområde för ickevalsalternativ. Till en vårdenhet kan man, efter ansökningsförfarande, koppla en eller flera filialer inom länet. Filialen har ett begränsat utbud av primärvårdstjänster som är tillgängligt under fasta mottagningstider för enhetens listade patienter eller andra besökare som befinner sig i närområdet. Ansökan om att bedriva filial görs i en särskild ansökan där kriterier för godkännande framgår. </w:t>
      </w:r>
      <w:bookmarkStart w:id="26" w:name="_Toc343525819"/>
      <w:r w:rsidRPr="001B46FF">
        <w:rPr>
          <w:rFonts w:ascii="Georgia" w:eastAsia="Arial" w:hAnsi="Georgia" w:cs="Times New Roman"/>
          <w:szCs w:val="20"/>
          <w:lang w:val="la-Latn" w:eastAsia="sv-SE"/>
        </w:rPr>
        <w:t xml:space="preserve">En bedömning ska göras av varje enskild ansökan och godkännas av Region Jämtland Härjedalen, se </w:t>
      </w:r>
      <w:hyperlink r:id="rId21" w:history="1">
        <w:r w:rsidRPr="001B46FF">
          <w:rPr>
            <w:rFonts w:ascii="Georgia" w:eastAsia="Arial" w:hAnsi="Georgia" w:cs="Times New Roman"/>
            <w:color w:val="000000"/>
            <w:szCs w:val="20"/>
            <w:u w:val="single"/>
            <w:lang w:val="la-Latn"/>
          </w:rPr>
          <w:t>Ansökan om filial</w:t>
        </w:r>
      </w:hyperlink>
      <w:r w:rsidRPr="001B46FF">
        <w:rPr>
          <w:rFonts w:ascii="Georgia" w:eastAsia="Arial" w:hAnsi="Georgia" w:cs="Times New Roman"/>
          <w:szCs w:val="20"/>
          <w:lang w:val="la-Latn" w:eastAsia="sv-SE"/>
        </w:rPr>
        <w:t>.</w:t>
      </w:r>
    </w:p>
    <w:p w14:paraId="15DC90F8" w14:textId="2BEC4569"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7" w:name="_Toc57702636"/>
      <w:bookmarkStart w:id="28" w:name="_Toc84849216"/>
      <w:bookmarkStart w:id="29" w:name="_Toc90452320"/>
      <w:bookmarkEnd w:id="26"/>
      <w:r w:rsidRPr="001B46FF">
        <w:rPr>
          <w:rFonts w:eastAsia="Times New Roman" w:cs="Times New Roman"/>
          <w:sz w:val="28"/>
          <w:szCs w:val="24"/>
        </w:rPr>
        <w:t>Nära vård</w:t>
      </w:r>
      <w:bookmarkEnd w:id="27"/>
      <w:bookmarkEnd w:id="28"/>
      <w:bookmarkEnd w:id="29"/>
    </w:p>
    <w:p w14:paraId="49B22E2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Nära vård är enligt Sveriges kommuner och regioner (SKR) inte en ny organisationsnivå eller en benämning på dagens primärvård, även om primärvården utgör en kärna i den nära vården. Nära vård är snarare ett nytt sätt att arbeta med hälsa, vård och omsorg. Den närmsta vården är den som patienten/brukaren kan ge sig själv – egenvården – samt det stöd kommuner och regioner kan ge för att möjliggöra detta.</w:t>
      </w:r>
    </w:p>
    <w:p w14:paraId="53A20AAD" w14:textId="77777777" w:rsidR="001B46FF" w:rsidRPr="001B46FF" w:rsidRDefault="001B46FF" w:rsidP="001B46FF">
      <w:pPr>
        <w:rPr>
          <w:rFonts w:ascii="Georgia" w:eastAsia="Arial" w:hAnsi="Georgia" w:cs="Times New Roman"/>
          <w:szCs w:val="20"/>
          <w:lang w:val="la-Latn"/>
        </w:rPr>
      </w:pPr>
    </w:p>
    <w:p w14:paraId="0A806DA3"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Närhet kan ha flera dimensioner, det kan exempelvis handla om geografisk närhet, närhet i relationen mellan patient och professioner, och med aktörer i civilsamhället samt närhet i form av kontinuitet, trygghet och samordning. Närhet är också olika aspekter av tillgänglighet.</w:t>
      </w:r>
    </w:p>
    <w:p w14:paraId="7BFAB112" w14:textId="77777777" w:rsidR="001B46FF" w:rsidRPr="001B46FF" w:rsidRDefault="001B46FF" w:rsidP="001B46FF">
      <w:pPr>
        <w:rPr>
          <w:rFonts w:ascii="Georgia" w:eastAsia="Arial" w:hAnsi="Georgia" w:cs="Times New Roman"/>
          <w:szCs w:val="20"/>
          <w:lang w:val="la-Latn"/>
        </w:rPr>
      </w:pPr>
    </w:p>
    <w:p w14:paraId="5B67FBD8"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I Jämtland Härjedalens regionplan framkommer att primärvården ska bli en tydlig bas och första linje som ska utgöra grunden för en god och nära vård som tydligt utgår från patientens behov och ges nära befolkningen. Innovationer, digitalisering och nya arbetsmetoder ska möjliggöra en närmare vård. Primärvården ska vara den sammanhållande länken för patienten. </w:t>
      </w:r>
    </w:p>
    <w:p w14:paraId="3F35747F" w14:textId="77777777" w:rsidR="001B46FF" w:rsidRPr="001B46FF" w:rsidRDefault="001B46FF" w:rsidP="001B46FF">
      <w:pPr>
        <w:rPr>
          <w:rFonts w:ascii="Georgia" w:eastAsia="Arial" w:hAnsi="Georgia" w:cs="Times New Roman"/>
          <w:szCs w:val="20"/>
          <w:lang w:val="la-Latn"/>
        </w:rPr>
      </w:pPr>
    </w:p>
    <w:p w14:paraId="00C2FC9D" w14:textId="77777777" w:rsidR="001B46FF" w:rsidRPr="001B46FF" w:rsidRDefault="001B46FF" w:rsidP="001B46FF">
      <w:pPr>
        <w:rPr>
          <w:rFonts w:ascii="Georgia" w:eastAsia="Arial" w:hAnsi="Georgia" w:cs="Times New Roman"/>
          <w:szCs w:val="20"/>
          <w:lang w:val="la-Latn"/>
        </w:rPr>
      </w:pPr>
      <w:r w:rsidRPr="001B46FF">
        <w:rPr>
          <w:rFonts w:ascii="Georgia" w:eastAsia="Times New Roman" w:hAnsi="Georgia" w:cs="Times New Roman"/>
          <w:szCs w:val="20"/>
          <w:lang w:val="la-Latn"/>
        </w:rPr>
        <w:t xml:space="preserve">Region Jämtland Härjedalen har i enlighet med utredningen om ”God och nära vård” påbörjat ett förändringsarbete. Arbetet utgår från en hälso- och sjukvårdsstrategi där </w:t>
      </w:r>
      <w:r w:rsidRPr="001B46FF">
        <w:rPr>
          <w:rFonts w:ascii="Georgia" w:eastAsia="Arial" w:hAnsi="Georgia" w:cs="Times New Roman"/>
          <w:szCs w:val="20"/>
          <w:lang w:val="la-Latn"/>
        </w:rPr>
        <w:t>nära vård är ett nytt förhållningssätt till hur vi tillhandahåller vården till dem vi är till för och en riktning vart vi är på väg där primärvården skall vara styrande i vårdkedjan.</w:t>
      </w:r>
    </w:p>
    <w:p w14:paraId="5361C9A8" w14:textId="77777777" w:rsidR="001B46FF" w:rsidRPr="001B46FF" w:rsidRDefault="001B46FF" w:rsidP="001B46FF">
      <w:pPr>
        <w:rPr>
          <w:rFonts w:ascii="Georgia" w:eastAsia="Arial" w:hAnsi="Georgia" w:cs="Times New Roman"/>
          <w:szCs w:val="20"/>
          <w:lang w:val="la-Latn"/>
        </w:rPr>
      </w:pPr>
    </w:p>
    <w:p w14:paraId="69821BD4" w14:textId="77777777" w:rsidR="001B46FF" w:rsidRPr="001B46FF" w:rsidRDefault="001B46FF" w:rsidP="001B46FF">
      <w:pPr>
        <w:rPr>
          <w:rFonts w:ascii="Georgia" w:eastAsia="Arial" w:hAnsi="Georgia" w:cs="Times New Roman"/>
          <w:szCs w:val="20"/>
        </w:rPr>
      </w:pPr>
      <w:r w:rsidRPr="001B46FF">
        <w:rPr>
          <w:rFonts w:ascii="Georgia" w:eastAsia="Arial" w:hAnsi="Georgia" w:cs="Times New Roman"/>
          <w:szCs w:val="20"/>
        </w:rPr>
        <w:t>Sociala vård och omsorgsgruppen (SVOM) beslutade 2020-11-06 § 46 om mål för god och nära vård.</w:t>
      </w:r>
    </w:p>
    <w:p w14:paraId="3F728B9A" w14:textId="77777777" w:rsidR="001B46FF" w:rsidRPr="001B46FF" w:rsidRDefault="001B46FF" w:rsidP="001B46FF">
      <w:pPr>
        <w:spacing w:line="288" w:lineRule="auto"/>
        <w:rPr>
          <w:rFonts w:ascii="Georgia" w:eastAsia="Arial" w:hAnsi="Georgia" w:cs="Times New Roman"/>
          <w:i/>
          <w:iCs/>
          <w:szCs w:val="20"/>
        </w:rPr>
      </w:pPr>
      <w:r w:rsidRPr="001B46FF">
        <w:rPr>
          <w:rFonts w:ascii="Georgia" w:eastAsia="Arial" w:hAnsi="Georgia" w:cs="Times New Roman"/>
          <w:i/>
          <w:iCs/>
          <w:szCs w:val="20"/>
        </w:rPr>
        <w:t>”- Region Jämtland Härjedalen och länets kommuner tar gemensamt ansvar för vårdnivån</w:t>
      </w:r>
    </w:p>
    <w:p w14:paraId="286268E4" w14:textId="77777777" w:rsidR="001B46FF" w:rsidRPr="001B46FF" w:rsidRDefault="001B46FF" w:rsidP="001B46FF">
      <w:pPr>
        <w:spacing w:line="288" w:lineRule="auto"/>
        <w:rPr>
          <w:rFonts w:ascii="Georgia" w:eastAsia="Arial" w:hAnsi="Georgia" w:cs="Times New Roman"/>
          <w:i/>
          <w:iCs/>
          <w:szCs w:val="20"/>
        </w:rPr>
      </w:pPr>
      <w:r w:rsidRPr="001B46FF">
        <w:rPr>
          <w:rFonts w:ascii="Georgia" w:eastAsia="Arial" w:hAnsi="Georgia" w:cs="Times New Roman"/>
          <w:i/>
          <w:iCs/>
          <w:szCs w:val="20"/>
        </w:rPr>
        <w:t>primärvård i länet,</w:t>
      </w:r>
    </w:p>
    <w:p w14:paraId="625EB36A" w14:textId="77777777" w:rsidR="001B46FF" w:rsidRPr="001B46FF" w:rsidRDefault="001B46FF" w:rsidP="001B46FF">
      <w:pPr>
        <w:spacing w:line="288" w:lineRule="auto"/>
        <w:rPr>
          <w:rFonts w:ascii="Georgia" w:eastAsia="Arial" w:hAnsi="Georgia" w:cs="Times New Roman"/>
          <w:i/>
          <w:iCs/>
          <w:szCs w:val="20"/>
        </w:rPr>
      </w:pPr>
      <w:r w:rsidRPr="001B46FF">
        <w:rPr>
          <w:rFonts w:ascii="Georgia" w:eastAsia="Arial" w:hAnsi="Georgia" w:cs="Times New Roman"/>
          <w:i/>
          <w:iCs/>
          <w:szCs w:val="20"/>
        </w:rPr>
        <w:t>- Regionens specialiserade vårds samarbete med länets primärvård ska utvecklas med god</w:t>
      </w:r>
    </w:p>
    <w:p w14:paraId="6615D960" w14:textId="77777777" w:rsidR="001B46FF" w:rsidRPr="001B46FF" w:rsidRDefault="001B46FF" w:rsidP="001B46FF">
      <w:pPr>
        <w:spacing w:line="288" w:lineRule="auto"/>
        <w:rPr>
          <w:rFonts w:ascii="Georgia" w:eastAsia="Arial" w:hAnsi="Georgia" w:cs="Times New Roman"/>
          <w:i/>
          <w:iCs/>
          <w:szCs w:val="20"/>
        </w:rPr>
      </w:pPr>
      <w:r w:rsidRPr="001B46FF">
        <w:rPr>
          <w:rFonts w:ascii="Georgia" w:eastAsia="Arial" w:hAnsi="Georgia" w:cs="Times New Roman"/>
          <w:i/>
          <w:iCs/>
          <w:szCs w:val="20"/>
        </w:rPr>
        <w:t>vård och nära vård för länets medborgare i fokus - personcentrering,</w:t>
      </w:r>
    </w:p>
    <w:p w14:paraId="6F4118FB" w14:textId="77777777" w:rsidR="001B46FF" w:rsidRPr="001B46FF" w:rsidRDefault="001B46FF" w:rsidP="001B46FF">
      <w:pPr>
        <w:spacing w:line="288" w:lineRule="auto"/>
        <w:rPr>
          <w:rFonts w:ascii="Georgia" w:eastAsia="Arial" w:hAnsi="Georgia" w:cs="Times New Roman"/>
          <w:i/>
          <w:iCs/>
          <w:szCs w:val="20"/>
        </w:rPr>
      </w:pPr>
      <w:r w:rsidRPr="001B46FF">
        <w:rPr>
          <w:rFonts w:ascii="Georgia" w:eastAsia="Arial" w:hAnsi="Georgia" w:cs="Times New Roman"/>
          <w:i/>
          <w:iCs/>
          <w:szCs w:val="20"/>
        </w:rPr>
        <w:t>- Hälsofrämjande, förebyggande och rehabiliterande arbete är också ett gemensamt ansvar</w:t>
      </w:r>
    </w:p>
    <w:p w14:paraId="2F683E9C" w14:textId="77777777" w:rsidR="001B46FF" w:rsidRPr="001B46FF" w:rsidRDefault="001B46FF" w:rsidP="001B46FF">
      <w:pPr>
        <w:rPr>
          <w:rFonts w:ascii="Georgia" w:eastAsia="Arial" w:hAnsi="Georgia" w:cs="Times New Roman"/>
          <w:szCs w:val="20"/>
        </w:rPr>
      </w:pPr>
      <w:r w:rsidRPr="001B46FF">
        <w:rPr>
          <w:rFonts w:ascii="Georgia" w:eastAsia="Arial" w:hAnsi="Georgia" w:cs="Times New Roman"/>
          <w:i/>
          <w:iCs/>
          <w:szCs w:val="20"/>
        </w:rPr>
        <w:t>mellan huvudmännen”.</w:t>
      </w:r>
    </w:p>
    <w:p w14:paraId="4D36B007"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rPr>
        <w:t>Regionstyrelsen antog målen 2021-03-24 § 45, RS/203/2021.</w:t>
      </w:r>
    </w:p>
    <w:p w14:paraId="460BCFB7" w14:textId="77777777" w:rsidR="001B46FF" w:rsidRPr="001B46FF" w:rsidRDefault="001B46FF" w:rsidP="001B46FF">
      <w:pPr>
        <w:rPr>
          <w:rFonts w:ascii="Georgia" w:eastAsia="Times New Roman" w:hAnsi="Georgia" w:cs="Times New Roman"/>
          <w:szCs w:val="20"/>
          <w:lang w:val="la-Latn" w:eastAsia="sv-SE"/>
        </w:rPr>
      </w:pPr>
    </w:p>
    <w:p w14:paraId="4E2C6AC8" w14:textId="6E50A416" w:rsidR="001B46FF" w:rsidRPr="001B46FF" w:rsidRDefault="001B46FF" w:rsidP="00856F06">
      <w:pPr>
        <w:keepNext/>
        <w:keepLines/>
        <w:numPr>
          <w:ilvl w:val="1"/>
          <w:numId w:val="5"/>
        </w:numPr>
        <w:spacing w:after="40"/>
        <w:outlineLvl w:val="1"/>
        <w:rPr>
          <w:rFonts w:eastAsia="Times New Roman" w:cs="Times New Roman"/>
          <w:sz w:val="28"/>
          <w:szCs w:val="26"/>
          <w:lang w:eastAsia="sv-SE"/>
        </w:rPr>
      </w:pPr>
      <w:bookmarkStart w:id="30" w:name="_Toc57702637"/>
      <w:bookmarkStart w:id="31" w:name="_Toc84849217"/>
      <w:bookmarkStart w:id="32" w:name="_Toc90452321"/>
      <w:r w:rsidRPr="001B46FF">
        <w:rPr>
          <w:rFonts w:eastAsia="Times New Roman" w:cs="Times New Roman"/>
          <w:sz w:val="28"/>
          <w:szCs w:val="26"/>
          <w:lang w:eastAsia="sv-SE"/>
        </w:rPr>
        <w:lastRenderedPageBreak/>
        <w:t>Listning</w:t>
      </w:r>
      <w:bookmarkEnd w:id="30"/>
      <w:bookmarkEnd w:id="31"/>
      <w:bookmarkEnd w:id="32"/>
    </w:p>
    <w:p w14:paraId="1909698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Invånarnas val ska avse listning till vårdenhet. Regionen ska inom ramen för sitt informationsansvar verka för att invånarna i Jämtlands län gör ett aktivt val. Regionen och vårdgivaren ska gemensamt verka för att primärvårdens vårdenheter blir det naturliga förstahandsvalet för all vård som inte kräver sjukhusens specifika kompetens eller resurser.</w:t>
      </w:r>
    </w:p>
    <w:p w14:paraId="19231978" w14:textId="77777777" w:rsidR="001B46FF" w:rsidRPr="001B46FF" w:rsidRDefault="001B46FF" w:rsidP="001B46FF">
      <w:pPr>
        <w:rPr>
          <w:rFonts w:ascii="Georgia" w:eastAsia="Arial" w:hAnsi="Georgia" w:cs="Times New Roman"/>
          <w:szCs w:val="20"/>
          <w:lang w:val="la-Latn" w:eastAsia="sv-SE"/>
        </w:rPr>
      </w:pPr>
    </w:p>
    <w:p w14:paraId="7294E2D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Nyinflyttade och nyfödda tilldelas, då folkbokföringsuppgifter inkommit, ett ickevalsalternativ i avvaktan på att han eller hon gör ett eventuellt eget val.</w:t>
      </w:r>
    </w:p>
    <w:p w14:paraId="54D0230F" w14:textId="35087F45"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Ickevalsalternativet ska vara enligt närhetsprincipen och den geografiska indelning som regionen fastställer, oavsett driftsform. Vid nyetablering tilldelas vårdenheten ett ickevalsalternativ inom den kommun där vårdenheten är belägen. Invånare som är passivt listade berörs inte av det nya ickevalsalternativet.</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Regler för listning, se </w:t>
      </w:r>
      <w:hyperlink r:id="rId22" w:history="1">
        <w:r w:rsidRPr="001B46FF">
          <w:rPr>
            <w:rFonts w:ascii="Georgia" w:eastAsia="Arial" w:hAnsi="Georgia" w:cs="Times New Roman"/>
            <w:color w:val="000000"/>
            <w:szCs w:val="20"/>
            <w:u w:val="single"/>
            <w:lang w:val="la-Latn"/>
          </w:rPr>
          <w:t>Bilaga 1 Listningsregler</w:t>
        </w:r>
      </w:hyperlink>
      <w:r w:rsidRPr="001B46FF">
        <w:rPr>
          <w:rFonts w:ascii="Georgia" w:eastAsia="Arial" w:hAnsi="Georgia" w:cs="Times New Roman"/>
          <w:szCs w:val="20"/>
          <w:lang w:val="la-Latn" w:eastAsia="sv-SE"/>
        </w:rPr>
        <w:t>.</w:t>
      </w:r>
      <w:r w:rsidRPr="001B46FF">
        <w:rPr>
          <w:rFonts w:ascii="Georgia" w:eastAsia="Arial" w:hAnsi="Georgia" w:cs="Times New Roman"/>
          <w:szCs w:val="20"/>
          <w:lang w:val="la-Latn" w:eastAsia="sv-SE"/>
        </w:rPr>
        <w:br w:type="page"/>
      </w:r>
    </w:p>
    <w:p w14:paraId="4FDDCA25" w14:textId="51A8843F"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33" w:name="_Toc57702638"/>
      <w:bookmarkStart w:id="34" w:name="_Toc84849218"/>
      <w:bookmarkStart w:id="35" w:name="_Toc90452322"/>
      <w:r w:rsidRPr="001B46FF">
        <w:rPr>
          <w:rFonts w:eastAsia="Times New Roman" w:cs="Times New Roman"/>
          <w:sz w:val="44"/>
          <w:szCs w:val="32"/>
          <w:lang w:eastAsia="sv-SE"/>
        </w:rPr>
        <w:lastRenderedPageBreak/>
        <w:t>Uppdragsspecifikation</w:t>
      </w:r>
      <w:bookmarkStart w:id="36" w:name="_Toc227430459"/>
      <w:bookmarkEnd w:id="33"/>
      <w:bookmarkEnd w:id="34"/>
      <w:bookmarkEnd w:id="35"/>
    </w:p>
    <w:p w14:paraId="0AA0C32A" w14:textId="77777777" w:rsidR="001B46FF" w:rsidRPr="001B46FF" w:rsidRDefault="001B46FF" w:rsidP="001B46FF">
      <w:pPr>
        <w:rPr>
          <w:rFonts w:ascii="Georgia" w:eastAsia="Arial" w:hAnsi="Georgia" w:cs="Times New Roman"/>
        </w:rPr>
      </w:pPr>
      <w:bookmarkStart w:id="37" w:name="_Toc281903698"/>
      <w:bookmarkStart w:id="38" w:name="_Toc258916347"/>
      <w:bookmarkStart w:id="39" w:name="_Toc243374165"/>
      <w:r w:rsidRPr="001B46FF">
        <w:rPr>
          <w:rFonts w:ascii="Georgia" w:eastAsia="Arial" w:hAnsi="Georgia" w:cs="Times New Roman"/>
          <w:lang w:eastAsia="sv-SE"/>
        </w:rPr>
        <w:t xml:space="preserve">Primärvårdens grunduppdrag enligt hälso- och sjukvårdslag (2017:30) kap 13 A 1§, innebär att </w:t>
      </w:r>
      <w:r w:rsidRPr="001B46FF">
        <w:rPr>
          <w:rFonts w:ascii="Georgia" w:eastAsia="Arial" w:hAnsi="Georgia" w:cs="Times New Roman"/>
        </w:rPr>
        <w:t>regioner och kommuner ska inom ramen för verksamhet som utgör primärvård särskilt</w:t>
      </w:r>
    </w:p>
    <w:p w14:paraId="546BCDF1" w14:textId="77777777" w:rsidR="001B46FF" w:rsidRPr="001B46FF" w:rsidRDefault="001B46FF" w:rsidP="00856F06">
      <w:pPr>
        <w:numPr>
          <w:ilvl w:val="0"/>
          <w:numId w:val="6"/>
        </w:numPr>
        <w:ind w:left="1440"/>
        <w:rPr>
          <w:rFonts w:ascii="Georgia" w:eastAsia="Arial" w:hAnsi="Georgia" w:cs="Times New Roman"/>
          <w:lang w:eastAsia="sv-SE"/>
        </w:rPr>
      </w:pPr>
      <w:r w:rsidRPr="001B46FF">
        <w:rPr>
          <w:rFonts w:ascii="Georgia" w:eastAsia="Arial" w:hAnsi="Georgia" w:cs="Times New Roman"/>
          <w:lang w:eastAsia="sv-SE"/>
        </w:rPr>
        <w:t>tillhandahålla de hälso- och sjukvårdstjänster som krävs för att tillgodose vanligt förekommande vårdbehov,</w:t>
      </w:r>
    </w:p>
    <w:p w14:paraId="46C86C6B" w14:textId="77777777" w:rsidR="001B46FF" w:rsidRPr="001B46FF" w:rsidRDefault="001B46FF" w:rsidP="00856F06">
      <w:pPr>
        <w:numPr>
          <w:ilvl w:val="0"/>
          <w:numId w:val="6"/>
        </w:numPr>
        <w:ind w:left="1440"/>
        <w:rPr>
          <w:rFonts w:ascii="Georgia" w:eastAsia="Arial" w:hAnsi="Georgia" w:cs="Times New Roman"/>
          <w:lang w:eastAsia="sv-SE"/>
        </w:rPr>
      </w:pPr>
      <w:r w:rsidRPr="001B46FF">
        <w:rPr>
          <w:rFonts w:ascii="Georgia" w:eastAsia="Arial" w:hAnsi="Georgia" w:cs="Times New Roman"/>
          <w:lang w:eastAsia="sv-SE"/>
        </w:rPr>
        <w:t>se till att vården är lätt tillgänglig,</w:t>
      </w:r>
    </w:p>
    <w:p w14:paraId="11F424DB" w14:textId="77777777" w:rsidR="001B46FF" w:rsidRPr="001B46FF" w:rsidRDefault="001B46FF" w:rsidP="00856F06">
      <w:pPr>
        <w:numPr>
          <w:ilvl w:val="0"/>
          <w:numId w:val="6"/>
        </w:numPr>
        <w:ind w:left="1440"/>
        <w:rPr>
          <w:rFonts w:ascii="Georgia" w:eastAsia="Arial" w:hAnsi="Georgia" w:cs="Times New Roman"/>
          <w:lang w:eastAsia="sv-SE"/>
        </w:rPr>
      </w:pPr>
      <w:r w:rsidRPr="001B46FF">
        <w:rPr>
          <w:rFonts w:ascii="Georgia" w:eastAsia="Arial" w:hAnsi="Georgia" w:cs="Times New Roman"/>
          <w:lang w:eastAsia="sv-SE"/>
        </w:rPr>
        <w:t>tillhandahålla förebyggande insatser utifrån såväl befolkningens behov som patientens individuella behov och förutsättningar,</w:t>
      </w:r>
    </w:p>
    <w:p w14:paraId="5E36B32F" w14:textId="77777777" w:rsidR="001B46FF" w:rsidRPr="001B46FF" w:rsidRDefault="001B46FF" w:rsidP="00856F06">
      <w:pPr>
        <w:numPr>
          <w:ilvl w:val="0"/>
          <w:numId w:val="6"/>
        </w:numPr>
        <w:ind w:left="1440"/>
        <w:rPr>
          <w:rFonts w:ascii="Georgia" w:eastAsia="Arial" w:hAnsi="Georgia" w:cs="Times New Roman"/>
          <w:lang w:eastAsia="sv-SE"/>
        </w:rPr>
      </w:pPr>
      <w:r w:rsidRPr="001B46FF">
        <w:rPr>
          <w:rFonts w:ascii="Georgia" w:eastAsia="Arial" w:hAnsi="Georgia" w:cs="Times New Roman"/>
          <w:lang w:eastAsia="sv-SE"/>
        </w:rPr>
        <w:t>samordna olika insatser för patienten i de fall det är mest ändamålsenligt att samordningen sker inom primärvården, och</w:t>
      </w:r>
    </w:p>
    <w:p w14:paraId="7384F2CE" w14:textId="77777777" w:rsidR="001B46FF" w:rsidRPr="001B46FF" w:rsidRDefault="001B46FF" w:rsidP="00856F06">
      <w:pPr>
        <w:numPr>
          <w:ilvl w:val="0"/>
          <w:numId w:val="6"/>
        </w:numPr>
        <w:ind w:left="1440"/>
        <w:rPr>
          <w:rFonts w:ascii="Georgia" w:eastAsia="Arial" w:hAnsi="Georgia" w:cs="Times New Roman"/>
          <w:lang w:eastAsia="sv-SE"/>
        </w:rPr>
      </w:pPr>
      <w:r w:rsidRPr="001B46FF">
        <w:rPr>
          <w:rFonts w:ascii="Georgia" w:eastAsia="Arial" w:hAnsi="Georgia" w:cs="Times New Roman"/>
          <w:lang w:eastAsia="sv-SE"/>
        </w:rPr>
        <w:t>möjliggöra medverkande vid genomförande av forskningsarbete.</w:t>
      </w:r>
    </w:p>
    <w:p w14:paraId="4E63B5C8" w14:textId="77777777" w:rsidR="001B46FF" w:rsidRPr="001B46FF" w:rsidRDefault="001B46FF" w:rsidP="001B46FF">
      <w:pPr>
        <w:spacing w:before="240"/>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Vårdgivarens uppdrag avser första linjens sjukvård för alla som vistas i området, till exempel turister och studerande, boende och listade vid vårdenheten samt de samhällsaktörer som verkar i det område där vårdenheten är belägen. </w:t>
      </w:r>
    </w:p>
    <w:p w14:paraId="624197B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br/>
        <w:t xml:space="preserve">Patientens ställning i vården är viktig för att kunna säkra en patientfokuserad vård men också flera värdeskapande delar såsom, helhetssyn, närhet, bemötande, delaktighet, information, kontinuitet, tillgänglighet, kvalitet, jämlikhet och jämställdhet samt samverkan utgör grundstenar i den lokala hälso- och sjukvården. </w:t>
      </w:r>
    </w:p>
    <w:p w14:paraId="09653992" w14:textId="77777777" w:rsidR="001B46FF" w:rsidRPr="001B46FF" w:rsidRDefault="001B46FF" w:rsidP="001B46FF">
      <w:pPr>
        <w:rPr>
          <w:rFonts w:ascii="Georgia" w:eastAsia="Arial" w:hAnsi="Georgia" w:cs="Times New Roman"/>
          <w:b/>
          <w:szCs w:val="20"/>
          <w:lang w:val="la-Latn" w:eastAsia="sv-SE"/>
        </w:rPr>
      </w:pPr>
    </w:p>
    <w:p w14:paraId="0B5E487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Primärvården ska bedrivas i enlighet med de</w:t>
      </w:r>
      <w:r w:rsidRPr="001B46FF">
        <w:rPr>
          <w:rFonts w:ascii="Georgia" w:eastAsia="Arial" w:hAnsi="Georgia" w:cs="Times New Roman"/>
          <w:color w:val="FF0000"/>
          <w:szCs w:val="20"/>
          <w:lang w:val="la-Latn" w:eastAsia="sv-SE"/>
        </w:rPr>
        <w:t xml:space="preserve"> </w:t>
      </w:r>
      <w:r w:rsidRPr="001B46FF">
        <w:rPr>
          <w:rFonts w:ascii="Georgia" w:eastAsia="Arial" w:hAnsi="Georgia" w:cs="Times New Roman"/>
          <w:szCs w:val="20"/>
          <w:lang w:val="la-Latn" w:eastAsia="sv-SE"/>
        </w:rPr>
        <w:t xml:space="preserve">samverkansavtal, nationella riktlinjer, vårdprogram, kunskapsstöd samt behandlingsråd eller behandlingsöverenskommelser som fastställs av regionen. Dessa lägger även grunden för de kompetenser som måste finnas i primärvården. </w:t>
      </w:r>
    </w:p>
    <w:p w14:paraId="3B0EE070" w14:textId="77777777" w:rsidR="001B46FF" w:rsidRPr="001B46FF" w:rsidRDefault="001B46FF" w:rsidP="001B46FF">
      <w:pPr>
        <w:rPr>
          <w:rFonts w:ascii="Georgia" w:eastAsia="Arial" w:hAnsi="Georgia" w:cs="Times New Roman"/>
          <w:szCs w:val="20"/>
          <w:lang w:val="la-Latn" w:eastAsia="sv-SE"/>
        </w:rPr>
      </w:pPr>
    </w:p>
    <w:p w14:paraId="44C4EF0C" w14:textId="2207479F"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Särskilda riktlinjer för verksamhetens inriktning och utveckling fastställs årligen i </w:t>
      </w:r>
      <w:hyperlink r:id="rId23" w:history="1">
        <w:r w:rsidRPr="001B46FF">
          <w:rPr>
            <w:rFonts w:ascii="Georgia" w:eastAsia="Arial" w:hAnsi="Georgia" w:cs="Times New Roman"/>
            <w:color w:val="000000"/>
            <w:szCs w:val="20"/>
            <w:u w:val="single"/>
            <w:lang w:val="la-Latn"/>
          </w:rPr>
          <w:t>regionplanen</w:t>
        </w:r>
      </w:hyperlink>
      <w:r w:rsidRPr="001B46FF">
        <w:rPr>
          <w:rFonts w:ascii="Georgia" w:eastAsia="Arial" w:hAnsi="Georgia" w:cs="Times New Roman"/>
          <w:szCs w:val="20"/>
          <w:lang w:val="la-Latn" w:eastAsia="sv-SE"/>
        </w:rPr>
        <w:t xml:space="preserve">. </w:t>
      </w:r>
    </w:p>
    <w:p w14:paraId="52136857" w14:textId="77777777" w:rsidR="001B46FF" w:rsidRPr="001B46FF" w:rsidRDefault="001B46FF" w:rsidP="001B46FF">
      <w:pPr>
        <w:rPr>
          <w:rFonts w:ascii="Georgia" w:eastAsia="Arial" w:hAnsi="Georgia" w:cs="Times New Roman"/>
          <w:szCs w:val="20"/>
          <w:lang w:val="la-Latn" w:eastAsia="sv-SE"/>
        </w:rPr>
      </w:pPr>
    </w:p>
    <w:p w14:paraId="4D96A84C"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Alla vårdgivare ska bedriva sin verksamhet inom ramen för ett </w:t>
      </w:r>
      <w:r w:rsidRPr="001B46FF">
        <w:rPr>
          <w:rFonts w:ascii="Georgia" w:eastAsia="Arial" w:hAnsi="Georgia" w:cs="Times New Roman"/>
          <w:szCs w:val="20"/>
          <w:lang w:eastAsia="sv-SE"/>
        </w:rPr>
        <w:t>grund</w:t>
      </w:r>
      <w:r w:rsidRPr="001B46FF">
        <w:rPr>
          <w:rFonts w:ascii="Georgia" w:eastAsia="Arial" w:hAnsi="Georgia" w:cs="Times New Roman"/>
          <w:szCs w:val="20"/>
          <w:lang w:val="la-Latn" w:eastAsia="sv-SE"/>
        </w:rPr>
        <w:t>uppdrag.</w:t>
      </w:r>
      <w:r w:rsidRPr="001B46FF">
        <w:rPr>
          <w:rFonts w:ascii="Georgia" w:eastAsia="Arial" w:hAnsi="Georgia" w:cs="Times New Roman"/>
          <w:szCs w:val="20"/>
          <w:lang w:eastAsia="sv-SE"/>
        </w:rPr>
        <w:t xml:space="preserve"> Grund</w:t>
      </w:r>
      <w:r w:rsidRPr="001B46FF">
        <w:rPr>
          <w:rFonts w:ascii="Georgia" w:eastAsia="Arial" w:hAnsi="Georgia" w:cs="Times New Roman"/>
          <w:szCs w:val="20"/>
          <w:lang w:val="la-Latn" w:eastAsia="sv-SE"/>
        </w:rPr>
        <w:t>uppdrag</w:t>
      </w:r>
      <w:r w:rsidRPr="001B46FF">
        <w:rPr>
          <w:rFonts w:ascii="Georgia" w:eastAsia="Arial" w:hAnsi="Georgia" w:cs="Times New Roman"/>
          <w:szCs w:val="20"/>
          <w:lang w:eastAsia="sv-SE"/>
        </w:rPr>
        <w:t>et</w:t>
      </w:r>
      <w:r w:rsidRPr="001B46FF">
        <w:rPr>
          <w:rFonts w:ascii="Georgia" w:eastAsia="Arial" w:hAnsi="Georgia" w:cs="Times New Roman"/>
          <w:szCs w:val="20"/>
          <w:lang w:val="la-Latn" w:eastAsia="sv-SE"/>
        </w:rPr>
        <w:t xml:space="preserve"> tar sikte på ansvarsområden och funktionalitet; inte resurser eller organisation.</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Vid sidan om </w:t>
      </w:r>
      <w:r w:rsidRPr="001B46FF">
        <w:rPr>
          <w:rFonts w:ascii="Georgia" w:eastAsia="Arial" w:hAnsi="Georgia" w:cs="Times New Roman"/>
          <w:szCs w:val="20"/>
          <w:lang w:eastAsia="sv-SE"/>
        </w:rPr>
        <w:t>grund</w:t>
      </w:r>
      <w:r w:rsidRPr="001B46FF">
        <w:rPr>
          <w:rFonts w:ascii="Georgia" w:eastAsia="Arial" w:hAnsi="Georgia" w:cs="Times New Roman"/>
          <w:szCs w:val="20"/>
          <w:lang w:val="la-Latn" w:eastAsia="sv-SE"/>
        </w:rPr>
        <w:t>uppdrag</w:t>
      </w:r>
      <w:r w:rsidRPr="001B46FF">
        <w:rPr>
          <w:rFonts w:ascii="Georgia" w:eastAsia="Arial" w:hAnsi="Georgia" w:cs="Times New Roman"/>
          <w:szCs w:val="20"/>
          <w:lang w:eastAsia="sv-SE"/>
        </w:rPr>
        <w:t xml:space="preserve">et </w:t>
      </w:r>
      <w:r w:rsidRPr="001B46FF">
        <w:rPr>
          <w:rFonts w:ascii="Georgia" w:eastAsia="Arial" w:hAnsi="Georgia" w:cs="Times New Roman"/>
          <w:szCs w:val="20"/>
          <w:lang w:val="la-Latn" w:eastAsia="sv-SE"/>
        </w:rPr>
        <w:t>kan viss verksamhet bedrivas i form av tilläggsuppdrag.</w:t>
      </w:r>
      <w:r w:rsidRPr="001B46FF">
        <w:rPr>
          <w:rFonts w:ascii="Georgia" w:eastAsia="Arial" w:hAnsi="Georgia" w:cs="Times New Roman"/>
          <w:szCs w:val="20"/>
          <w:lang w:eastAsia="sv-SE"/>
        </w:rPr>
        <w:t xml:space="preserve"> </w:t>
      </w:r>
    </w:p>
    <w:p w14:paraId="27C34B85" w14:textId="77777777" w:rsidR="001B46FF" w:rsidRPr="001B46FF" w:rsidRDefault="001B46FF" w:rsidP="001B46FF">
      <w:pPr>
        <w:rPr>
          <w:rFonts w:ascii="Georgia" w:eastAsia="Arial" w:hAnsi="Georgia" w:cs="Times New Roman"/>
          <w:szCs w:val="20"/>
          <w:lang w:val="la-Latn" w:eastAsia="sv-SE"/>
        </w:rPr>
      </w:pPr>
    </w:p>
    <w:p w14:paraId="0A34F3F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Verksamheten ska bedrivas i enlighet med hälso- och sjukvårdslag (2017:30), patientlag (2014:821) och de grundläggande principerna i den vägledning för </w:t>
      </w:r>
      <w:r w:rsidRPr="001B46FF">
        <w:rPr>
          <w:rFonts w:ascii="Georgia" w:eastAsia="Arial" w:hAnsi="Georgia" w:cs="Times New Roman"/>
          <w:i/>
          <w:szCs w:val="20"/>
          <w:lang w:val="la-Latn" w:eastAsia="sv-SE"/>
        </w:rPr>
        <w:t>God vård - om ledningssystem för kvalitet och patientsäkerhet i hälso- och sjukvården</w:t>
      </w:r>
      <w:r w:rsidRPr="001B46FF">
        <w:rPr>
          <w:rFonts w:ascii="Georgia" w:eastAsia="Arial" w:hAnsi="Georgia" w:cs="Times New Roman"/>
          <w:szCs w:val="20"/>
          <w:lang w:val="la-Latn" w:eastAsia="sv-SE"/>
        </w:rPr>
        <w:t xml:space="preserve"> som fastställts av Socialstyrelsen, innebärande: </w:t>
      </w:r>
    </w:p>
    <w:p w14:paraId="2C807C50"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kunskapsbaserad och ändamålsenlig vård</w:t>
      </w:r>
    </w:p>
    <w:p w14:paraId="582DCF45"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säker vård</w:t>
      </w:r>
    </w:p>
    <w:p w14:paraId="70756B78"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patientfokuserad vård</w:t>
      </w:r>
    </w:p>
    <w:p w14:paraId="63A8DFE4"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jämlik vård</w:t>
      </w:r>
    </w:p>
    <w:p w14:paraId="60A20D0F"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effektiv vård</w:t>
      </w:r>
    </w:p>
    <w:p w14:paraId="43DBF37B" w14:textId="77777777" w:rsidR="001B46FF" w:rsidRPr="001B46FF" w:rsidRDefault="001B46FF" w:rsidP="00856F06">
      <w:pPr>
        <w:numPr>
          <w:ilvl w:val="0"/>
          <w:numId w:val="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 i rimlig tid.</w:t>
      </w:r>
    </w:p>
    <w:p w14:paraId="68189943"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0" w:name="_Toc57702639"/>
      <w:bookmarkStart w:id="41" w:name="_Toc84849219"/>
      <w:bookmarkStart w:id="42" w:name="_Toc90452323"/>
      <w:r w:rsidRPr="001B46FF">
        <w:rPr>
          <w:rFonts w:eastAsia="Times New Roman" w:cs="Times New Roman"/>
          <w:sz w:val="28"/>
          <w:szCs w:val="26"/>
          <w:lang w:eastAsia="sv-SE"/>
        </w:rPr>
        <w:t>Omfattning</w:t>
      </w:r>
      <w:bookmarkEnd w:id="40"/>
      <w:bookmarkEnd w:id="41"/>
      <w:bookmarkEnd w:id="42"/>
    </w:p>
    <w:p w14:paraId="12BC888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Befolkningens behov av hälso- och sjukvård ska tillgodoses inom ramen för följande basala verksamheter/funktioner: </w:t>
      </w:r>
    </w:p>
    <w:p w14:paraId="65CEF0DE" w14:textId="77777777" w:rsidR="001B46FF" w:rsidRPr="001B46FF" w:rsidRDefault="001B46FF" w:rsidP="00856F06">
      <w:pPr>
        <w:numPr>
          <w:ilvl w:val="0"/>
          <w:numId w:val="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mottagningsverksamhet för såväl akut som planerad utredning, vård och behandling</w:t>
      </w:r>
    </w:p>
    <w:p w14:paraId="4EFB7394"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rehabilitering</w:t>
      </w:r>
      <w:r w:rsidRPr="001B46FF">
        <w:rPr>
          <w:rFonts w:ascii="Georgia" w:eastAsia="Arial" w:hAnsi="Georgia" w:cs="Times New Roman"/>
          <w:szCs w:val="20"/>
          <w:lang w:eastAsia="sv-SE"/>
        </w:rPr>
        <w:t xml:space="preserve">, rehabiliteringskoordinering och habilitering </w:t>
      </w:r>
    </w:p>
    <w:p w14:paraId="1F8DC311"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psykosocial verksamhet </w:t>
      </w:r>
    </w:p>
    <w:p w14:paraId="1C8135E6"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läkarinsatser inom den kommunala hälso- och sjukvården </w:t>
      </w:r>
    </w:p>
    <w:p w14:paraId="23FD806A"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rådgivning </w:t>
      </w:r>
    </w:p>
    <w:p w14:paraId="4F341D67"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jour och beredskap </w:t>
      </w:r>
    </w:p>
    <w:p w14:paraId="1D58C96B"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mödrahälsovård</w:t>
      </w:r>
    </w:p>
    <w:p w14:paraId="7233CEE8"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barnhälsovård</w:t>
      </w:r>
    </w:p>
    <w:p w14:paraId="48958D98"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medicinsk service </w:t>
      </w:r>
    </w:p>
    <w:p w14:paraId="2C65EF0A"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hälsofrämjande</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och sjukdomsförebyggande insatser</w:t>
      </w:r>
      <w:r w:rsidRPr="001B46FF">
        <w:rPr>
          <w:rFonts w:ascii="Georgia" w:eastAsia="Arial" w:hAnsi="Georgia" w:cs="Times New Roman"/>
          <w:szCs w:val="20"/>
          <w:lang w:eastAsia="sv-SE"/>
        </w:rPr>
        <w:t xml:space="preserve"> </w:t>
      </w:r>
    </w:p>
    <w:p w14:paraId="5D901EE9"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smittskydd och vårdhygien</w:t>
      </w:r>
    </w:p>
    <w:p w14:paraId="7CFEA709" w14:textId="77777777" w:rsidR="001B46FF" w:rsidRPr="001B46FF" w:rsidRDefault="001B46FF" w:rsidP="00856F06">
      <w:pPr>
        <w:numPr>
          <w:ilvl w:val="0"/>
          <w:numId w:val="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utbildningsansvar</w:t>
      </w:r>
    </w:p>
    <w:p w14:paraId="505AEEAB"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3" w:name="_Toc57702640"/>
      <w:bookmarkStart w:id="44" w:name="_Toc84849220"/>
      <w:bookmarkStart w:id="45" w:name="_Toc90452324"/>
      <w:r w:rsidRPr="001B46FF">
        <w:rPr>
          <w:rFonts w:eastAsia="Times New Roman" w:cs="Times New Roman"/>
          <w:sz w:val="28"/>
          <w:szCs w:val="24"/>
        </w:rPr>
        <w:t>Mottagningsverksamhet för såväl akut som planerad utredning, vård och behandling</w:t>
      </w:r>
      <w:bookmarkEnd w:id="43"/>
      <w:bookmarkEnd w:id="44"/>
      <w:bookmarkEnd w:id="45"/>
    </w:p>
    <w:p w14:paraId="4B82ED4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Vårdgivarens mottagningsverksamhet ska bedrivas i enlighet med de lagar och förordningar som styr hälso- och sjukvården samt strategier, policys och handlingsplaner som gäller för regionen. Det ska erbjudas grundläggande hälso- och sjukvård inom området allmänmedicin i enlighet med de mål och prioriteringar som fastställts och fortlöpande beslutas av regionfullmäktige. </w:t>
      </w:r>
    </w:p>
    <w:p w14:paraId="78D506B1" w14:textId="77777777" w:rsidR="001B46FF" w:rsidRPr="001B46FF" w:rsidRDefault="001B46FF" w:rsidP="001B46FF">
      <w:pPr>
        <w:rPr>
          <w:rFonts w:ascii="Georgia" w:eastAsia="Arial" w:hAnsi="Georgia" w:cs="Times New Roman"/>
          <w:szCs w:val="20"/>
          <w:lang w:val="la-Latn" w:eastAsia="sv-SE"/>
        </w:rPr>
      </w:pPr>
    </w:p>
    <w:p w14:paraId="1F6EAEF6" w14:textId="0C53522A"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szCs w:val="20"/>
          <w:lang w:val="la-Latn" w:eastAsia="sv-SE"/>
        </w:rPr>
        <w:t>I åtagandet gäller att vårdgivaren ska medverka i utvecklingen av behandlingsrutiner (riktlinjer och tillämpningar), kunskapsstöd</w:t>
      </w:r>
      <w:r w:rsidRPr="001B46FF">
        <w:rPr>
          <w:rFonts w:ascii="Georgia" w:eastAsia="Arial" w:hAnsi="Georgia" w:cs="Times New Roman"/>
          <w:color w:val="FF0000"/>
          <w:szCs w:val="20"/>
          <w:lang w:val="la-Latn" w:eastAsia="sv-SE"/>
        </w:rPr>
        <w:t xml:space="preserve"> </w:t>
      </w:r>
      <w:r w:rsidRPr="001B46FF">
        <w:rPr>
          <w:rFonts w:ascii="Georgia" w:eastAsia="Arial" w:hAnsi="Georgia" w:cs="Times New Roman"/>
          <w:szCs w:val="20"/>
          <w:lang w:val="la-Latn" w:eastAsia="sv-SE"/>
        </w:rPr>
        <w:t xml:space="preserve">och vårdprogram samt följa de som är beslutade nationellt och/eller i regionen. </w:t>
      </w:r>
      <w:r w:rsidRPr="001B46FF">
        <w:rPr>
          <w:rFonts w:ascii="Georgia" w:eastAsia="Arial" w:hAnsi="Georgia" w:cs="Times New Roman"/>
          <w:iCs/>
          <w:szCs w:val="20"/>
          <w:lang w:val="la-Latn" w:eastAsia="sv-SE"/>
        </w:rPr>
        <w:t xml:space="preserve">Vårdgivaren </w:t>
      </w:r>
      <w:r w:rsidRPr="001B46FF">
        <w:rPr>
          <w:rFonts w:ascii="Georgia" w:eastAsia="Arial" w:hAnsi="Georgia" w:cs="Times New Roman"/>
          <w:bCs/>
          <w:iCs/>
          <w:szCs w:val="20"/>
          <w:lang w:val="la-Latn" w:eastAsia="sv-SE"/>
        </w:rPr>
        <w:t>ska</w:t>
      </w:r>
      <w:r w:rsidRPr="001B46FF">
        <w:rPr>
          <w:rFonts w:ascii="Georgia" w:eastAsia="Arial" w:hAnsi="Georgia" w:cs="Times New Roman"/>
          <w:iCs/>
          <w:szCs w:val="20"/>
          <w:lang w:val="la-Latn" w:eastAsia="sv-SE"/>
        </w:rPr>
        <w:t xml:space="preserve"> vara väl insatt i de måldokument, rikt</w:t>
      </w:r>
      <w:r w:rsidRPr="001B46FF">
        <w:rPr>
          <w:rFonts w:ascii="Georgia" w:eastAsia="Arial" w:hAnsi="Georgia" w:cs="Times New Roman"/>
          <w:iCs/>
          <w:szCs w:val="20"/>
          <w:lang w:val="la-Latn" w:eastAsia="sv-SE"/>
        </w:rPr>
        <w:softHyphen/>
        <w:t xml:space="preserve">linjer och policys som återfinns i </w:t>
      </w:r>
      <w:hyperlink r:id="rId24" w:history="1">
        <w:r w:rsidRPr="001B46FF">
          <w:rPr>
            <w:rFonts w:ascii="Georgia" w:eastAsia="Arial" w:hAnsi="Georgia" w:cs="Times New Roman"/>
            <w:iCs/>
            <w:color w:val="000000"/>
            <w:szCs w:val="20"/>
            <w:u w:val="single"/>
            <w:lang w:val="la-Latn"/>
          </w:rPr>
          <w:t>Styrande dokument.</w:t>
        </w:r>
      </w:hyperlink>
      <w:r w:rsidRPr="001B46FF">
        <w:rPr>
          <w:rFonts w:ascii="Georgia" w:eastAsia="Arial" w:hAnsi="Georgia" w:cs="Times New Roman"/>
          <w:iCs/>
          <w:szCs w:val="20"/>
          <w:lang w:val="la-Latn" w:eastAsia="sv-SE"/>
        </w:rPr>
        <w:t xml:space="preserve"> </w:t>
      </w:r>
    </w:p>
    <w:p w14:paraId="743AD42D" w14:textId="77777777" w:rsidR="001B46FF" w:rsidRPr="001B46FF" w:rsidRDefault="001B46FF" w:rsidP="001B46FF">
      <w:pPr>
        <w:rPr>
          <w:rFonts w:ascii="Georgia" w:eastAsia="Arial" w:hAnsi="Georgia" w:cs="Times New Roman"/>
          <w:iCs/>
          <w:szCs w:val="20"/>
          <w:lang w:val="la-Latn" w:eastAsia="sv-SE"/>
        </w:rPr>
      </w:pPr>
    </w:p>
    <w:p w14:paraId="0FEAC72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säkerställa första linjens hälso- och sjukvård med planerad och oplanerad vård i form av utredning, diagnostik, behandling, rådgivning och uppföljning i rimlig tid. De hälso- och sjukvårdsinsatser som erbjuds ska riktas mot sjukdomar, skador och upplevda besvär, samt hälsofrämjande insatser. </w:t>
      </w:r>
    </w:p>
    <w:p w14:paraId="3CE5C502" w14:textId="77777777" w:rsidR="001B46FF" w:rsidRPr="001B46FF" w:rsidRDefault="001B46FF" w:rsidP="001B46FF">
      <w:pPr>
        <w:rPr>
          <w:rFonts w:ascii="Georgia" w:eastAsia="Arial" w:hAnsi="Georgia" w:cs="Times New Roman"/>
          <w:szCs w:val="20"/>
          <w:lang w:val="la-Latn" w:eastAsia="sv-SE"/>
        </w:rPr>
      </w:pPr>
    </w:p>
    <w:p w14:paraId="55C3A1E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Den hälso- och sjukvård som bedrivs ska vara faktabaserad och utgå från vetenskap och beprövad erfarenhet samt ha ett genusperspektiv. Primärvården ska dessutom bidra med god omvårdnad och uppmuntra till egenvård. </w:t>
      </w:r>
    </w:p>
    <w:p w14:paraId="4D274CB9" w14:textId="77777777" w:rsidR="001B46FF" w:rsidRPr="001B46FF" w:rsidRDefault="001B46FF" w:rsidP="001B46FF">
      <w:pPr>
        <w:rPr>
          <w:rFonts w:ascii="Georgia" w:eastAsia="Arial" w:hAnsi="Georgia" w:cs="Times New Roman"/>
          <w:szCs w:val="20"/>
          <w:lang w:val="la-Latn" w:eastAsia="sv-SE"/>
        </w:rPr>
      </w:pPr>
    </w:p>
    <w:p w14:paraId="77B73051"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Tillgänglighet är en av primärvårdens viktigaste uppgifter </w:t>
      </w:r>
      <w:r w:rsidRPr="001B46FF">
        <w:rPr>
          <w:rFonts w:ascii="Georgia" w:eastAsia="Arial" w:hAnsi="Georgia" w:cs="Times New Roman"/>
          <w:szCs w:val="20"/>
          <w:lang w:val="la-Latn" w:eastAsia="sv-SE"/>
        </w:rPr>
        <w:t>för att kunna vara basen i sjukvården</w:t>
      </w:r>
      <w:r w:rsidRPr="001B46FF">
        <w:rPr>
          <w:rFonts w:ascii="Georgia" w:eastAsia="Arial" w:hAnsi="Georgia" w:cs="Times New Roman"/>
          <w:szCs w:val="20"/>
          <w:lang w:val="la-Latn"/>
        </w:rPr>
        <w:t>. Vårdgivaren ansvarar för att det finns information på 1177 Vårdguiden om dess utbud, öppettider, hur man kontaktar mottagningen, hur man bokar tid, hemsida, anslag och telefon. Tillgängligheten innefattar även den fysiska miljön, bemötande, att information är tydlig och lättförståelig samt att man är tillgänglig för alla.</w:t>
      </w:r>
    </w:p>
    <w:p w14:paraId="49C58ED5" w14:textId="77777777" w:rsidR="001B46FF" w:rsidRPr="001B46FF" w:rsidRDefault="001B46FF" w:rsidP="001B46FF">
      <w:pPr>
        <w:rPr>
          <w:rFonts w:ascii="Georgia" w:eastAsia="Arial" w:hAnsi="Georgia" w:cs="Times New Roman"/>
          <w:szCs w:val="20"/>
          <w:lang w:val="la-Latn"/>
        </w:rPr>
      </w:pPr>
    </w:p>
    <w:p w14:paraId="3B056183" w14:textId="7383DFF5"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uppfylla kraven i den nationella vårdgarantin. Det innebär att den vårdsökande ska få kontakt med primärvården samma dag som den kontaktas samt att den vårdsökande ska erbjudas en medicinsk bedömning av läkare eller annan legitimerad hälso- och sjukvårdspersonal inom tre dagar underlag </w:t>
      </w:r>
      <w:hyperlink r:id="rId25" w:history="1">
        <w:r w:rsidRPr="001B46FF">
          <w:rPr>
            <w:rFonts w:ascii="Georgia" w:eastAsia="Arial" w:hAnsi="Georgia" w:cs="Times New Roman"/>
            <w:color w:val="000000"/>
            <w:szCs w:val="20"/>
            <w:u w:val="single"/>
            <w:lang w:val="la-Latn"/>
          </w:rPr>
          <w:t>Förstärkt vårdgaranti</w:t>
        </w:r>
      </w:hyperlink>
      <w:r w:rsidRPr="001B46FF">
        <w:rPr>
          <w:rFonts w:ascii="Georgia" w:eastAsia="Arial" w:hAnsi="Georgia" w:cs="Times New Roman"/>
          <w:szCs w:val="20"/>
          <w:lang w:val="la-Latn" w:eastAsia="sv-SE"/>
        </w:rPr>
        <w:t xml:space="preserve">. </w:t>
      </w:r>
    </w:p>
    <w:p w14:paraId="587ABA27" w14:textId="77777777" w:rsidR="001B46FF" w:rsidRPr="001B46FF" w:rsidRDefault="001B46FF" w:rsidP="001B46FF">
      <w:pPr>
        <w:rPr>
          <w:rFonts w:ascii="Georgia" w:eastAsia="Arial" w:hAnsi="Georgia" w:cs="Times New Roman"/>
          <w:szCs w:val="20"/>
          <w:lang w:val="la-Latn" w:eastAsia="sv-SE"/>
        </w:rPr>
      </w:pPr>
    </w:p>
    <w:p w14:paraId="774442A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ansvarar för att vårdenheten har kunskap om tillgänglighetsarbetet i regionen och ansvarar för att personalen har god kunskap om vårdgarantin och övriga patienträttigheter samt ansvara för att patienterna får information om sina rättigheter. Om patienten inte kan få vård inom vårdgarantins gränser ska vårdgivaren hjälpa patienten till annan vårdgivare som möjliggör detta. </w:t>
      </w:r>
    </w:p>
    <w:p w14:paraId="10BE14BB" w14:textId="77777777" w:rsidR="001B46FF" w:rsidRPr="001B46FF" w:rsidRDefault="001B46FF" w:rsidP="001B46FF">
      <w:pPr>
        <w:rPr>
          <w:rFonts w:ascii="Georgia" w:eastAsia="Arial" w:hAnsi="Georgia" w:cs="Times New Roman"/>
          <w:szCs w:val="20"/>
          <w:lang w:val="la-Latn" w:eastAsia="sv-SE"/>
        </w:rPr>
      </w:pPr>
    </w:p>
    <w:p w14:paraId="672DFA69" w14:textId="77777777" w:rsidR="001B46FF" w:rsidRPr="001B46FF" w:rsidRDefault="001B46FF" w:rsidP="001B46FF">
      <w:pPr>
        <w:rPr>
          <w:rFonts w:ascii="Georgia" w:eastAsia="Arial" w:hAnsi="Georgia" w:cs="Georgia"/>
          <w:szCs w:val="20"/>
          <w:lang w:val="la-Latn"/>
        </w:rPr>
      </w:pPr>
      <w:r w:rsidRPr="001B46FF">
        <w:rPr>
          <w:rFonts w:ascii="Georgia" w:eastAsia="Arial" w:hAnsi="Georgia" w:cs="Times New Roman"/>
          <w:szCs w:val="20"/>
          <w:lang w:val="la-Latn" w:eastAsia="sv-SE"/>
        </w:rPr>
        <w:t xml:space="preserve">Vårdgivaren ansvarar för de som är listade, dygnet runt alla veckans dagar. Vårdenheten ska vara tillgänglig för tidbokning, rådgivning, bedömning och prioritering av vårdbehov samt kunna ta emot akuta besök och bedriva planerad verksamhet utifrån vårdåtagandet. </w:t>
      </w:r>
      <w:r w:rsidRPr="001B46FF">
        <w:rPr>
          <w:rFonts w:ascii="Georgia" w:eastAsia="Arial" w:hAnsi="Georgia" w:cs="Georgia"/>
          <w:szCs w:val="20"/>
          <w:lang w:val="la-Latn"/>
        </w:rPr>
        <w:t>Vid de tider då vårdenheten inte är öppen ska</w:t>
      </w:r>
      <w:r w:rsidRPr="001B46FF">
        <w:rPr>
          <w:rFonts w:ascii="Georgia" w:eastAsia="Arial" w:hAnsi="Georgia" w:cs="Georgia"/>
          <w:szCs w:val="20"/>
        </w:rPr>
        <w:t xml:space="preserve"> </w:t>
      </w:r>
      <w:r w:rsidRPr="001B46FF">
        <w:rPr>
          <w:rFonts w:ascii="Georgia" w:eastAsia="Arial" w:hAnsi="Georgia" w:cs="Georgia"/>
          <w:szCs w:val="20"/>
          <w:lang w:val="la-Latn"/>
        </w:rPr>
        <w:t>information ges om andra kontaktvägar, vårdenhetens öppettider, hänvisa till alternativa vårdgivare och/eller 1177 Vårdguiden. Akuttelefon ska finnas under hela öppettiden. Tillgängligheten kommer att följas upp genom telefonmätning, via statistik från 1177 Vårdguidens e-tjänster och patientenkät. Arbete pågår inom SKR för andra sätt att mäta tillgänglighet i primärvården.</w:t>
      </w:r>
    </w:p>
    <w:p w14:paraId="69EC7BFD"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Under semesterperioder och planeringsdagar har vårdgivaren rätt att stänga. Vid stängning</w:t>
      </w:r>
    </w:p>
    <w:p w14:paraId="305D7DB1"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ska hänvisning finnas till andra överenskomna vårdenheter för att klara uppdraget och ha</w:t>
      </w:r>
    </w:p>
    <w:p w14:paraId="0DABAE8B"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hänvisning övriga tider på dygnet, under förutsättning att kraven i vårdgarantin efterlevs.</w:t>
      </w:r>
    </w:p>
    <w:p w14:paraId="0E53C9AA"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Övriga tider, se under dygnet runt ansvar.</w:t>
      </w:r>
    </w:p>
    <w:p w14:paraId="3F6C36F4" w14:textId="77777777" w:rsidR="001B46FF" w:rsidRPr="001B46FF" w:rsidRDefault="001B46FF" w:rsidP="001B46FF">
      <w:pPr>
        <w:rPr>
          <w:rFonts w:ascii="Georgia" w:eastAsia="Arial" w:hAnsi="Georgia" w:cs="Georgia"/>
          <w:szCs w:val="20"/>
          <w:lang w:val="la-Latn"/>
        </w:rPr>
      </w:pPr>
    </w:p>
    <w:p w14:paraId="35851152" w14:textId="2533BDE1"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Den övervägande andelen av tjänstgörande läkare, exklusive utbildningsläkare, ska vara specialister i allmänmedicin med reell kompetens och dokumenterad erfarenhet av hela det uppdrag som ingår i tjänsten. Läkare med annan specialistkompetens kan ingå som kompetens på vårdenhet i hälsovalsmodellen. Ansökan om dispens på krav av tillgång till läkare kan lämnas om vårdenheten har färre än 2 000 listade, under förutsättning att överenskommelse finns tecknat med en närliggande vårdenhet</w:t>
      </w:r>
      <w:r w:rsidRPr="001B46FF">
        <w:rPr>
          <w:rFonts w:ascii="Georgia" w:eastAsia="Arial" w:hAnsi="Georgia" w:cs="Times New Roman"/>
          <w:szCs w:val="20"/>
          <w:lang w:eastAsia="sv-SE"/>
        </w:rPr>
        <w:t xml:space="preserve">, se </w:t>
      </w:r>
      <w:hyperlink r:id="rId26" w:history="1">
        <w:r w:rsidRPr="001B46FF">
          <w:rPr>
            <w:rFonts w:ascii="Georgia" w:eastAsia="Arial" w:hAnsi="Georgia" w:cs="Times New Roman"/>
            <w:color w:val="000000"/>
            <w:szCs w:val="20"/>
            <w:u w:val="single"/>
            <w:lang w:val="la-Latn"/>
          </w:rPr>
          <w:t>Ansökan om dispens</w:t>
        </w:r>
      </w:hyperlink>
      <w:r w:rsidRPr="001B46FF">
        <w:rPr>
          <w:rFonts w:ascii="Georgia" w:eastAsia="Arial" w:hAnsi="Georgia" w:cs="Times New Roman"/>
          <w:szCs w:val="20"/>
          <w:lang w:val="la-Latn" w:eastAsia="sv-SE"/>
        </w:rPr>
        <w:t>.</w:t>
      </w:r>
    </w:p>
    <w:p w14:paraId="4CF65918" w14:textId="77777777" w:rsidR="001B46FF" w:rsidRPr="001B46FF" w:rsidRDefault="001B46FF" w:rsidP="001B46FF">
      <w:pPr>
        <w:rPr>
          <w:rFonts w:ascii="Georgia" w:eastAsia="Arial" w:hAnsi="Georgia" w:cs="Times New Roman"/>
          <w:szCs w:val="20"/>
          <w:lang w:val="la-Latn" w:eastAsia="sv-SE"/>
        </w:rPr>
      </w:pPr>
    </w:p>
    <w:p w14:paraId="21C4D38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Den övervägande andelen av tjänstgörande sjuksköterskor ska vara utbildade distriktssköterskor. </w:t>
      </w:r>
    </w:p>
    <w:p w14:paraId="16F475EF" w14:textId="77777777" w:rsidR="001B46FF" w:rsidRPr="001B46FF" w:rsidRDefault="001B46FF" w:rsidP="001B46FF">
      <w:pPr>
        <w:rPr>
          <w:rFonts w:ascii="Georgia" w:eastAsia="Arial" w:hAnsi="Georgia" w:cs="Times New Roman"/>
          <w:szCs w:val="20"/>
          <w:lang w:val="la-Latn" w:eastAsia="sv-SE"/>
        </w:rPr>
      </w:pPr>
    </w:p>
    <w:p w14:paraId="3B5CFDA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övrigt ska vårdgivaren ha en bemanning med erforderlig utbildning och kompetens som säkerställer god kvalitet och kontinuitet samt uppfyller kravet för vårdgarantin inom primärvården. Underleverantörer kan användas, se kap 6.3. </w:t>
      </w:r>
    </w:p>
    <w:p w14:paraId="797BF9D5" w14:textId="77777777" w:rsidR="001B46FF" w:rsidRPr="001B46FF" w:rsidRDefault="001B46FF" w:rsidP="001B46FF">
      <w:pPr>
        <w:rPr>
          <w:rFonts w:ascii="Georgia" w:eastAsia="Arial" w:hAnsi="Georgia" w:cs="Times New Roman"/>
          <w:color w:val="FF0000"/>
          <w:szCs w:val="20"/>
          <w:lang w:val="la-Latn" w:eastAsia="sv-SE"/>
        </w:rPr>
      </w:pPr>
    </w:p>
    <w:p w14:paraId="242C5E7C"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Vårdgivaren ska kunna erbjuda hembesök i den utsträckning behandlande läkare bedömer</w:t>
      </w:r>
    </w:p>
    <w:p w14:paraId="5531897F"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att sådana är motiverade av medicinska eller andra skäl och resursåtgången (till exempel på</w:t>
      </w:r>
    </w:p>
    <w:p w14:paraId="6874ADCB"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grund av avstånd) bedöms rimligt i förhållande till behovet. Hembesök är en möjlighet som</w:t>
      </w:r>
    </w:p>
    <w:p w14:paraId="5F3C2AB9" w14:textId="77777777" w:rsidR="001B46FF" w:rsidRPr="001B46FF" w:rsidRDefault="001B46FF" w:rsidP="001B46FF">
      <w:pPr>
        <w:rPr>
          <w:rFonts w:ascii="Georgia" w:eastAsia="Arial" w:hAnsi="Georgia" w:cs="Georgia"/>
          <w:szCs w:val="20"/>
          <w:lang w:val="la-Latn"/>
        </w:rPr>
      </w:pPr>
      <w:r w:rsidRPr="001B46FF">
        <w:rPr>
          <w:rFonts w:ascii="Georgia" w:eastAsia="Arial" w:hAnsi="Georgia" w:cs="Georgia"/>
          <w:szCs w:val="20"/>
          <w:lang w:val="la-Latn"/>
        </w:rPr>
        <w:t>kan erbjudas; inte en av patienten utkrävbar rättighet.</w:t>
      </w:r>
    </w:p>
    <w:p w14:paraId="223FDD37" w14:textId="77777777" w:rsidR="001B46FF" w:rsidRPr="001B46FF" w:rsidRDefault="001B46FF" w:rsidP="001B46FF">
      <w:pPr>
        <w:rPr>
          <w:rFonts w:ascii="Georgia" w:eastAsia="Arial" w:hAnsi="Georgia" w:cs="Georgia"/>
          <w:szCs w:val="20"/>
          <w:lang w:val="la-Latn"/>
        </w:rPr>
      </w:pPr>
    </w:p>
    <w:p w14:paraId="071650F0" w14:textId="5FE0AAC8"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Vid behov ska kontakt med specialistvård</w:t>
      </w:r>
      <w:r w:rsidR="00BD6315">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enligt gällande nationella och lokala riktlinjer</w:t>
      </w:r>
      <w:r w:rsidR="00BD6315">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inledas</w:t>
      </w:r>
      <w:r w:rsidRPr="001B46FF">
        <w:rPr>
          <w:rFonts w:ascii="Georgia" w:eastAsia="Arial" w:hAnsi="Georgia" w:cs="Times New Roman"/>
          <w:szCs w:val="20"/>
          <w:lang w:eastAsia="sv-SE"/>
        </w:rPr>
        <w:t>.</w:t>
      </w:r>
    </w:p>
    <w:p w14:paraId="7E2BC560" w14:textId="77777777" w:rsidR="001B46FF" w:rsidRPr="001B46FF" w:rsidRDefault="001B46FF" w:rsidP="001B46FF">
      <w:pPr>
        <w:rPr>
          <w:rFonts w:ascii="Georgia" w:eastAsia="Arial" w:hAnsi="Georgia" w:cs="Times New Roman"/>
          <w:szCs w:val="20"/>
          <w:lang w:eastAsia="sv-SE"/>
        </w:rPr>
      </w:pPr>
    </w:p>
    <w:p w14:paraId="703FEAE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medverka till att förhindra icke medicinskt motiverade besök/hänvisning till sjukhusets akutmottagning eller slutenvård.</w:t>
      </w:r>
    </w:p>
    <w:p w14:paraId="5F24C4CA" w14:textId="77777777" w:rsidR="001B46FF" w:rsidRPr="001B46FF" w:rsidRDefault="001B46FF" w:rsidP="001B46FF">
      <w:pPr>
        <w:rPr>
          <w:rFonts w:ascii="Georgia" w:eastAsia="Arial" w:hAnsi="Georgia" w:cs="Times New Roman"/>
          <w:szCs w:val="20"/>
          <w:lang w:val="la-Latn" w:eastAsia="sv-SE"/>
        </w:rPr>
      </w:pPr>
    </w:p>
    <w:p w14:paraId="209E5DD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Invånarna ska oavsett var de är listade kunna söka och få vård vid alla vårdenheter. Vårdenheten kan inte neka att ta emot invånare som är listad vid annan enhet.</w:t>
      </w:r>
    </w:p>
    <w:p w14:paraId="7683B103" w14:textId="77777777" w:rsidR="001B46FF" w:rsidRPr="001B46FF" w:rsidRDefault="001B46FF" w:rsidP="001B46FF">
      <w:pPr>
        <w:rPr>
          <w:rFonts w:ascii="Georgia" w:eastAsia="Arial" w:hAnsi="Georgia" w:cs="Times New Roman"/>
          <w:szCs w:val="20"/>
          <w:lang w:val="la-Latn" w:eastAsia="sv-SE"/>
        </w:rPr>
      </w:pPr>
    </w:p>
    <w:p w14:paraId="352AB61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Särskild hänsyn tas till behov av kontinuitet för patienter med nedsatt autonomi och för patienter med långvarig och/eller kronisk fysisk och/eller psykisk ohälsa. Det är vårdgivarens ansvar att vara patientens lots och koordinator i vårdprocessen. Vid övergångar mellan olika vårdgivare och vårdnivåer ska patienten ha vetskap om vem som är patientens fasta vårdkontakt.</w:t>
      </w:r>
    </w:p>
    <w:p w14:paraId="4298E095" w14:textId="77777777" w:rsidR="001B46FF" w:rsidRPr="001B46FF" w:rsidRDefault="001B46FF" w:rsidP="001B46FF">
      <w:pPr>
        <w:rPr>
          <w:rFonts w:ascii="Georgia" w:eastAsia="Arial" w:hAnsi="Georgia" w:cs="Times New Roman"/>
          <w:szCs w:val="20"/>
          <w:lang w:val="la-Latn" w:eastAsia="sv-SE"/>
        </w:rPr>
      </w:pPr>
    </w:p>
    <w:p w14:paraId="7DEC857F" w14:textId="4D082E9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följa gällande regler för remisshantering, se </w:t>
      </w:r>
      <w:hyperlink r:id="rId27" w:history="1">
        <w:r w:rsidRPr="001B46FF">
          <w:rPr>
            <w:rFonts w:ascii="Georgia" w:eastAsia="Arial" w:hAnsi="Georgia" w:cs="Times New Roman"/>
            <w:color w:val="000000"/>
            <w:szCs w:val="20"/>
            <w:u w:val="single"/>
            <w:lang w:val="la-Latn"/>
          </w:rPr>
          <w:t>Avgiftshandbok</w:t>
        </w:r>
      </w:hyperlink>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val="la-Latn" w:eastAsia="sv-SE"/>
        </w:rPr>
        <w:br/>
        <w:t>Rutiner för hantering av remisser och remissvar ska finnas.</w:t>
      </w:r>
    </w:p>
    <w:p w14:paraId="75CA6360" w14:textId="77777777" w:rsidR="001B46FF" w:rsidRPr="001B46FF" w:rsidRDefault="001B46FF" w:rsidP="001B46FF">
      <w:pPr>
        <w:rPr>
          <w:rFonts w:ascii="Georgia" w:eastAsia="Arial" w:hAnsi="Georgia" w:cs="Times New Roman"/>
          <w:szCs w:val="20"/>
          <w:lang w:val="la-Latn" w:eastAsia="sv-SE"/>
        </w:rPr>
      </w:pPr>
    </w:p>
    <w:p w14:paraId="70535F05" w14:textId="77777777" w:rsidR="001B46FF" w:rsidRPr="001B46FF" w:rsidRDefault="001B46FF" w:rsidP="001B46FF">
      <w:pPr>
        <w:rPr>
          <w:rFonts w:ascii="Georgia" w:eastAsia="Arial" w:hAnsi="Georgia" w:cs="Times New Roman"/>
          <w:szCs w:val="20"/>
          <w:u w:val="single"/>
          <w:lang w:val="la-Latn" w:eastAsia="sv-SE"/>
        </w:rPr>
      </w:pPr>
      <w:bookmarkStart w:id="46" w:name="_Hlk513203424"/>
      <w:r w:rsidRPr="001B46FF">
        <w:rPr>
          <w:rFonts w:ascii="Georgia" w:eastAsia="Arial" w:hAnsi="Georgia" w:cs="Times New Roman"/>
          <w:b/>
          <w:szCs w:val="20"/>
          <w:lang w:val="la-Latn" w:eastAsia="sv-SE"/>
        </w:rPr>
        <w:t>Hälsoundersökningar för asylsökande med flera</w:t>
      </w:r>
      <w:r w:rsidRPr="001B46FF">
        <w:rPr>
          <w:rFonts w:ascii="Georgia" w:eastAsia="Arial" w:hAnsi="Georgia" w:cs="Times New Roman"/>
          <w:b/>
          <w:strike/>
          <w:szCs w:val="20"/>
          <w:lang w:val="la-Latn" w:eastAsia="sv-SE"/>
        </w:rPr>
        <w:br/>
      </w:r>
      <w:r w:rsidRPr="001B46FF">
        <w:rPr>
          <w:rFonts w:ascii="Georgia" w:eastAsia="Arial" w:hAnsi="Georgia" w:cs="Times New Roman"/>
          <w:szCs w:val="20"/>
          <w:lang w:val="la-Latn" w:eastAsia="sv-SE"/>
        </w:rPr>
        <w:t xml:space="preserve">Vårdgivaren ska utifrån information från Kompetensteam för migrationshälsa snarast erbjuda hälsoundersökning/hälsosamtal till asylsökande, kvotflyktingar, anknytningsinvandrade och tillståndslösa i enlighet med </w:t>
      </w:r>
      <w:r w:rsidRPr="001B46FF">
        <w:rPr>
          <w:rFonts w:ascii="Georgia" w:eastAsia="Arial" w:hAnsi="Georgia" w:cs="Times New Roman"/>
          <w:color w:val="000000"/>
          <w:szCs w:val="20"/>
          <w:lang w:val="la-Latn" w:eastAsia="sv-SE"/>
        </w:rPr>
        <w:t>lag (2008:344) om hälso- och sjukvård åt asylsökande</w:t>
      </w:r>
      <w:r w:rsidRPr="001B46FF">
        <w:rPr>
          <w:rFonts w:ascii="Georgia" w:eastAsia="Arial" w:hAnsi="Georgia" w:cs="Times New Roman"/>
          <w:szCs w:val="20"/>
          <w:lang w:val="la-Latn" w:eastAsia="sv-SE"/>
        </w:rPr>
        <w:t xml:space="preserve"> m fl samt </w:t>
      </w:r>
      <w:r w:rsidRPr="001B46FF">
        <w:rPr>
          <w:rFonts w:ascii="Georgia" w:eastAsia="Arial" w:hAnsi="Georgia" w:cs="Times New Roman"/>
          <w:color w:val="000000"/>
          <w:szCs w:val="20"/>
          <w:lang w:val="la-Latn" w:eastAsia="sv-SE"/>
        </w:rPr>
        <w:t>lag (2013:407) om hälso- och sjukvård till vissa utlänningar som vistas i Sverige utan nödvändiga tillstånd.</w:t>
      </w:r>
      <w:r w:rsidRPr="001B46FF">
        <w:rPr>
          <w:rFonts w:ascii="Georgia" w:eastAsia="Arial" w:hAnsi="Georgia" w:cs="Times New Roman"/>
          <w:szCs w:val="20"/>
          <w:lang w:val="la-Latn" w:eastAsia="sv-SE"/>
        </w:rPr>
        <w:t xml:space="preserve"> Samt erbjuda hälsoscannande samtal till alla direktinvandrade från annat land.</w:t>
      </w:r>
    </w:p>
    <w:p w14:paraId="49713A7A" w14:textId="77777777" w:rsidR="001B46FF" w:rsidRPr="001B46FF" w:rsidRDefault="001B46FF" w:rsidP="001B46FF">
      <w:pPr>
        <w:rPr>
          <w:rFonts w:ascii="Georgia" w:eastAsia="Arial" w:hAnsi="Georgia" w:cs="Times New Roman"/>
          <w:szCs w:val="20"/>
          <w:lang w:val="la-Latn" w:eastAsia="sv-SE"/>
        </w:rPr>
      </w:pPr>
    </w:p>
    <w:p w14:paraId="17DD374F" w14:textId="4DF02621" w:rsidR="001B46FF" w:rsidRPr="001B46FF" w:rsidRDefault="001B46FF" w:rsidP="001B46FF">
      <w:pPr>
        <w:rPr>
          <w:rFonts w:ascii="Georgia" w:eastAsia="Arial" w:hAnsi="Georgia" w:cs="Times New Roman"/>
          <w:szCs w:val="20"/>
          <w:lang w:val="la-Latn" w:eastAsia="sv-SE"/>
        </w:rPr>
      </w:pPr>
      <w:bookmarkStart w:id="47" w:name="_Hlk527032684"/>
      <w:r w:rsidRPr="001B46FF">
        <w:rPr>
          <w:rFonts w:ascii="Georgia" w:eastAsia="Arial" w:hAnsi="Georgia" w:cs="Times New Roman"/>
          <w:szCs w:val="20"/>
          <w:lang w:val="la-Latn" w:eastAsia="sv-SE"/>
        </w:rPr>
        <w:t>Hälsosamtal och undersökningar erbjuds för att bland annat utesluta, eller om så behövs, behandla en pågående sjukdom och att spåra och förebygga spridning av smittsam sjukdom samt främja positiv hälsoutveckling och jämlik hälsa för asylsökande och nyanlända efter ankomst till Sverige och därigenom öka förutsättningar för snabb återhämtning och god etablering.</w:t>
      </w:r>
      <w:bookmarkEnd w:id="47"/>
      <w:r w:rsidRPr="001B46FF">
        <w:rPr>
          <w:rFonts w:ascii="Georgia" w:eastAsia="Arial" w:hAnsi="Georgia" w:cs="Times New Roman"/>
          <w:szCs w:val="20"/>
          <w:lang w:val="la-Latn" w:eastAsia="sv-SE"/>
        </w:rPr>
        <w:t xml:space="preserve">  Vårdgivaren åtar sig att vid hälsoundersökning och hälsosamtal följa Socialstyrelsens föreskrifter och allmänna råd om hälsoundersökning av asylsökande m.fl. (</w:t>
      </w:r>
      <w:r w:rsidRPr="001B46FF">
        <w:rPr>
          <w:rFonts w:ascii="Georgia" w:eastAsia="Arial" w:hAnsi="Georgia" w:cs="Times New Roman"/>
          <w:color w:val="000000"/>
          <w:szCs w:val="20"/>
          <w:lang w:val="la-Latn" w:eastAsia="sv-SE"/>
        </w:rPr>
        <w:t>SOSFS 2011:11</w:t>
      </w:r>
      <w:r w:rsidRPr="001B46FF">
        <w:rPr>
          <w:rFonts w:ascii="Georgia" w:eastAsia="Arial" w:hAnsi="Georgia" w:cs="Times New Roman"/>
          <w:szCs w:val="20"/>
          <w:lang w:val="la-Latn" w:eastAsia="sv-SE"/>
        </w:rPr>
        <w:t xml:space="preserve">). Samt att utförandet sker med fastslaget innehåll och ansvar enligt </w:t>
      </w:r>
      <w:hyperlink r:id="rId28" w:history="1">
        <w:r w:rsidRPr="001B46FF">
          <w:rPr>
            <w:rFonts w:ascii="Georgia" w:eastAsia="Arial" w:hAnsi="Georgia" w:cs="Times New Roman"/>
            <w:color w:val="000000"/>
            <w:szCs w:val="20"/>
            <w:u w:val="single"/>
            <w:lang w:val="la-Latn"/>
          </w:rPr>
          <w:t>Region Jämtland Härjedalens anvisningar och rutiner</w:t>
        </w:r>
      </w:hyperlink>
      <w:r w:rsidRPr="001B46FF">
        <w:rPr>
          <w:rFonts w:ascii="Georgia" w:eastAsia="Arial" w:hAnsi="Georgia" w:cs="Times New Roman"/>
          <w:szCs w:val="20"/>
          <w:lang w:val="la-Latn" w:eastAsia="sv-SE"/>
        </w:rPr>
        <w:t xml:space="preserve">. </w:t>
      </w:r>
      <w:bookmarkStart w:id="48" w:name="_Hlk527032769"/>
    </w:p>
    <w:p w14:paraId="1C9F9523" w14:textId="77777777" w:rsidR="001B46FF" w:rsidRPr="001B46FF" w:rsidRDefault="001B46FF" w:rsidP="001B46FF">
      <w:pPr>
        <w:rPr>
          <w:rFonts w:ascii="Georgia" w:eastAsia="Arial" w:hAnsi="Georgia" w:cs="Times New Roman"/>
          <w:szCs w:val="20"/>
          <w:lang w:val="la-Latn" w:eastAsia="sv-SE"/>
        </w:rPr>
      </w:pPr>
    </w:p>
    <w:p w14:paraId="31292579" w14:textId="10F3A093" w:rsidR="001B46FF" w:rsidRPr="001B46FF" w:rsidRDefault="00131ACB" w:rsidP="001B46FF">
      <w:pPr>
        <w:rPr>
          <w:rFonts w:ascii="Georgia" w:eastAsia="Arial" w:hAnsi="Georgia" w:cs="Times New Roman"/>
          <w:szCs w:val="20"/>
          <w:lang w:val="la-Latn" w:eastAsia="sv-SE"/>
        </w:rPr>
      </w:pPr>
      <w:hyperlink r:id="rId29" w:anchor="Nyanlanda" w:history="1">
        <w:r w:rsidR="001B46FF" w:rsidRPr="001B46FF">
          <w:rPr>
            <w:rFonts w:ascii="Georgia" w:eastAsia="Arial" w:hAnsi="Georgia" w:cs="Times New Roman"/>
            <w:color w:val="000000"/>
            <w:szCs w:val="20"/>
            <w:u w:val="single"/>
            <w:lang w:val="la-Latn"/>
          </w:rPr>
          <w:t>Hälsoöverenskommelse</w:t>
        </w:r>
      </w:hyperlink>
      <w:r w:rsidR="001B46FF" w:rsidRPr="001B46FF">
        <w:rPr>
          <w:rFonts w:ascii="Georgia" w:eastAsia="Arial" w:hAnsi="Georgia" w:cs="Times New Roman"/>
          <w:szCs w:val="20"/>
          <w:lang w:val="la-Latn" w:eastAsia="sv-SE"/>
        </w:rPr>
        <w:t xml:space="preserve"> gällande asylsökande och nyanlända barn 0 - 17 år ska följas avseende samverkan, kommunikationsvägar och ansvarsförhållanden mellan huvudmännen Region Jämtland Härjedalen och länets kommuner för mottagandet av asylsökande och nyanlända barn</w:t>
      </w:r>
      <w:bookmarkEnd w:id="48"/>
      <w:r w:rsidR="001B46FF" w:rsidRPr="001B46FF">
        <w:rPr>
          <w:rFonts w:ascii="Georgia" w:eastAsia="Arial" w:hAnsi="Georgia" w:cs="Times New Roman"/>
          <w:szCs w:val="20"/>
          <w:lang w:val="la-Latn" w:eastAsia="sv-SE"/>
        </w:rPr>
        <w:t>.</w:t>
      </w:r>
    </w:p>
    <w:p w14:paraId="128F70EC" w14:textId="77777777" w:rsidR="001B46FF" w:rsidRPr="001B46FF" w:rsidRDefault="001B46FF" w:rsidP="001B46FF">
      <w:pPr>
        <w:rPr>
          <w:rFonts w:ascii="Georgia" w:eastAsia="Arial" w:hAnsi="Georgia" w:cs="Times New Roman"/>
          <w:szCs w:val="20"/>
          <w:lang w:val="la-Latn" w:eastAsia="sv-SE"/>
        </w:rPr>
      </w:pPr>
    </w:p>
    <w:p w14:paraId="23EBB8A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Rapportering av utförd hälsoundersökning sker till Kompetensteam för migrationshälsa. Detta gäller även utfall av hälsoundersökningen om det är troligt att individen har ett kostnadskrävande eller varaktigt vårdbehov.</w:t>
      </w:r>
      <w:bookmarkEnd w:id="46"/>
    </w:p>
    <w:p w14:paraId="25185509" w14:textId="77777777" w:rsidR="001B46FF" w:rsidRPr="001B46FF" w:rsidRDefault="001B46FF" w:rsidP="001B46FF">
      <w:pPr>
        <w:rPr>
          <w:rFonts w:ascii="Georgia" w:eastAsia="Arial" w:hAnsi="Georgia" w:cs="Times New Roman"/>
          <w:b/>
          <w:szCs w:val="20"/>
          <w:lang w:val="la-Latn" w:eastAsia="sv-SE"/>
        </w:rPr>
      </w:pPr>
    </w:p>
    <w:p w14:paraId="3182F6B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Intyg</w:t>
      </w:r>
      <w:r w:rsidRPr="001B46FF">
        <w:rPr>
          <w:rFonts w:ascii="Georgia" w:eastAsia="Arial" w:hAnsi="Georgia" w:cs="Times New Roman"/>
          <w:b/>
          <w:szCs w:val="20"/>
          <w:lang w:val="la-Latn" w:eastAsia="sv-SE"/>
        </w:rPr>
        <w:br/>
      </w:r>
      <w:r w:rsidRPr="001B46FF">
        <w:rPr>
          <w:rFonts w:ascii="Georgia" w:eastAsia="Arial" w:hAnsi="Georgia" w:cs="Times New Roman"/>
          <w:szCs w:val="20"/>
          <w:lang w:val="la-Latn" w:eastAsia="sv-SE"/>
        </w:rPr>
        <w:t xml:space="preserve">Vårdgivaren är skyldig att utan särskild ersättning tillhandahålla de intyg, utredningar och analyser med mera som begärs av exempelvis försäkringskassa, Landstingens ömsesidiga försäkringsbolag (LÖF) samt Patientskaderegleringen (PSR). </w:t>
      </w:r>
    </w:p>
    <w:p w14:paraId="08407A8B" w14:textId="77777777" w:rsidR="001B46FF" w:rsidRPr="001B46FF" w:rsidRDefault="001B46FF" w:rsidP="001B46FF">
      <w:pPr>
        <w:rPr>
          <w:rFonts w:ascii="Georgia" w:eastAsia="Arial" w:hAnsi="Georgia" w:cs="Times New Roman"/>
          <w:szCs w:val="20"/>
          <w:lang w:val="la-Latn" w:eastAsia="sv-SE"/>
        </w:rPr>
      </w:pPr>
    </w:p>
    <w:p w14:paraId="2CA9DDB8" w14:textId="6D63E00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Vidare ska vårdgivaren utfärda intyg</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se </w:t>
      </w:r>
      <w:hyperlink r:id="rId30" w:history="1">
        <w:r w:rsidRPr="001B46FF">
          <w:rPr>
            <w:rFonts w:ascii="Georgia" w:eastAsia="Arial" w:hAnsi="Georgia" w:cs="Times New Roman"/>
            <w:color w:val="000000"/>
            <w:szCs w:val="20"/>
            <w:u w:val="single"/>
            <w:lang w:val="la-Latn"/>
          </w:rPr>
          <w:t>Avgiftshandboken</w:t>
        </w:r>
      </w:hyperlink>
      <w:r w:rsidRPr="001B46FF">
        <w:rPr>
          <w:rFonts w:ascii="Georgia" w:eastAsia="Arial" w:hAnsi="Georgia" w:cs="Times New Roman"/>
          <w:szCs w:val="20"/>
          <w:lang w:val="la-Latn" w:eastAsia="sv-SE"/>
        </w:rPr>
        <w:t xml:space="preserve"> till patienter som är i behov av ett sådant för att styrka sin hälsa, sjukdom, skada eller funktionsnedsättning. </w:t>
      </w:r>
    </w:p>
    <w:p w14:paraId="0BABB0AB" w14:textId="77777777" w:rsidR="001B46FF" w:rsidRPr="001B46FF" w:rsidRDefault="001B46FF" w:rsidP="001B46FF">
      <w:pPr>
        <w:rPr>
          <w:rFonts w:ascii="Georgia" w:eastAsia="Arial" w:hAnsi="Georgia" w:cs="Times New Roman"/>
          <w:szCs w:val="20"/>
          <w:lang w:val="la-Latn" w:eastAsia="sv-SE"/>
        </w:rPr>
      </w:pPr>
    </w:p>
    <w:p w14:paraId="54A534E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rPr>
        <w:t>Patienter med svår psoriasis på fötterna tillförs som en ny grupp som efter medicinsk bedömning kan få subventionerad fotvård upp till fyra gånger per år.</w:t>
      </w:r>
    </w:p>
    <w:p w14:paraId="60EBAF9A" w14:textId="77777777" w:rsidR="001B46FF" w:rsidRPr="001B46FF" w:rsidRDefault="001B46FF" w:rsidP="001B46FF">
      <w:pPr>
        <w:rPr>
          <w:rFonts w:ascii="Georgia" w:eastAsia="Arial" w:hAnsi="Georgia" w:cs="Times New Roman"/>
          <w:szCs w:val="20"/>
          <w:lang w:val="la-Latn" w:eastAsia="sv-SE"/>
        </w:rPr>
      </w:pPr>
    </w:p>
    <w:p w14:paraId="4CBC826F" w14:textId="2B97127D"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Medicinsk fotvård</w:t>
      </w:r>
      <w:r w:rsidRPr="001B46FF">
        <w:rPr>
          <w:rFonts w:ascii="Georgia" w:eastAsia="Arial" w:hAnsi="Georgia" w:cs="Times New Roman"/>
          <w:b/>
          <w:szCs w:val="20"/>
          <w:lang w:val="la-Latn" w:eastAsia="sv-SE"/>
        </w:rPr>
        <w:br/>
      </w:r>
      <w:r w:rsidRPr="001B46FF">
        <w:rPr>
          <w:rFonts w:ascii="Georgia" w:eastAsia="Arial" w:hAnsi="Georgia" w:cs="Times New Roman"/>
          <w:szCs w:val="20"/>
          <w:lang w:val="la-Latn" w:eastAsia="sv-SE"/>
        </w:rPr>
        <w:t>För patienter med reumatoid artrit, arteriell insufficiens i de nedre extremiteterna</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diabetes mellitus</w:t>
      </w:r>
      <w:r w:rsidRPr="001B46FF">
        <w:rPr>
          <w:rFonts w:ascii="Georgia" w:eastAsia="Arial" w:hAnsi="Georgia" w:cs="Times New Roman"/>
          <w:strike/>
          <w:szCs w:val="20"/>
          <w:lang w:val="la-Latn" w:eastAsia="sv-SE"/>
        </w:rPr>
        <w:t>,</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 xml:space="preserve"> och </w:t>
      </w:r>
      <w:r w:rsidRPr="001B46FF">
        <w:rPr>
          <w:rFonts w:ascii="Georgia" w:eastAsia="Arial" w:hAnsi="Georgia" w:cs="Times New Roman"/>
          <w:szCs w:val="20"/>
          <w:lang w:val="la-Latn"/>
        </w:rPr>
        <w:t xml:space="preserve">svår psoriasis på fötterna </w:t>
      </w:r>
      <w:r w:rsidRPr="001B46FF">
        <w:rPr>
          <w:rFonts w:ascii="Georgia" w:eastAsia="Arial" w:hAnsi="Georgia" w:cs="Times New Roman"/>
          <w:szCs w:val="20"/>
          <w:lang w:val="la-Latn" w:eastAsia="sv-SE"/>
        </w:rPr>
        <w:t>i behov av medicinsk fotvård subventionerar regionen</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för närvarande</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upp till fyra behandlingar per patient och kalenderår. Behandlingen ska föregås av remiss till fotvårdare anslutna till valfrihetssystemet för medicinsk fotvård och bekostas av den vårdenhet där patienten är listad. Vårdgivaren ska följa regionens riktlinjer, se </w:t>
      </w:r>
      <w:hyperlink r:id="rId31" w:history="1">
        <w:r w:rsidRPr="001B46FF">
          <w:rPr>
            <w:rFonts w:ascii="Georgia" w:eastAsia="Arial" w:hAnsi="Georgia" w:cs="Times New Roman"/>
            <w:color w:val="000000" w:themeColor="hyperlink"/>
            <w:szCs w:val="20"/>
            <w:u w:val="single"/>
            <w:lang w:val="la-Latn"/>
          </w:rPr>
          <w:t>Vårdval medicinsk fotvård</w:t>
        </w:r>
      </w:hyperlink>
      <w:r w:rsidRPr="001B46FF">
        <w:rPr>
          <w:rFonts w:ascii="Georgia" w:eastAsia="Arial" w:hAnsi="Georgia" w:cs="Times New Roman"/>
          <w:szCs w:val="20"/>
          <w:lang w:val="la-Latn" w:eastAsia="sv-SE"/>
        </w:rPr>
        <w:t>.</w:t>
      </w:r>
    </w:p>
    <w:p w14:paraId="76E4ADD8" w14:textId="77777777" w:rsidR="001B46FF" w:rsidRPr="001B46FF" w:rsidRDefault="001B46FF" w:rsidP="001B46FF">
      <w:pPr>
        <w:rPr>
          <w:rFonts w:ascii="Georgia" w:eastAsia="Arial" w:hAnsi="Georgia" w:cs="Times New Roman"/>
          <w:szCs w:val="20"/>
          <w:lang w:val="la-Latn" w:eastAsia="sv-SE"/>
        </w:rPr>
      </w:pPr>
    </w:p>
    <w:p w14:paraId="3DEE294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Myndighetsutövning</w:t>
      </w:r>
      <w:r w:rsidRPr="001B46FF">
        <w:rPr>
          <w:rFonts w:ascii="Georgia" w:eastAsia="Arial" w:hAnsi="Georgia" w:cs="Times New Roman"/>
          <w:b/>
          <w:szCs w:val="20"/>
          <w:lang w:val="la-Latn" w:eastAsia="sv-SE"/>
        </w:rPr>
        <w:br/>
      </w:r>
      <w:r w:rsidRPr="001B46FF">
        <w:rPr>
          <w:rFonts w:ascii="Georgia" w:eastAsia="Arial" w:hAnsi="Georgia" w:cs="Times New Roman"/>
          <w:szCs w:val="20"/>
          <w:lang w:val="la-Latn" w:eastAsia="sv-SE"/>
        </w:rPr>
        <w:t xml:space="preserve">Vårdgivaren ska ansvara för dödsfallskonstaterande och handläggning i samband med detta. Vårdgivaren ska utfärda </w:t>
      </w:r>
      <w:r w:rsidRPr="001B46FF">
        <w:rPr>
          <w:rFonts w:ascii="Georgia" w:eastAsia="Arial" w:hAnsi="Georgia" w:cs="Times New Roman"/>
          <w:i/>
          <w:szCs w:val="20"/>
          <w:lang w:val="la-Latn" w:eastAsia="sv-SE"/>
        </w:rPr>
        <w:t>Dödsbevis</w:t>
      </w:r>
      <w:r w:rsidRPr="001B46FF">
        <w:rPr>
          <w:rFonts w:ascii="Georgia" w:eastAsia="Arial" w:hAnsi="Georgia" w:cs="Times New Roman"/>
          <w:szCs w:val="20"/>
          <w:lang w:val="la-Latn" w:eastAsia="sv-SE"/>
        </w:rPr>
        <w:t xml:space="preserve"> och </w:t>
      </w:r>
      <w:r w:rsidRPr="001B46FF">
        <w:rPr>
          <w:rFonts w:ascii="Georgia" w:eastAsia="Arial" w:hAnsi="Georgia" w:cs="Times New Roman"/>
          <w:i/>
          <w:szCs w:val="20"/>
          <w:lang w:val="la-Latn" w:eastAsia="sv-SE"/>
        </w:rPr>
        <w:t>Intyg om dödsorsak</w:t>
      </w:r>
      <w:r w:rsidRPr="001B46FF">
        <w:rPr>
          <w:rFonts w:ascii="Georgia" w:eastAsia="Arial" w:hAnsi="Georgia" w:cs="Times New Roman"/>
          <w:szCs w:val="20"/>
          <w:lang w:val="la-Latn" w:eastAsia="sv-SE"/>
        </w:rPr>
        <w:t xml:space="preserve"> för avlidna.</w:t>
      </w:r>
    </w:p>
    <w:p w14:paraId="74B2AC0F" w14:textId="77777777" w:rsidR="001B46FF" w:rsidRPr="001B46FF" w:rsidRDefault="001B46FF" w:rsidP="001B46FF">
      <w:pPr>
        <w:rPr>
          <w:rFonts w:ascii="Georgia" w:eastAsia="Arial" w:hAnsi="Georgia" w:cs="Times New Roman"/>
          <w:b/>
          <w:szCs w:val="20"/>
          <w:lang w:val="la-Latn" w:eastAsia="sv-SE"/>
        </w:rPr>
      </w:pPr>
    </w:p>
    <w:p w14:paraId="057FB3C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svara för vårdintyg enligt lag (1991:1128) om psykiatrisk tvångsvård (LPT), lag (1990:52) med särskilda bestämmelser om vård av unga (LVU) och lag (1988:870) om vård av missbrukare i vissa fall (LVM).</w:t>
      </w:r>
    </w:p>
    <w:p w14:paraId="0F20F512" w14:textId="77777777" w:rsidR="001B46FF" w:rsidRPr="001B46FF" w:rsidRDefault="001B46FF" w:rsidP="001B46FF">
      <w:pPr>
        <w:rPr>
          <w:rFonts w:ascii="Georgia" w:eastAsia="Arial" w:hAnsi="Georgia" w:cs="Times New Roman"/>
          <w:szCs w:val="20"/>
          <w:lang w:val="la-Latn" w:eastAsia="sv-SE"/>
        </w:rPr>
      </w:pPr>
    </w:p>
    <w:p w14:paraId="7E667F3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följa regionens riktlinjer avseende rättsintyg och omhändertagande av avlidna.</w:t>
      </w:r>
    </w:p>
    <w:p w14:paraId="3D2B4C5A" w14:textId="77777777" w:rsidR="001B46FF" w:rsidRPr="001B46FF" w:rsidRDefault="001B46FF" w:rsidP="001B46FF">
      <w:pPr>
        <w:rPr>
          <w:rFonts w:ascii="Georgia" w:eastAsia="Arial" w:hAnsi="Georgia" w:cs="Times New Roman"/>
          <w:szCs w:val="20"/>
          <w:lang w:val="la-Latn" w:eastAsia="sv-SE"/>
        </w:rPr>
      </w:pPr>
    </w:p>
    <w:p w14:paraId="411CFDC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Palliativ vård</w:t>
      </w:r>
      <w:r w:rsidRPr="001B46FF">
        <w:rPr>
          <w:rFonts w:ascii="Georgia" w:eastAsia="Arial" w:hAnsi="Georgia" w:cs="Times New Roman"/>
          <w:szCs w:val="20"/>
          <w:lang w:val="la-Latn" w:eastAsia="sv-SE"/>
        </w:rPr>
        <w:br/>
        <w:t>Vårdgivaren ska erbjuda palliativ vård och vård i livets slutskede. I uppdraget ingår att samverka med närstående och andra aktörer, exempelvis Storsjögläntan, samt följa överenskommelser gjorda med respektive kommun.</w:t>
      </w:r>
    </w:p>
    <w:p w14:paraId="1040700C" w14:textId="77777777" w:rsidR="001B46FF" w:rsidRPr="001B46FF" w:rsidRDefault="001B46FF" w:rsidP="001B46FF">
      <w:pPr>
        <w:rPr>
          <w:rFonts w:ascii="Georgia" w:eastAsia="Arial" w:hAnsi="Georgia" w:cs="Times New Roman"/>
          <w:szCs w:val="20"/>
          <w:lang w:val="la-Latn" w:eastAsia="sv-SE"/>
        </w:rPr>
      </w:pPr>
    </w:p>
    <w:p w14:paraId="13172B0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b/>
          <w:szCs w:val="20"/>
          <w:lang w:val="la-Latn" w:eastAsia="sv-SE"/>
        </w:rPr>
        <w:t xml:space="preserve">Vaccination </w:t>
      </w:r>
      <w:r w:rsidRPr="001B46FF">
        <w:rPr>
          <w:rFonts w:ascii="Georgia" w:eastAsia="Arial" w:hAnsi="Georgia" w:cs="Times New Roman"/>
          <w:b/>
          <w:szCs w:val="20"/>
          <w:lang w:val="la-Latn" w:eastAsia="sv-SE"/>
        </w:rPr>
        <w:br/>
      </w:r>
      <w:r w:rsidRPr="001B46FF">
        <w:rPr>
          <w:rFonts w:ascii="Georgia" w:eastAsia="Arial" w:hAnsi="Georgia" w:cs="Times New Roman"/>
          <w:szCs w:val="20"/>
          <w:lang w:val="la-Latn" w:eastAsia="sv-SE"/>
        </w:rPr>
        <w:t>Vårdgivaren ska erbjuda vaccinationer enligt nationellt vaccinationsprogram och till riskgrupper enligt regionens riktlinjer.</w:t>
      </w:r>
      <w:bookmarkStart w:id="49" w:name="_Toc524679774"/>
    </w:p>
    <w:p w14:paraId="7ADAFEB0"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50" w:name="_Toc57702641"/>
      <w:bookmarkStart w:id="51" w:name="_Toc84849221"/>
      <w:bookmarkStart w:id="52" w:name="_Toc90452325"/>
      <w:r w:rsidRPr="001B46FF">
        <w:rPr>
          <w:rFonts w:eastAsia="Times New Roman" w:cs="Times New Roman"/>
          <w:sz w:val="28"/>
          <w:szCs w:val="24"/>
        </w:rPr>
        <w:t>Rehabilitering, rehabiliteringskoordinering</w:t>
      </w:r>
      <w:bookmarkEnd w:id="50"/>
      <w:r w:rsidRPr="001B46FF">
        <w:rPr>
          <w:rFonts w:eastAsia="Times New Roman" w:cs="Times New Roman"/>
          <w:sz w:val="28"/>
          <w:szCs w:val="24"/>
        </w:rPr>
        <w:t xml:space="preserve"> och habilitering</w:t>
      </w:r>
      <w:bookmarkEnd w:id="51"/>
      <w:bookmarkEnd w:id="52"/>
    </w:p>
    <w:p w14:paraId="3E69A0E5" w14:textId="77777777" w:rsidR="001B46FF" w:rsidRPr="001B46FF" w:rsidRDefault="001B46FF" w:rsidP="00856F06">
      <w:pPr>
        <w:keepNext/>
        <w:keepLines/>
        <w:numPr>
          <w:ilvl w:val="3"/>
          <w:numId w:val="5"/>
        </w:numPr>
        <w:spacing w:before="360" w:after="40"/>
        <w:outlineLvl w:val="3"/>
        <w:rPr>
          <w:rFonts w:eastAsia="Times New Roman" w:cs="Times New Roman"/>
          <w:iCs/>
          <w:caps/>
        </w:rPr>
      </w:pPr>
      <w:bookmarkStart w:id="53" w:name="_Toc84849222"/>
      <w:bookmarkStart w:id="54" w:name="_Toc90452326"/>
      <w:r w:rsidRPr="001B46FF">
        <w:rPr>
          <w:rFonts w:eastAsia="Times New Roman" w:cs="Times New Roman"/>
          <w:iCs/>
          <w:caps/>
        </w:rPr>
        <w:t>Rehabilitering</w:t>
      </w:r>
      <w:bookmarkEnd w:id="53"/>
      <w:bookmarkEnd w:id="54"/>
    </w:p>
    <w:p w14:paraId="754E4DE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tillgodose individens behov av en tidigt insatt och samordnad rehabilitering.</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Med rehabilitering menas de insatser som ska bidra till att en person med förvärvad funktionsnedsättning, utifrån dennes behov och förutsättningar, återvinner eller</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bibehåller bästa möjliga funktionsförmåga samt skapar goda villkor för ett självständigt</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liv och ett aktivt deltagande i samhällslivet (</w:t>
      </w:r>
      <w:r w:rsidRPr="001B46FF">
        <w:rPr>
          <w:rFonts w:ascii="Georgia" w:eastAsia="Arial" w:hAnsi="Georgia" w:cs="Times New Roman"/>
          <w:color w:val="000000"/>
          <w:szCs w:val="20"/>
          <w:lang w:val="la-Latn" w:eastAsia="sv-SE"/>
        </w:rPr>
        <w:t>SOSFS 2007:10</w:t>
      </w:r>
      <w:r w:rsidRPr="001B46FF">
        <w:rPr>
          <w:rFonts w:ascii="Georgia" w:eastAsia="Arial" w:hAnsi="Georgia" w:cs="Times New Roman"/>
          <w:szCs w:val="20"/>
          <w:lang w:val="la-Latn" w:eastAsia="sv-SE"/>
        </w:rPr>
        <w:t>).</w:t>
      </w:r>
    </w:p>
    <w:p w14:paraId="580E7EAA" w14:textId="77777777" w:rsidR="001B46FF" w:rsidRPr="001B46FF" w:rsidRDefault="001B46FF" w:rsidP="001B46FF">
      <w:pPr>
        <w:rPr>
          <w:rFonts w:ascii="Georgia" w:eastAsia="Arial" w:hAnsi="Georgia" w:cs="Times New Roman"/>
          <w:szCs w:val="20"/>
          <w:lang w:val="la-Latn" w:eastAsia="sv-SE"/>
        </w:rPr>
      </w:pPr>
    </w:p>
    <w:p w14:paraId="3F1E1600" w14:textId="77777777" w:rsidR="001B46FF" w:rsidRPr="001B46FF" w:rsidRDefault="001B46FF" w:rsidP="001B46FF">
      <w:pPr>
        <w:rPr>
          <w:rFonts w:ascii="Georgia" w:eastAsia="Arial" w:hAnsi="Georgia" w:cs="Times New Roman"/>
          <w:color w:val="000000"/>
          <w:szCs w:val="20"/>
          <w:lang w:val="la-Latn" w:eastAsia="sv-SE"/>
        </w:rPr>
      </w:pPr>
      <w:r w:rsidRPr="001B46FF">
        <w:rPr>
          <w:rFonts w:ascii="Georgia" w:eastAsia="Arial" w:hAnsi="Georgia" w:cs="Times New Roman"/>
          <w:szCs w:val="20"/>
          <w:lang w:val="la-Latn" w:eastAsia="sv-SE"/>
        </w:rPr>
        <w:t>Den rehabiliterande verksamheten ska stå för första linjens vård vid besvär i rörelse/stödjeorganen samt vara behjälplig med medicinsk rehabiliteringskunskap och bedömning inom andra ohälsoområden som hanteras av primärvården. Patienten ska erbjudas undersökning, teambedömning, planering, behandling och rehabilitering. Patienten ska när så krävs utredas vidare inom specialistsjukvården.</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En bred kompetens för rehabiliterande insatser ska finnas att tillgå på vårdenheten med möjlighet till teambaserade </w:t>
      </w:r>
      <w:r w:rsidRPr="001B46FF">
        <w:rPr>
          <w:rFonts w:ascii="Georgia" w:eastAsia="Arial" w:hAnsi="Georgia" w:cs="Times New Roman"/>
          <w:szCs w:val="20"/>
          <w:lang w:val="la-Latn" w:eastAsia="sv-SE"/>
        </w:rPr>
        <w:lastRenderedPageBreak/>
        <w:t xml:space="preserve">insatser. För patienter med längre sjukskrivningar eller med risk för detta ska sk Multimodal rehabilitering erbjudas. </w:t>
      </w:r>
      <w:r w:rsidRPr="001B46FF">
        <w:rPr>
          <w:rFonts w:ascii="Georgia" w:eastAsia="Arial" w:hAnsi="Georgia" w:cs="Times New Roman"/>
          <w:color w:val="000000"/>
          <w:szCs w:val="20"/>
          <w:lang w:val="la-Latn" w:eastAsia="sv-SE"/>
        </w:rPr>
        <w:t>Rehabiliteringsinsatser ska utvärderas och dokumenteras.</w:t>
      </w:r>
    </w:p>
    <w:p w14:paraId="003EDA77" w14:textId="77777777" w:rsidR="001B46FF" w:rsidRPr="001B46FF" w:rsidRDefault="001B46FF" w:rsidP="001B46FF">
      <w:pPr>
        <w:rPr>
          <w:rFonts w:ascii="Georgia" w:eastAsia="Arial" w:hAnsi="Georgia" w:cs="Times New Roman"/>
          <w:szCs w:val="20"/>
          <w:lang w:val="la-Latn" w:eastAsia="sv-SE"/>
        </w:rPr>
      </w:pPr>
    </w:p>
    <w:p w14:paraId="064FC041" w14:textId="382AFDBE" w:rsidR="001B46FF" w:rsidRPr="001B46FF" w:rsidRDefault="00131ACB" w:rsidP="001B46FF">
      <w:pPr>
        <w:rPr>
          <w:rFonts w:ascii="Georgia" w:eastAsia="Arial" w:hAnsi="Georgia" w:cs="Times New Roman"/>
          <w:szCs w:val="20"/>
          <w:u w:val="single"/>
          <w:lang w:val="la-Latn" w:eastAsia="sv-SE"/>
        </w:rPr>
      </w:pPr>
      <w:hyperlink r:id="rId32" w:history="1">
        <w:r w:rsidR="001B46FF" w:rsidRPr="001B46FF">
          <w:rPr>
            <w:rFonts w:ascii="Georgia" w:eastAsia="Arial" w:hAnsi="Georgia" w:cs="Times New Roman"/>
            <w:color w:val="000000"/>
            <w:szCs w:val="20"/>
            <w:u w:val="single"/>
            <w:lang w:val="la-Latn"/>
          </w:rPr>
          <w:t>Nationell indikation för multimodal rehabilitering vid långvarig smärta</w:t>
        </w:r>
      </w:hyperlink>
      <w:hyperlink r:id="rId33" w:history="1">
        <w:r w:rsidR="001B46FF" w:rsidRPr="001B46FF">
          <w:rPr>
            <w:rFonts w:ascii="Georgia" w:eastAsia="Arial" w:hAnsi="Georgia" w:cs="Times New Roman"/>
            <w:color w:val="000000"/>
            <w:szCs w:val="20"/>
            <w:u w:val="single"/>
            <w:lang w:val="la-Latn"/>
          </w:rPr>
          <w:t xml:space="preserve"> </w:t>
        </w:r>
        <w:r w:rsidR="001B46FF" w:rsidRPr="001B46FF">
          <w:rPr>
            <w:rFonts w:ascii="Georgia" w:eastAsia="Arial" w:hAnsi="Georgia" w:cs="Times New Roman"/>
            <w:color w:val="000000"/>
            <w:szCs w:val="20"/>
            <w:u w:val="single"/>
            <w:lang w:val="la-Latn" w:eastAsia="sv-SE"/>
          </w:rPr>
          <w:br/>
        </w:r>
        <w:r w:rsidR="001B46FF" w:rsidRPr="001B46FF">
          <w:rPr>
            <w:rFonts w:ascii="Georgia" w:eastAsia="Arial" w:hAnsi="Georgia" w:cs="Times New Roman"/>
            <w:color w:val="000000"/>
            <w:szCs w:val="20"/>
            <w:u w:val="single"/>
            <w:lang w:val="la-Latn"/>
          </w:rPr>
          <w:t xml:space="preserve">Uppgifter och kompetensbehov vid multimodal rehabilitering  </w:t>
        </w:r>
      </w:hyperlink>
      <w:r w:rsidR="001B46FF" w:rsidRPr="001B46FF">
        <w:rPr>
          <w:rFonts w:ascii="Georgia" w:eastAsia="Arial" w:hAnsi="Georgia" w:cs="Times New Roman"/>
          <w:color w:val="000000"/>
          <w:szCs w:val="20"/>
          <w:u w:val="single"/>
          <w:lang w:val="la-Latn" w:eastAsia="sv-SE"/>
        </w:rPr>
        <w:br/>
      </w:r>
      <w:hyperlink r:id="rId34" w:history="1">
        <w:r w:rsidR="001B46FF" w:rsidRPr="001B46FF">
          <w:rPr>
            <w:rFonts w:ascii="Georgia" w:eastAsia="Arial" w:hAnsi="Georgia" w:cs="Times New Roman"/>
            <w:color w:val="000000" w:themeColor="hyperlink"/>
            <w:szCs w:val="20"/>
            <w:u w:val="single"/>
            <w:lang w:val="la-Latn"/>
          </w:rPr>
          <w:t>Rehabilitering vid långvarig smärta</w:t>
        </w:r>
      </w:hyperlink>
    </w:p>
    <w:p w14:paraId="3C8F39DC" w14:textId="77777777" w:rsidR="001B46FF" w:rsidRPr="001B46FF" w:rsidRDefault="001B46FF" w:rsidP="001B46FF">
      <w:pPr>
        <w:rPr>
          <w:rFonts w:ascii="Georgia" w:eastAsia="Arial" w:hAnsi="Georgia" w:cs="Times New Roman"/>
          <w:szCs w:val="20"/>
          <w:u w:val="single"/>
          <w:lang w:val="la-Latn" w:eastAsia="sv-SE"/>
        </w:rPr>
      </w:pPr>
    </w:p>
    <w:p w14:paraId="5DAB7044" w14:textId="64552C0D" w:rsidR="001B46FF" w:rsidRPr="001B46FF" w:rsidRDefault="001B46FF" w:rsidP="001B46FF">
      <w:pPr>
        <w:rPr>
          <w:rFonts w:ascii="Georgia" w:eastAsia="Arial" w:hAnsi="Georgia" w:cs="Times New Roman"/>
          <w:szCs w:val="20"/>
          <w:u w:val="single"/>
          <w:lang w:val="la-Latn" w:eastAsia="sv-SE"/>
        </w:rPr>
      </w:pPr>
      <w:r w:rsidRPr="001B46FF">
        <w:rPr>
          <w:rFonts w:ascii="Georgia" w:eastAsia="Arial" w:hAnsi="Georgia" w:cs="Times New Roman"/>
          <w:szCs w:val="20"/>
          <w:lang w:val="la-Latn" w:eastAsia="sv-SE"/>
        </w:rPr>
        <w:t xml:space="preserve">Vårdgivaren ska även sörja för den rehabilitering som krävs utifrån </w:t>
      </w:r>
      <w:hyperlink r:id="rId35" w:history="1">
        <w:r w:rsidRPr="001B46FF">
          <w:rPr>
            <w:rFonts w:ascii="Georgia" w:eastAsia="Arial" w:hAnsi="Georgia" w:cs="Times New Roman"/>
            <w:color w:val="000000" w:themeColor="hyperlink"/>
            <w:szCs w:val="20"/>
            <w:u w:val="single"/>
            <w:lang w:val="la-Latn"/>
          </w:rPr>
          <w:t>överenskommelser mellan regionen och kommunerna.</w:t>
        </w:r>
      </w:hyperlink>
    </w:p>
    <w:p w14:paraId="14FED55F" w14:textId="77777777" w:rsidR="001B46FF" w:rsidRPr="001B46FF" w:rsidRDefault="001B46FF" w:rsidP="00856F06">
      <w:pPr>
        <w:keepNext/>
        <w:keepLines/>
        <w:numPr>
          <w:ilvl w:val="3"/>
          <w:numId w:val="5"/>
        </w:numPr>
        <w:spacing w:before="360" w:after="40"/>
        <w:outlineLvl w:val="3"/>
        <w:rPr>
          <w:rFonts w:eastAsia="Arial" w:cs="Times New Roman"/>
          <w:iCs/>
          <w:caps/>
          <w:lang w:eastAsia="sv-SE"/>
        </w:rPr>
      </w:pPr>
      <w:bookmarkStart w:id="55" w:name="_Toc84849223"/>
      <w:bookmarkStart w:id="56" w:name="_Toc90452327"/>
      <w:r w:rsidRPr="001B46FF">
        <w:rPr>
          <w:rFonts w:eastAsia="Arial" w:cs="Times New Roman"/>
          <w:iCs/>
          <w:caps/>
          <w:lang w:eastAsia="sv-SE"/>
        </w:rPr>
        <w:t>Rehabiliteringskoordinering</w:t>
      </w:r>
      <w:bookmarkEnd w:id="55"/>
      <w:bookmarkEnd w:id="56"/>
    </w:p>
    <w:p w14:paraId="0F4C49DF" w14:textId="3287DA3F"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Vårdgivaren ska erbjuda funktion för koordinering, lag (2019:1297) om koordineringsinsatser för sjukskrivna patienter. Denna funktion ska bemannas av en rehabiliteringskoordinator. Uppdrag, kompetensprofil och tjänstekvot finns beskrivet i dokumentet ”Uppdragsbeskrivning för rehabiliteringskoordinatorer i Region Jämtland Härjedalen”, se </w:t>
      </w:r>
      <w:hyperlink r:id="rId36" w:history="1">
        <w:r w:rsidRPr="001B46FF">
          <w:rPr>
            <w:rFonts w:ascii="Georgia" w:eastAsia="Arial" w:hAnsi="Georgia" w:cs="Times New Roman"/>
            <w:color w:val="000000" w:themeColor="hyperlink"/>
            <w:szCs w:val="20"/>
            <w:u w:val="single"/>
            <w:lang w:val="la-Latn"/>
          </w:rPr>
          <w:t>Administrativa rutiner</w:t>
        </w:r>
      </w:hyperlink>
      <w:r w:rsidRPr="001B46FF">
        <w:rPr>
          <w:rFonts w:ascii="Georgia" w:eastAsia="Arial" w:hAnsi="Georgia" w:cs="Times New Roman"/>
          <w:szCs w:val="20"/>
          <w:u w:val="single"/>
          <w:lang w:val="la-Latn" w:eastAsia="sv-SE"/>
        </w:rPr>
        <w:t>.</w:t>
      </w:r>
      <w:r w:rsidRPr="001B46FF">
        <w:rPr>
          <w:rFonts w:ascii="Georgia" w:eastAsia="Arial" w:hAnsi="Georgia" w:cs="Times New Roman"/>
          <w:szCs w:val="20"/>
          <w:lang w:eastAsia="sv-SE"/>
        </w:rPr>
        <w:t xml:space="preserve"> Uppföljning av lagstiftningen och uppdragsbeskrivningen kommer att ske årligen med chef och rehabiliteringskoordinator. Det försäkringsmedicinska sakområdet inom Region Jämtland Härjedalen ansvarar för uppföljning. </w:t>
      </w:r>
    </w:p>
    <w:p w14:paraId="7CBAB7DD" w14:textId="77777777" w:rsidR="001B46FF" w:rsidRPr="001B46FF" w:rsidRDefault="001B46FF" w:rsidP="001B46FF">
      <w:pPr>
        <w:rPr>
          <w:rFonts w:ascii="Georgia" w:eastAsia="Arial" w:hAnsi="Georgia" w:cs="Times New Roman"/>
          <w:szCs w:val="20"/>
          <w:lang w:val="la-Latn" w:eastAsia="sv-SE"/>
        </w:rPr>
      </w:pPr>
    </w:p>
    <w:p w14:paraId="222CA0E8" w14:textId="20CC6F77" w:rsidR="001B46FF" w:rsidRPr="001B46FF" w:rsidRDefault="001B46FF" w:rsidP="001B46FF">
      <w:pPr>
        <w:rPr>
          <w:rFonts w:ascii="Georgia" w:eastAsia="Arial" w:hAnsi="Georgia" w:cs="Times New Roman"/>
          <w:color w:val="000000"/>
          <w:szCs w:val="20"/>
          <w:lang w:val="la-Latn" w:eastAsia="sv-SE"/>
        </w:rPr>
      </w:pPr>
      <w:r w:rsidRPr="001B46FF">
        <w:rPr>
          <w:rFonts w:ascii="Georgia" w:eastAsia="Arial" w:hAnsi="Georgia" w:cs="Times New Roman"/>
          <w:szCs w:val="20"/>
          <w:lang w:val="la-Latn" w:eastAsia="sv-SE"/>
        </w:rPr>
        <w:t xml:space="preserve">Vårdgivaren ska säkerställa en jämlik sjukskrivnings- och rehabiliteringsprocess. Bland annat skall frågor om jämställdhet och våld, se </w:t>
      </w:r>
      <w:hyperlink r:id="rId37" w:history="1">
        <w:r w:rsidRPr="001B46FF">
          <w:rPr>
            <w:rFonts w:ascii="Georgia" w:eastAsia="Arial" w:hAnsi="Georgia" w:cs="Times New Roman"/>
            <w:color w:val="000000"/>
            <w:szCs w:val="20"/>
            <w:u w:val="single"/>
            <w:lang w:val="la-Latn"/>
          </w:rPr>
          <w:t>Medicinska rutiner</w:t>
        </w:r>
      </w:hyperlink>
      <w:r w:rsidRPr="001B46FF">
        <w:rPr>
          <w:rFonts w:ascii="Georgia" w:eastAsia="Arial" w:hAnsi="Georgia" w:cs="Times New Roman"/>
          <w:szCs w:val="20"/>
          <w:lang w:val="la-Latn" w:eastAsia="sv-SE"/>
        </w:rPr>
        <w:t xml:space="preserve">, vara integrerade i kvalitetsarbetet inom sjukskrivning och rehabilitering. </w:t>
      </w:r>
    </w:p>
    <w:p w14:paraId="2525B56E" w14:textId="77777777" w:rsidR="001B46FF" w:rsidRPr="001B46FF" w:rsidRDefault="001B46FF" w:rsidP="001B46FF">
      <w:pPr>
        <w:rPr>
          <w:rFonts w:ascii="Georgia" w:eastAsia="Arial" w:hAnsi="Georgia" w:cs="Times New Roman"/>
          <w:color w:val="000000"/>
          <w:szCs w:val="20"/>
          <w:u w:val="single"/>
          <w:lang w:val="la-Latn" w:eastAsia="sv-SE"/>
        </w:rPr>
      </w:pPr>
    </w:p>
    <w:p w14:paraId="32AE0BF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i förekommande fall, samverka med förbund för finansiell samordning (FINSAM) inom rehabiliteringsområdet.</w:t>
      </w:r>
    </w:p>
    <w:p w14:paraId="5A0CBAE5" w14:textId="77777777" w:rsidR="001B46FF" w:rsidRPr="001B46FF" w:rsidRDefault="001B46FF" w:rsidP="00856F06">
      <w:pPr>
        <w:keepNext/>
        <w:keepLines/>
        <w:numPr>
          <w:ilvl w:val="3"/>
          <w:numId w:val="5"/>
        </w:numPr>
        <w:spacing w:before="360" w:after="40"/>
        <w:outlineLvl w:val="3"/>
        <w:rPr>
          <w:rFonts w:eastAsia="Times New Roman" w:cs="Times New Roman"/>
          <w:iCs/>
          <w:caps/>
          <w:lang w:eastAsia="sv-SE"/>
        </w:rPr>
      </w:pPr>
      <w:bookmarkStart w:id="57" w:name="_Toc84849224"/>
      <w:bookmarkStart w:id="58" w:name="_Toc90452328"/>
      <w:r w:rsidRPr="001B46FF">
        <w:rPr>
          <w:rFonts w:eastAsia="Times New Roman" w:cs="Times New Roman"/>
          <w:iCs/>
          <w:caps/>
          <w:lang w:eastAsia="sv-SE"/>
        </w:rPr>
        <w:t>Habilitering</w:t>
      </w:r>
      <w:bookmarkEnd w:id="57"/>
      <w:bookmarkEnd w:id="58"/>
    </w:p>
    <w:p w14:paraId="356AD2B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primärvårdsuppdraget ingår ett ansvar för listade personer med </w:t>
      </w:r>
      <w:r w:rsidRPr="001B46FF">
        <w:rPr>
          <w:rFonts w:ascii="Georgia" w:eastAsia="Arial" w:hAnsi="Georgia" w:cs="Times New Roman"/>
          <w:color w:val="000000"/>
          <w:szCs w:val="20"/>
          <w:lang w:val="la-Latn" w:eastAsia="sv-SE"/>
        </w:rPr>
        <w:t>habiliteringsbehov enligt regelverk</w:t>
      </w:r>
      <w:r w:rsidRPr="001B46FF">
        <w:rPr>
          <w:rFonts w:ascii="Georgia" w:eastAsia="Arial" w:hAnsi="Georgia" w:cs="Times New Roman"/>
          <w:szCs w:val="20"/>
          <w:lang w:val="la-Latn" w:eastAsia="sv-SE"/>
        </w:rPr>
        <w:t>.</w:t>
      </w:r>
    </w:p>
    <w:p w14:paraId="5E216834"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59" w:name="_Toc57702642"/>
      <w:bookmarkStart w:id="60" w:name="_Toc84849225"/>
      <w:bookmarkStart w:id="61" w:name="_Toc90452329"/>
      <w:bookmarkEnd w:id="49"/>
      <w:r w:rsidRPr="001B46FF">
        <w:rPr>
          <w:rFonts w:eastAsia="Times New Roman" w:cs="Times New Roman"/>
          <w:sz w:val="28"/>
          <w:szCs w:val="24"/>
        </w:rPr>
        <w:t>Psykosocial verksamhet</w:t>
      </w:r>
      <w:bookmarkEnd w:id="59"/>
      <w:bookmarkEnd w:id="60"/>
      <w:bookmarkEnd w:id="61"/>
    </w:p>
    <w:p w14:paraId="42A76A8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ha tillgång till psykosocial verksamhet. Den psykosociala verksamheten ska stå för första linjens vård vid psykisk ohälsa. Vårdgivaren ska bedöma, behandla, rehabilitera och följa upp patienter med psykisk ohälsa som inte kräver specialistsjukvård. Detta innefattar exempelvis lätta till medelsvåra depressioner, lätta till medelsvåra ångestsyndrom, stressrelaterade tillstånd, kriser samt psykosomatiska tillstånd. De psykosociala insatserna ska innefatta rådgivning, stödsamtal, krisbehandling och psykoterapeutisk behandling.</w:t>
      </w:r>
    </w:p>
    <w:p w14:paraId="2BAFB75C" w14:textId="77777777" w:rsidR="001B46FF" w:rsidRPr="001B46FF" w:rsidRDefault="001B46FF" w:rsidP="001B46FF">
      <w:pPr>
        <w:rPr>
          <w:rFonts w:ascii="Georgia" w:eastAsia="Arial" w:hAnsi="Georgia" w:cs="Times New Roman"/>
          <w:szCs w:val="20"/>
          <w:lang w:val="la-Latn" w:eastAsia="sv-SE"/>
        </w:rPr>
      </w:pPr>
    </w:p>
    <w:p w14:paraId="0F19FBDF" w14:textId="008E9645" w:rsidR="001B46FF" w:rsidRPr="001B46FF" w:rsidRDefault="001B46FF" w:rsidP="001B46FF">
      <w:pPr>
        <w:rPr>
          <w:rFonts w:ascii="Georgia" w:eastAsia="Arial" w:hAnsi="Georgia" w:cs="Times New Roman"/>
          <w:color w:val="000000"/>
          <w:szCs w:val="20"/>
          <w:lang w:eastAsia="sv-SE"/>
        </w:rPr>
      </w:pPr>
      <w:r w:rsidRPr="001B46FF">
        <w:rPr>
          <w:rFonts w:ascii="Georgia" w:eastAsia="Arial" w:hAnsi="Georgia" w:cs="Times New Roman"/>
          <w:szCs w:val="20"/>
          <w:lang w:val="la-Latn" w:eastAsia="sv-SE"/>
        </w:rPr>
        <w:t xml:space="preserve">Överenskommelse om ansvars- och uppgiftsfördelning mellan primärvård och specialistpsykiatri, se </w:t>
      </w:r>
      <w:hyperlink r:id="rId38" w:history="1">
        <w:r w:rsidRPr="001B46FF">
          <w:rPr>
            <w:rFonts w:ascii="Georgia" w:eastAsia="Arial" w:hAnsi="Georgia" w:cs="Times New Roman"/>
            <w:color w:val="000000"/>
            <w:szCs w:val="20"/>
            <w:u w:val="single"/>
            <w:lang w:val="la-Latn"/>
          </w:rPr>
          <w:t>Styrande dokument</w:t>
        </w:r>
      </w:hyperlink>
      <w:r w:rsidRPr="001B46FF">
        <w:rPr>
          <w:rFonts w:ascii="Georgia" w:eastAsia="Arial" w:hAnsi="Georgia" w:cs="Times New Roman"/>
          <w:szCs w:val="20"/>
          <w:lang w:val="la-Latn" w:eastAsia="sv-SE"/>
        </w:rPr>
        <w:t xml:space="preserve">. </w:t>
      </w:r>
      <w:hyperlink r:id="rId39" w:history="1">
        <w:r w:rsidRPr="001B46FF">
          <w:rPr>
            <w:rFonts w:ascii="Georgia" w:eastAsia="Arial" w:hAnsi="Georgia" w:cs="Times New Roman"/>
            <w:color w:val="000000"/>
            <w:szCs w:val="20"/>
            <w:u w:val="single"/>
            <w:lang w:val="la-Latn"/>
          </w:rPr>
          <w:t>Avtal och överenskommelser psykisk hälsa.</w:t>
        </w:r>
      </w:hyperlink>
      <w:r w:rsidRPr="001B46FF">
        <w:rPr>
          <w:rFonts w:ascii="Georgia" w:eastAsia="Arial" w:hAnsi="Georgia" w:cs="Times New Roman"/>
          <w:color w:val="000000"/>
          <w:szCs w:val="20"/>
          <w:lang w:eastAsia="sv-SE"/>
        </w:rPr>
        <w:t xml:space="preserve"> </w:t>
      </w:r>
    </w:p>
    <w:p w14:paraId="72E05D5F" w14:textId="77777777" w:rsidR="001B46FF" w:rsidRPr="001B46FF" w:rsidRDefault="001B46FF" w:rsidP="001B46FF">
      <w:pPr>
        <w:rPr>
          <w:rFonts w:ascii="Georgia" w:eastAsia="Arial" w:hAnsi="Georgia" w:cs="Times New Roman"/>
          <w:color w:val="000000"/>
          <w:szCs w:val="20"/>
          <w:lang w:eastAsia="sv-SE"/>
        </w:rPr>
      </w:pPr>
    </w:p>
    <w:p w14:paraId="246AEAAB" w14:textId="77777777" w:rsidR="001B46FF" w:rsidRPr="001B46FF" w:rsidRDefault="001B46FF" w:rsidP="001B46FF">
      <w:pPr>
        <w:rPr>
          <w:rFonts w:ascii="Georgia" w:eastAsia="Arial" w:hAnsi="Georgia" w:cs="Times New Roman"/>
          <w:strike/>
          <w:szCs w:val="20"/>
          <w:u w:val="single"/>
          <w:lang w:eastAsia="sv-SE"/>
        </w:rPr>
      </w:pPr>
      <w:r w:rsidRPr="001B46FF">
        <w:rPr>
          <w:rFonts w:ascii="Georgia" w:eastAsia="Arial" w:hAnsi="Georgia" w:cs="Times New Roman"/>
          <w:szCs w:val="20"/>
          <w:u w:val="single"/>
          <w:lang w:eastAsia="sv-SE"/>
        </w:rPr>
        <w:t>Regionfullmäktige beslutade 2020 om långsiktig utvecklingsplan för arbetet med psykisk ohälsa, som vårdgivarna skall följa.</w:t>
      </w:r>
    </w:p>
    <w:p w14:paraId="34B95DFD"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62" w:name="_Toc57702643"/>
      <w:bookmarkStart w:id="63" w:name="_Toc84849226"/>
      <w:bookmarkStart w:id="64" w:name="_Toc90452330"/>
      <w:r w:rsidRPr="001B46FF">
        <w:rPr>
          <w:rFonts w:eastAsia="Times New Roman" w:cs="Times New Roman"/>
          <w:sz w:val="28"/>
          <w:szCs w:val="24"/>
        </w:rPr>
        <w:t>Läkarinsatser inom den kommunala hälso- och sjukvården</w:t>
      </w:r>
      <w:bookmarkEnd w:id="62"/>
      <w:bookmarkEnd w:id="63"/>
      <w:bookmarkEnd w:id="64"/>
    </w:p>
    <w:p w14:paraId="465791C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ska, enligt hälso- och sjukvårdslag (2017:30), erbjuda läkarresurser till samtliga kommuner i länet för att ge hemsjukvårdspatienter en god hälso- och sjukvård. Uppfyller regionen inte avtalet att tillhandahålla läkare har kommunen rätt att anlita läkare och få ersättning från regionen.</w:t>
      </w:r>
    </w:p>
    <w:p w14:paraId="28800AC2" w14:textId="77777777" w:rsidR="001B46FF" w:rsidRPr="001B46FF" w:rsidRDefault="001B46FF" w:rsidP="001B46FF">
      <w:pPr>
        <w:rPr>
          <w:rFonts w:ascii="Georgia" w:eastAsia="Arial" w:hAnsi="Georgia" w:cs="Times New Roman"/>
          <w:szCs w:val="20"/>
          <w:lang w:val="la-Latn" w:eastAsia="sv-SE"/>
        </w:rPr>
      </w:pPr>
    </w:p>
    <w:p w14:paraId="5329864C" w14:textId="7C80103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och samtliga kommuner ska, enligt kap 16 hälso- och sjukvårdslag (2017:30), samverka så att patienter får den vård, behandling och de hjälpmedel som krävs. Regionen och samtliga kommuner i Jämtlands län har ett </w:t>
      </w:r>
      <w:hyperlink r:id="rId40" w:history="1">
        <w:r w:rsidRPr="001B46FF">
          <w:rPr>
            <w:rFonts w:ascii="Georgia" w:eastAsia="Arial" w:hAnsi="Georgia" w:cs="Times New Roman"/>
            <w:color w:val="000000"/>
            <w:szCs w:val="20"/>
            <w:u w:val="single"/>
            <w:lang w:val="la-Latn"/>
          </w:rPr>
          <w:t>samverkansavtal</w:t>
        </w:r>
      </w:hyperlink>
      <w:r w:rsidRPr="001B46FF">
        <w:rPr>
          <w:rFonts w:ascii="Georgia" w:eastAsia="Arial" w:hAnsi="Georgia" w:cs="Times New Roman"/>
          <w:szCs w:val="20"/>
          <w:lang w:val="la-Latn" w:eastAsia="sv-SE"/>
        </w:rPr>
        <w:t xml:space="preserve">, som reglerar </w:t>
      </w:r>
      <w:r w:rsidRPr="001B46FF">
        <w:rPr>
          <w:rFonts w:ascii="Georgia" w:eastAsia="Arial" w:hAnsi="Georgia" w:cs="Times New Roman"/>
          <w:szCs w:val="20"/>
          <w:lang w:val="la-Latn" w:eastAsia="sv-SE"/>
        </w:rPr>
        <w:lastRenderedPageBreak/>
        <w:t>omfattningen av de gemensamma insatserna. Vårdgivaren ska följa detta avtal inklusive bilagor</w:t>
      </w:r>
      <w:r w:rsidRPr="001B46FF">
        <w:rPr>
          <w:rFonts w:ascii="Georgia" w:eastAsia="Arial" w:hAnsi="Georgia" w:cs="Times New Roman"/>
          <w:szCs w:val="20"/>
          <w:lang w:eastAsia="sv-SE"/>
        </w:rPr>
        <w:t>, s</w:t>
      </w:r>
      <w:r w:rsidRPr="001B46FF">
        <w:rPr>
          <w:rFonts w:ascii="Georgia" w:eastAsia="Arial" w:hAnsi="Georgia" w:cs="Times New Roman"/>
          <w:szCs w:val="20"/>
          <w:lang w:val="la-Latn" w:eastAsia="sv-SE"/>
        </w:rPr>
        <w:t xml:space="preserve">e </w:t>
      </w:r>
      <w:hyperlink r:id="rId41" w:history="1">
        <w:r w:rsidRPr="001B46FF">
          <w:rPr>
            <w:rFonts w:ascii="Georgia" w:eastAsia="Arial" w:hAnsi="Georgia" w:cs="Times New Roman"/>
            <w:color w:val="000000"/>
            <w:szCs w:val="20"/>
            <w:u w:val="single"/>
            <w:lang w:val="la-Latn"/>
          </w:rPr>
          <w:t>Kommunsamverkan</w:t>
        </w:r>
      </w:hyperlink>
      <w:r w:rsidRPr="001B46FF">
        <w:rPr>
          <w:rFonts w:ascii="Georgia" w:eastAsia="Arial" w:hAnsi="Georgia" w:cs="Times New Roman"/>
          <w:szCs w:val="20"/>
          <w:lang w:val="la-Latn" w:eastAsia="sv-SE"/>
        </w:rPr>
        <w:t>.</w:t>
      </w:r>
    </w:p>
    <w:p w14:paraId="7B11F8EF" w14:textId="77777777" w:rsidR="001B46FF" w:rsidRPr="001B46FF" w:rsidRDefault="001B46FF" w:rsidP="001B46FF">
      <w:pPr>
        <w:rPr>
          <w:rFonts w:ascii="Georgia" w:eastAsia="Arial" w:hAnsi="Georgia" w:cs="Times New Roman"/>
          <w:szCs w:val="20"/>
          <w:lang w:val="la-Latn" w:eastAsia="sv-SE"/>
        </w:rPr>
      </w:pPr>
    </w:p>
    <w:p w14:paraId="7B87D52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Former för läkarmedverkan i hemsjukvården regleras inom respektive kommun genom lokala överenskommelser mellan ansvariga för den kommunala hälso- och sjukvården och respektive vårdgivare. Vårdgivaren ska erbjuda läkarmedverkan med namngiven läkare till av kommunen registrerad hemsjukvårdspatient. Rutiner för hur samverkan mellan vårdgivaren och kommunen ska ske, upprättas både vad gäller planerad och akut verksamhet dygnet runt. Vårdgivaren ska särskilt beakta att god tillgänglighet och kontinuitet tillförsäkras denna patientgrupp.</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eastAsia="sv-SE"/>
        </w:rPr>
        <w:br/>
      </w:r>
      <w:r w:rsidRPr="001B46FF">
        <w:rPr>
          <w:rFonts w:ascii="Georgia" w:eastAsia="Arial" w:hAnsi="Georgia" w:cs="Times New Roman"/>
          <w:bCs/>
          <w:szCs w:val="20"/>
          <w:lang w:val="la-Latn" w:eastAsia="sv-SE"/>
        </w:rPr>
        <w:t>Särskilt boende, se kapitel Tilläggsuppdrag.</w:t>
      </w:r>
    </w:p>
    <w:p w14:paraId="2509C5A3"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65" w:name="_Toc57702644"/>
      <w:bookmarkStart w:id="66" w:name="_Toc84849227"/>
      <w:bookmarkStart w:id="67" w:name="_Toc90452331"/>
      <w:r w:rsidRPr="001B46FF">
        <w:rPr>
          <w:rFonts w:eastAsia="Times New Roman" w:cs="Times New Roman"/>
          <w:sz w:val="28"/>
          <w:szCs w:val="24"/>
        </w:rPr>
        <w:t>Rådgivning</w:t>
      </w:r>
      <w:bookmarkEnd w:id="65"/>
      <w:bookmarkEnd w:id="66"/>
      <w:bookmarkEnd w:id="67"/>
    </w:p>
    <w:p w14:paraId="02EFD12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Vårdgivarens uppdrag är ge information, råd och stöd till invånarna via telefon, webb, vid besök på vårdenheten eller på annat sätt. Rådgivning fyller en viktig funktion för att stärka patientens förmåga till eget ansvar samt skapa trygghet och stimulera till egenvård för lättare sjukdomar, skador och besvär.</w:t>
      </w:r>
    </w:p>
    <w:p w14:paraId="4537EEA8" w14:textId="77777777" w:rsidR="001B46FF" w:rsidRPr="001B46FF" w:rsidRDefault="001B46FF" w:rsidP="001B46FF">
      <w:pPr>
        <w:rPr>
          <w:rFonts w:ascii="Georgia" w:eastAsia="Arial" w:hAnsi="Georgia" w:cs="Times New Roman"/>
          <w:szCs w:val="20"/>
          <w:lang w:val="la-Latn" w:eastAsia="sv-SE"/>
        </w:rPr>
      </w:pPr>
    </w:p>
    <w:p w14:paraId="0DCB77EE" w14:textId="57FBCE4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Patientens information vid första kontakten ligger till grund för den medicinska bedömning som görs, vilket resulterar i egenvårdsråd eller att vårdbegäran startar. </w:t>
      </w:r>
      <w:hyperlink r:id="rId42" w:history="1">
        <w:r w:rsidRPr="001B46FF">
          <w:rPr>
            <w:rFonts w:ascii="Georgia" w:eastAsia="Arial" w:hAnsi="Georgia" w:cs="Times New Roman"/>
            <w:color w:val="000000"/>
            <w:szCs w:val="20"/>
            <w:u w:val="single"/>
            <w:lang w:val="la-Latn"/>
          </w:rPr>
          <w:t>Bedömningen</w:t>
        </w:r>
      </w:hyperlink>
      <w:r w:rsidRPr="001B46FF">
        <w:rPr>
          <w:rFonts w:ascii="Georgia" w:eastAsia="Arial" w:hAnsi="Georgia" w:cs="Times New Roman"/>
          <w:szCs w:val="20"/>
          <w:lang w:val="la-Latn" w:eastAsia="sv-SE"/>
        </w:rPr>
        <w:t xml:space="preserve"> är avgörande för de insatser som kan bli aktuella för egenvård, vård på den enskilda vårdenheten, alternativt vård hos annan vårdgivare eller kontakter med övriga samhällsresurser.</w:t>
      </w:r>
    </w:p>
    <w:p w14:paraId="51C4A839" w14:textId="77777777" w:rsidR="001B46FF" w:rsidRPr="001B46FF" w:rsidRDefault="001B46FF" w:rsidP="001B46FF">
      <w:pPr>
        <w:rPr>
          <w:rFonts w:ascii="Georgia" w:eastAsia="Arial" w:hAnsi="Georgia" w:cs="Times New Roman"/>
          <w:strike/>
          <w:szCs w:val="20"/>
          <w:lang w:val="la-Latn" w:eastAsia="sv-SE"/>
        </w:rPr>
      </w:pPr>
    </w:p>
    <w:p w14:paraId="0076667B" w14:textId="7226273A"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En </w:t>
      </w:r>
      <w:hyperlink r:id="rId43" w:history="1">
        <w:r w:rsidRPr="001B46FF">
          <w:rPr>
            <w:rFonts w:ascii="Georgia" w:eastAsia="Arial" w:hAnsi="Georgia" w:cs="Times New Roman"/>
            <w:color w:val="000000"/>
            <w:szCs w:val="20"/>
            <w:u w:val="single"/>
            <w:lang w:val="la-Latn"/>
          </w:rPr>
          <w:t>egenvårdsplan ska upprättas enligt riktlinje</w:t>
        </w:r>
      </w:hyperlink>
      <w:r w:rsidRPr="001B46FF">
        <w:rPr>
          <w:rFonts w:ascii="Georgia" w:eastAsia="Arial" w:hAnsi="Georgia" w:cs="Times New Roman"/>
          <w:szCs w:val="20"/>
          <w:lang w:val="la-Latn" w:eastAsia="sv-SE"/>
        </w:rPr>
        <w:t xml:space="preserve"> när patienten behöver skriftlig information eller om patienten behöver praktisk hjälp, av närstående eller Socialtjänsten, med egenvården.</w:t>
      </w:r>
    </w:p>
    <w:p w14:paraId="59463301" w14:textId="77777777" w:rsidR="001B46FF" w:rsidRPr="001B46FF" w:rsidRDefault="001B46FF" w:rsidP="001B46FF">
      <w:pPr>
        <w:rPr>
          <w:rFonts w:ascii="Georgia" w:eastAsia="Arial" w:hAnsi="Georgia" w:cs="Times New Roman"/>
          <w:szCs w:val="20"/>
          <w:lang w:val="la-Latn" w:eastAsia="sv-SE"/>
        </w:rPr>
      </w:pPr>
    </w:p>
    <w:p w14:paraId="751FA1A6" w14:textId="3CBBD24F"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Ett IT-baserat rådgivningsstöd (RGS Webb) för telefonrådgivning finns tillgängligt som vårdgivaren ska ansluta sig till, se </w:t>
      </w:r>
      <w:hyperlink r:id="rId44" w:history="1">
        <w:r w:rsidRPr="001B46FF">
          <w:rPr>
            <w:rFonts w:ascii="Georgia" w:eastAsia="Arial" w:hAnsi="Georgia" w:cs="Times New Roman"/>
            <w:color w:val="000000"/>
            <w:szCs w:val="20"/>
            <w:u w:val="single"/>
            <w:lang w:val="la-Latn"/>
          </w:rPr>
          <w:t>Bilaga 2 IT- och telefonitjänster</w:t>
        </w:r>
      </w:hyperlink>
      <w:r w:rsidRPr="001B46FF">
        <w:rPr>
          <w:rFonts w:ascii="Georgia" w:eastAsia="Arial" w:hAnsi="Georgia" w:cs="Times New Roman"/>
          <w:szCs w:val="20"/>
          <w:lang w:val="la-Latn" w:eastAsia="sv-SE"/>
        </w:rPr>
        <w:t xml:space="preserve">. </w:t>
      </w:r>
    </w:p>
    <w:p w14:paraId="59896560" w14:textId="77777777" w:rsidR="001B46FF" w:rsidRPr="001B46FF" w:rsidRDefault="001B46FF" w:rsidP="001B46FF">
      <w:pPr>
        <w:rPr>
          <w:rFonts w:ascii="Georgia" w:eastAsia="Arial" w:hAnsi="Georgia" w:cs="Times New Roman"/>
          <w:szCs w:val="20"/>
          <w:lang w:val="la-Latn" w:eastAsia="sv-SE"/>
        </w:rPr>
      </w:pPr>
    </w:p>
    <w:p w14:paraId="0702E85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Vårdenheten skall samverka med </w:t>
      </w:r>
      <w:r w:rsidRPr="001B46FF">
        <w:rPr>
          <w:rFonts w:ascii="Georgia" w:eastAsia="Arial" w:hAnsi="Georgia" w:cs="Times New Roman"/>
          <w:noProof/>
          <w:szCs w:val="20"/>
          <w:lang w:val="la-Latn" w:eastAsia="sv-SE"/>
        </w:rPr>
        <w:t>1</w:t>
      </w:r>
      <w:r w:rsidRPr="001B46FF">
        <w:rPr>
          <w:rFonts w:ascii="Georgia" w:eastAsia="Arial" w:hAnsi="Georgia" w:cs="Times New Roman"/>
          <w:szCs w:val="20"/>
          <w:lang w:val="la-Latn" w:eastAsia="sv-SE"/>
        </w:rPr>
        <w:t xml:space="preserve">177 Vårdguiden som är ett komplement via telefon och webb till regionens olika vårdenheter för råd om egenvård samt prioritering och hänvisning till rätt vårdnivå när inte egenvårdsråd är tillräckliga. Regionen ingår i den nationella </w:t>
      </w:r>
      <w:r w:rsidRPr="001B46FF">
        <w:rPr>
          <w:rFonts w:ascii="Georgia" w:eastAsia="Arial" w:hAnsi="Georgia" w:cs="Times New Roman"/>
          <w:noProof/>
          <w:szCs w:val="20"/>
          <w:lang w:val="la-Latn" w:eastAsia="sv-SE"/>
        </w:rPr>
        <w:t>1</w:t>
      </w:r>
      <w:r w:rsidRPr="001B46FF">
        <w:rPr>
          <w:rFonts w:ascii="Georgia" w:eastAsia="Arial" w:hAnsi="Georgia" w:cs="Times New Roman"/>
          <w:szCs w:val="20"/>
          <w:lang w:val="la-Latn" w:eastAsia="sv-SE"/>
        </w:rPr>
        <w:t>177 Vårdguiden som finns tillgänglig för invånarna dygnet runt för bedömning och råd samt hänvisning till rätt vårdnivå.</w:t>
      </w:r>
    </w:p>
    <w:p w14:paraId="15976077"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68" w:name="_Toc57702645"/>
      <w:bookmarkStart w:id="69" w:name="_Toc84849228"/>
      <w:bookmarkStart w:id="70" w:name="_Toc90452332"/>
      <w:r w:rsidRPr="001B46FF">
        <w:rPr>
          <w:rFonts w:eastAsia="Times New Roman" w:cs="Times New Roman"/>
          <w:sz w:val="28"/>
          <w:szCs w:val="24"/>
        </w:rPr>
        <w:t>Jour och beredskap</w:t>
      </w:r>
      <w:bookmarkEnd w:id="68"/>
      <w:bookmarkEnd w:id="69"/>
      <w:bookmarkEnd w:id="70"/>
    </w:p>
    <w:p w14:paraId="6B5C846D" w14:textId="0C7FEC75"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Beredskapsansvar för distriktssköterskor/sjuksköterskor fastställs i </w:t>
      </w:r>
      <w:hyperlink r:id="rId45" w:history="1">
        <w:r w:rsidRPr="001B46FF">
          <w:rPr>
            <w:rFonts w:ascii="Georgia" w:eastAsia="Arial" w:hAnsi="Georgia" w:cs="Times New Roman"/>
            <w:color w:val="000000"/>
            <w:szCs w:val="20"/>
            <w:u w:val="single"/>
            <w:lang w:val="la-Latn"/>
          </w:rPr>
          <w:t>samverkansavtalet</w:t>
        </w:r>
      </w:hyperlink>
      <w:r w:rsidRPr="001B46FF">
        <w:rPr>
          <w:rFonts w:ascii="Georgia" w:eastAsia="Times New Roman" w:hAnsi="Georgia" w:cs="Times New Roman"/>
          <w:szCs w:val="20"/>
          <w:lang w:val="la-Latn" w:eastAsia="sv-SE"/>
        </w:rPr>
        <w:t xml:space="preserve"> med kommunerna där bilagor och lokala rutiner kan förekomma.</w:t>
      </w:r>
    </w:p>
    <w:p w14:paraId="57514993" w14:textId="77777777" w:rsidR="001B46FF" w:rsidRPr="001B46FF" w:rsidRDefault="001B46FF" w:rsidP="001B46FF">
      <w:pPr>
        <w:rPr>
          <w:rFonts w:ascii="Georgia" w:eastAsia="Times New Roman" w:hAnsi="Georgia" w:cs="Times New Roman"/>
          <w:szCs w:val="20"/>
          <w:lang w:val="la-Latn" w:eastAsia="sv-SE"/>
        </w:rPr>
      </w:pPr>
    </w:p>
    <w:p w14:paraId="64806F88" w14:textId="229EEA1F"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Regionen ansvarar för att invånarna har tillgång till insatser av primärvård även utanför vårdenheternas öppettider. Vårdgivarna ska delta i den jour- och beredskapsorganisation som regionen fastställer, se </w:t>
      </w:r>
      <w:hyperlink r:id="rId46" w:history="1">
        <w:r w:rsidRPr="001B46FF">
          <w:rPr>
            <w:rFonts w:ascii="Georgia" w:eastAsia="Arial" w:hAnsi="Georgia" w:cs="Times New Roman"/>
            <w:color w:val="000000"/>
            <w:szCs w:val="20"/>
            <w:u w:val="single"/>
            <w:lang w:val="la-Latn"/>
          </w:rPr>
          <w:t>Styrande dokument</w:t>
        </w:r>
      </w:hyperlink>
      <w:r w:rsidRPr="001B46FF">
        <w:rPr>
          <w:rFonts w:ascii="Georgia" w:eastAsia="Times New Roman" w:hAnsi="Georgia" w:cs="Times New Roman"/>
          <w:szCs w:val="20"/>
          <w:lang w:val="la-Latn" w:eastAsia="sv-SE"/>
        </w:rPr>
        <w:t xml:space="preserve">. Vårdgivarna ska dela solidariskt på åtagandet utifrån antalet listade personer och ansluta sig till regionens webbaserade planeringssystem Jourlisa. </w:t>
      </w:r>
    </w:p>
    <w:p w14:paraId="2E439A29" w14:textId="77777777" w:rsidR="001B46FF" w:rsidRPr="001B46FF" w:rsidRDefault="001B46FF" w:rsidP="001B46FF">
      <w:pPr>
        <w:rPr>
          <w:rFonts w:ascii="Georgia" w:eastAsia="Times New Roman" w:hAnsi="Georgia" w:cs="Times New Roman"/>
          <w:szCs w:val="20"/>
          <w:lang w:val="la-Latn" w:eastAsia="sv-SE"/>
        </w:rPr>
      </w:pPr>
    </w:p>
    <w:p w14:paraId="727DE3FE"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Förändringar av primärvårdens jour- och beredskapsorganisation kan komma att påverka uppdraget under 202</w:t>
      </w:r>
      <w:r w:rsidRPr="001B46FF">
        <w:rPr>
          <w:rFonts w:ascii="Georgia" w:eastAsia="Times New Roman" w:hAnsi="Georgia" w:cs="Times New Roman"/>
          <w:szCs w:val="20"/>
          <w:lang w:eastAsia="sv-SE"/>
        </w:rPr>
        <w:t>2</w:t>
      </w:r>
      <w:r w:rsidRPr="001B46FF">
        <w:rPr>
          <w:rFonts w:ascii="Georgia" w:eastAsia="Times New Roman" w:hAnsi="Georgia" w:cs="Times New Roman"/>
          <w:szCs w:val="20"/>
          <w:lang w:val="la-Latn" w:eastAsia="sv-SE"/>
        </w:rPr>
        <w:t>.</w:t>
      </w:r>
    </w:p>
    <w:p w14:paraId="62A083F4" w14:textId="77777777" w:rsidR="001B46FF" w:rsidRPr="001B46FF" w:rsidRDefault="001B46FF" w:rsidP="001B46FF">
      <w:pPr>
        <w:rPr>
          <w:rFonts w:ascii="Georgia" w:eastAsia="Times New Roman" w:hAnsi="Georgia" w:cs="Times New Roman"/>
          <w:szCs w:val="20"/>
          <w:lang w:val="la-Latn" w:eastAsia="sv-SE"/>
        </w:rPr>
      </w:pPr>
    </w:p>
    <w:p w14:paraId="42F30B12"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För att få arbeta som jour- eller beredskapsläkare ska lägsta kompetensen vara legitimerad läkare eller ST-läkare. AT-läkare kan tjänstgöra med specialist i allmänmedicin som bakjour.</w:t>
      </w:r>
    </w:p>
    <w:p w14:paraId="00FC8CCE" w14:textId="77777777" w:rsidR="001B46FF" w:rsidRPr="001B46FF" w:rsidRDefault="001B46FF" w:rsidP="001B46FF">
      <w:pPr>
        <w:rPr>
          <w:rFonts w:ascii="Georgia" w:eastAsia="Times New Roman" w:hAnsi="Georgia" w:cs="Times New Roman"/>
          <w:szCs w:val="20"/>
          <w:lang w:val="la-Latn" w:eastAsia="sv-SE"/>
        </w:rPr>
      </w:pPr>
    </w:p>
    <w:p w14:paraId="73B27773"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noProof/>
          <w:szCs w:val="20"/>
          <w:lang w:val="la-Latn" w:eastAsia="sv-SE"/>
        </w:rPr>
        <w:t>1</w:t>
      </w:r>
      <w:r w:rsidRPr="001B46FF">
        <w:rPr>
          <w:rFonts w:ascii="Georgia" w:eastAsia="Times New Roman" w:hAnsi="Georgia" w:cs="Times New Roman"/>
          <w:szCs w:val="20"/>
          <w:lang w:val="la-Latn" w:eastAsia="sv-SE"/>
        </w:rPr>
        <w:t xml:space="preserve">177 Vårdguiden, via telefon bedömer patienters vårdbehov, prioriterar, hänvisar och i vissa fall bokar till rätt vårdnivå. </w:t>
      </w:r>
    </w:p>
    <w:p w14:paraId="209D74F6"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71" w:name="_Toc57702646"/>
      <w:bookmarkStart w:id="72" w:name="_Toc84849229"/>
      <w:bookmarkStart w:id="73" w:name="_Toc90452333"/>
      <w:r w:rsidRPr="001B46FF">
        <w:rPr>
          <w:rFonts w:eastAsia="Times New Roman" w:cs="Times New Roman"/>
          <w:sz w:val="28"/>
          <w:szCs w:val="24"/>
        </w:rPr>
        <w:lastRenderedPageBreak/>
        <w:t>Mödrahälsovård</w:t>
      </w:r>
      <w:bookmarkEnd w:id="71"/>
      <w:bookmarkEnd w:id="72"/>
      <w:bookmarkEnd w:id="73"/>
    </w:p>
    <w:p w14:paraId="539CBBE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rPr>
        <w:t>Vårdgivaren ska i enlighet med natio</w:t>
      </w:r>
      <w:r w:rsidRPr="001B46FF">
        <w:rPr>
          <w:rFonts w:ascii="Georgia" w:eastAsia="Arial" w:hAnsi="Georgia" w:cs="Times New Roman"/>
          <w:szCs w:val="20"/>
          <w:lang w:val="la-Latn"/>
        </w:rPr>
        <w:softHyphen/>
        <w:t>nella rekommendationer erbjuda barnmorskemottagning</w:t>
      </w:r>
      <w:r w:rsidRPr="001B46FF">
        <w:rPr>
          <w:rFonts w:ascii="Georgia" w:eastAsia="Arial" w:hAnsi="Georgia" w:cs="Times New Roman"/>
          <w:szCs w:val="20"/>
          <w:lang w:val="la-Latn" w:eastAsia="sv-SE"/>
        </w:rPr>
        <w:t xml:space="preserve"> (BMM)/mödrahälsovård (MHV) med följande verksamhetsgrenar: </w:t>
      </w:r>
    </w:p>
    <w:p w14:paraId="3EE0C7FC" w14:textId="77777777" w:rsidR="001B46FF" w:rsidRPr="001B46FF" w:rsidRDefault="001B46FF" w:rsidP="00856F06">
      <w:pPr>
        <w:numPr>
          <w:ilvl w:val="0"/>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Hälsovård i samband med graviditet:</w:t>
      </w:r>
    </w:p>
    <w:p w14:paraId="5064E430"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medicinskt basprogram</w:t>
      </w:r>
    </w:p>
    <w:p w14:paraId="4992F6E1"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erbjuda information om fosterdiagnostik</w:t>
      </w:r>
    </w:p>
    <w:p w14:paraId="2615EFBB"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hälsoinformation under graviditet</w:t>
      </w:r>
    </w:p>
    <w:p w14:paraId="329A922E"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psykosocialt arbete</w:t>
      </w:r>
    </w:p>
    <w:p w14:paraId="6EE6BFDB" w14:textId="77777777" w:rsidR="001B46FF" w:rsidRPr="001B46FF" w:rsidRDefault="001B46FF" w:rsidP="00856F06">
      <w:pPr>
        <w:numPr>
          <w:ilvl w:val="0"/>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Stöd i föräldraskap och föräldragrupper med förlossnings- och föräldraförberedelse</w:t>
      </w:r>
    </w:p>
    <w:p w14:paraId="255B29E6" w14:textId="77777777" w:rsidR="001B46FF" w:rsidRPr="001B46FF" w:rsidRDefault="001B46FF" w:rsidP="00856F06">
      <w:pPr>
        <w:numPr>
          <w:ilvl w:val="0"/>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Familjeplanering på individnivå:</w:t>
      </w:r>
    </w:p>
    <w:p w14:paraId="3563216A"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preventivmedelsrådgivning</w:t>
      </w:r>
    </w:p>
    <w:p w14:paraId="3705B693" w14:textId="77777777" w:rsidR="001B46FF" w:rsidRPr="001B46FF" w:rsidRDefault="001B46FF" w:rsidP="00856F06">
      <w:pPr>
        <w:numPr>
          <w:ilvl w:val="1"/>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STI-prevention</w:t>
      </w:r>
    </w:p>
    <w:p w14:paraId="713A01C9" w14:textId="77777777" w:rsidR="001B46FF" w:rsidRPr="001B46FF" w:rsidRDefault="001B46FF" w:rsidP="00856F06">
      <w:pPr>
        <w:numPr>
          <w:ilvl w:val="0"/>
          <w:numId w:val="10"/>
        </w:numPr>
        <w:rPr>
          <w:rFonts w:ascii="Georgia" w:eastAsia="Arial" w:hAnsi="Georgia" w:cs="Times New Roman"/>
          <w:szCs w:val="20"/>
          <w:lang w:eastAsia="sv-SE"/>
        </w:rPr>
      </w:pPr>
      <w:r w:rsidRPr="001B46FF">
        <w:rPr>
          <w:rFonts w:ascii="Georgia" w:eastAsia="Arial" w:hAnsi="Georgia" w:cs="Times New Roman"/>
          <w:szCs w:val="20"/>
          <w:lang w:val="la-Latn" w:eastAsia="sv-SE"/>
        </w:rPr>
        <w:t>Utåtriktad verksamhet för att förebygga oönskade graviditeter och sexuellt överförbara infektioner på grupp- och samhällsnivå</w:t>
      </w:r>
      <w:r w:rsidRPr="001B46FF">
        <w:rPr>
          <w:rFonts w:ascii="Georgia" w:eastAsia="Arial" w:hAnsi="Georgia" w:cs="Times New Roman"/>
          <w:szCs w:val="20"/>
          <w:lang w:eastAsia="sv-SE"/>
        </w:rPr>
        <w:t>.</w:t>
      </w:r>
    </w:p>
    <w:p w14:paraId="59637ACC" w14:textId="77777777" w:rsidR="001B46FF" w:rsidRPr="001B46FF" w:rsidRDefault="001B46FF" w:rsidP="00856F06">
      <w:pPr>
        <w:numPr>
          <w:ilvl w:val="0"/>
          <w:numId w:val="10"/>
        </w:numPr>
        <w:rPr>
          <w:rFonts w:ascii="Georgia" w:eastAsia="Arial" w:hAnsi="Georgia" w:cs="Times New Roman"/>
          <w:szCs w:val="20"/>
          <w:lang w:eastAsia="sv-SE"/>
        </w:rPr>
      </w:pPr>
      <w:r w:rsidRPr="001B46FF">
        <w:rPr>
          <w:rFonts w:ascii="Georgia" w:eastAsia="Arial" w:hAnsi="Georgia" w:cs="Times New Roman"/>
          <w:szCs w:val="20"/>
          <w:lang w:val="la-Latn" w:eastAsia="sv-SE"/>
        </w:rPr>
        <w:t>Gynekologisk cellprovskontroll för att förebygga cervixcancer</w:t>
      </w:r>
      <w:r w:rsidRPr="001B46FF">
        <w:rPr>
          <w:rFonts w:ascii="Georgia" w:eastAsia="Arial" w:hAnsi="Georgia" w:cs="Times New Roman"/>
          <w:szCs w:val="20"/>
          <w:lang w:eastAsia="sv-SE"/>
        </w:rPr>
        <w:t>.</w:t>
      </w:r>
    </w:p>
    <w:p w14:paraId="586ACAD6" w14:textId="77777777" w:rsidR="001B46FF" w:rsidRPr="001B46FF" w:rsidRDefault="001B46FF" w:rsidP="00856F06">
      <w:pPr>
        <w:numPr>
          <w:ilvl w:val="0"/>
          <w:numId w:val="1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Folkhälsoarbete och samtal om livsstilsfrågor.</w:t>
      </w:r>
    </w:p>
    <w:p w14:paraId="13F44EB5" w14:textId="77777777" w:rsidR="001B46FF" w:rsidRPr="001B46FF" w:rsidRDefault="001B46FF" w:rsidP="001B46FF">
      <w:pPr>
        <w:rPr>
          <w:rFonts w:ascii="Georgia" w:eastAsia="Arial" w:hAnsi="Georgia" w:cs="Times New Roman"/>
          <w:szCs w:val="20"/>
          <w:lang w:val="la-Latn" w:eastAsia="sv-SE"/>
        </w:rPr>
      </w:pPr>
    </w:p>
    <w:p w14:paraId="1E7C3CDD" w14:textId="458861C8" w:rsidR="001B46FF" w:rsidRPr="001B46FF" w:rsidRDefault="001B46FF" w:rsidP="001B46FF">
      <w:pPr>
        <w:rPr>
          <w:rFonts w:ascii="Georgia" w:eastAsia="Arial" w:hAnsi="Georgia" w:cs="Times New Roman"/>
          <w:bCs/>
          <w:szCs w:val="20"/>
          <w:lang w:val="la-Latn" w:eastAsia="sv-SE"/>
        </w:rPr>
      </w:pPr>
      <w:r w:rsidRPr="001B46FF">
        <w:rPr>
          <w:rFonts w:ascii="Georgia" w:eastAsia="Arial" w:hAnsi="Georgia" w:cs="Times New Roman"/>
          <w:bCs/>
          <w:szCs w:val="20"/>
          <w:lang w:val="la-Latn" w:eastAsia="sv-SE"/>
        </w:rPr>
        <w:t xml:space="preserve">Vårdgivaren ska bedriva verksamheten i enlighet med </w:t>
      </w:r>
      <w:hyperlink r:id="rId47" w:history="1">
        <w:r w:rsidRPr="001B46FF">
          <w:rPr>
            <w:rFonts w:ascii="Georgia" w:eastAsia="Arial" w:hAnsi="Georgia" w:cs="Times New Roman"/>
            <w:color w:val="000000"/>
            <w:szCs w:val="20"/>
            <w:u w:val="single"/>
            <w:lang w:val="la-Latn"/>
          </w:rPr>
          <w:t>Styrdokument för Mödrahälsovård i Jämtlands län.</w:t>
        </w:r>
      </w:hyperlink>
      <w:r w:rsidRPr="001B46FF">
        <w:rPr>
          <w:rFonts w:ascii="Georgia" w:eastAsia="Arial" w:hAnsi="Georgia" w:cs="Times New Roman"/>
          <w:bCs/>
          <w:szCs w:val="20"/>
          <w:lang w:val="la-Latn" w:eastAsia="sv-SE"/>
        </w:rPr>
        <w:t xml:space="preserve"> </w:t>
      </w:r>
    </w:p>
    <w:p w14:paraId="1F37AC39" w14:textId="77777777" w:rsidR="001B46FF" w:rsidRPr="001B46FF" w:rsidRDefault="001B46FF" w:rsidP="001B46FF">
      <w:pPr>
        <w:rPr>
          <w:rFonts w:ascii="Georgia" w:eastAsia="Arial" w:hAnsi="Georgia" w:cs="Times New Roman"/>
          <w:bCs/>
          <w:szCs w:val="20"/>
          <w:lang w:val="la-Latn" w:eastAsia="sv-SE"/>
        </w:rPr>
      </w:pPr>
    </w:p>
    <w:p w14:paraId="35D6DA8E" w14:textId="1C1C0A2E"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vid alla vårdkontakter i samband med besök relaterat till graviditet föra patientjournal i Obstetrix, det datoriserade journalsystem som används inom regionen</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se </w:t>
      </w:r>
      <w:hyperlink r:id="rId48" w:history="1">
        <w:r w:rsidRPr="001B46FF">
          <w:rPr>
            <w:rFonts w:ascii="Georgia" w:eastAsia="Arial" w:hAnsi="Georgia" w:cs="Times New Roman"/>
            <w:color w:val="000000"/>
            <w:szCs w:val="20"/>
            <w:u w:val="single"/>
            <w:lang w:val="la-Latn"/>
          </w:rPr>
          <w:t>Bilaga 2 IT- och telefonitjänster</w:t>
        </w:r>
      </w:hyperlink>
      <w:r w:rsidRPr="001B46FF">
        <w:rPr>
          <w:rFonts w:ascii="Georgia" w:eastAsia="Arial" w:hAnsi="Georgia" w:cs="Times New Roman"/>
          <w:szCs w:val="20"/>
          <w:lang w:val="la-Latn" w:eastAsia="sv-SE"/>
        </w:rPr>
        <w:t>.</w:t>
      </w:r>
    </w:p>
    <w:p w14:paraId="0E8B36E1" w14:textId="77777777" w:rsidR="001B46FF" w:rsidRPr="001B46FF" w:rsidRDefault="001B46FF" w:rsidP="001B46FF">
      <w:pPr>
        <w:rPr>
          <w:rFonts w:ascii="Georgia" w:eastAsia="Arial" w:hAnsi="Georgia" w:cs="Times New Roman"/>
          <w:bCs/>
          <w:szCs w:val="20"/>
          <w:lang w:val="la-Latn" w:eastAsia="sv-SE"/>
        </w:rPr>
      </w:pPr>
    </w:p>
    <w:p w14:paraId="0DC51F8C" w14:textId="77777777" w:rsidR="001B46FF" w:rsidRPr="001B46FF" w:rsidRDefault="001B46FF" w:rsidP="001B46FF">
      <w:pPr>
        <w:rPr>
          <w:rFonts w:ascii="Georgia" w:eastAsia="Arial" w:hAnsi="Georgia" w:cs="Times New Roman"/>
          <w:bCs/>
          <w:szCs w:val="20"/>
          <w:lang w:val="la-Latn" w:eastAsia="sv-SE"/>
        </w:rPr>
      </w:pPr>
      <w:r w:rsidRPr="001B46FF">
        <w:rPr>
          <w:rFonts w:ascii="Georgia" w:eastAsia="Arial" w:hAnsi="Georgia" w:cs="Times New Roman"/>
          <w:bCs/>
          <w:szCs w:val="20"/>
          <w:lang w:val="la-Latn" w:eastAsia="sv-SE"/>
        </w:rPr>
        <w:t>Familjecentral, se kapitel Tilläggsuppdrag.</w:t>
      </w:r>
    </w:p>
    <w:p w14:paraId="5E57EE1D"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74" w:name="_Toc57702647"/>
      <w:bookmarkStart w:id="75" w:name="_Toc84849230"/>
      <w:bookmarkStart w:id="76" w:name="_Toc90452334"/>
      <w:r w:rsidRPr="001B46FF">
        <w:rPr>
          <w:rFonts w:eastAsia="Times New Roman" w:cs="Times New Roman"/>
          <w:sz w:val="28"/>
          <w:szCs w:val="24"/>
        </w:rPr>
        <w:t>Barnhälsovård</w:t>
      </w:r>
      <w:bookmarkEnd w:id="74"/>
      <w:bookmarkEnd w:id="75"/>
      <w:bookmarkEnd w:id="76"/>
    </w:p>
    <w:p w14:paraId="6E56A779" w14:textId="7ABF35FD" w:rsidR="001B46FF" w:rsidRPr="001B46FF" w:rsidRDefault="001B46FF" w:rsidP="001B46FF">
      <w:pPr>
        <w:rPr>
          <w:rFonts w:ascii="Georgia" w:eastAsia="Times New Roman" w:hAnsi="Georgia" w:cs="Arial"/>
          <w:szCs w:val="20"/>
          <w:lang w:val="la-Latn" w:eastAsia="sv-SE"/>
        </w:rPr>
      </w:pPr>
      <w:r w:rsidRPr="001B46FF">
        <w:rPr>
          <w:rFonts w:ascii="Georgia" w:eastAsia="Times New Roman" w:hAnsi="Georgia" w:cs="Times New Roman"/>
          <w:szCs w:val="20"/>
          <w:lang w:val="la-Latn" w:eastAsia="sv-SE"/>
        </w:rPr>
        <w:t xml:space="preserve">Vårdenheten ska i enlighet med nationella rekommendationer erbjuda barnhälsovård </w:t>
      </w:r>
      <w:r w:rsidRPr="001B46FF">
        <w:rPr>
          <w:rFonts w:ascii="Georgia" w:eastAsia="Times New Roman" w:hAnsi="Georgia" w:cs="Arial"/>
          <w:szCs w:val="20"/>
          <w:lang w:val="la-Latn" w:eastAsia="sv-SE"/>
        </w:rPr>
        <w:t xml:space="preserve">i linje med </w:t>
      </w:r>
      <w:hyperlink r:id="rId49" w:history="1">
        <w:r w:rsidRPr="001B46FF">
          <w:rPr>
            <w:rFonts w:ascii="Georgia" w:eastAsia="Arial" w:hAnsi="Georgia" w:cs="Arial"/>
            <w:color w:val="000000" w:themeColor="hyperlink"/>
            <w:szCs w:val="20"/>
            <w:u w:val="single"/>
            <w:lang w:val="la-Latn"/>
          </w:rPr>
          <w:t>Vägledning för Barnhälsovården</w:t>
        </w:r>
      </w:hyperlink>
      <w:r w:rsidRPr="001B46FF">
        <w:rPr>
          <w:rFonts w:ascii="Georgia" w:eastAsia="Times New Roman" w:hAnsi="Georgia" w:cs="Arial"/>
          <w:szCs w:val="20"/>
          <w:lang w:val="la-Latn" w:eastAsia="sv-SE"/>
        </w:rPr>
        <w:t xml:space="preserve"> (</w:t>
      </w:r>
      <w:r w:rsidRPr="001B46FF">
        <w:rPr>
          <w:rFonts w:ascii="Georgia" w:eastAsia="Times New Roman" w:hAnsi="Georgia" w:cs="Arial"/>
          <w:szCs w:val="20"/>
          <w:lang w:eastAsia="sv-SE"/>
        </w:rPr>
        <w:t xml:space="preserve">Socialstyrelsen </w:t>
      </w:r>
      <w:r w:rsidRPr="001B46FF">
        <w:rPr>
          <w:rFonts w:ascii="Georgia" w:eastAsia="Times New Roman" w:hAnsi="Georgia" w:cs="Arial"/>
          <w:szCs w:val="20"/>
          <w:lang w:val="la-Latn" w:eastAsia="sv-SE"/>
        </w:rPr>
        <w:t xml:space="preserve">2014-4-5). </w:t>
      </w:r>
      <w:r w:rsidRPr="001B46FF">
        <w:rPr>
          <w:rFonts w:ascii="Georgia" w:eastAsia="Times New Roman" w:hAnsi="Georgia" w:cs="Arial"/>
          <w:bCs/>
          <w:szCs w:val="20"/>
          <w:lang w:val="la-Latn" w:eastAsia="sv-SE"/>
        </w:rPr>
        <w:t xml:space="preserve">Vägledningen bidrar till gemensamma referensramar för det hälsofrämjande och förebyggande arbetet med mål att: </w:t>
      </w:r>
    </w:p>
    <w:p w14:paraId="0D63BE1A" w14:textId="77777777" w:rsidR="001B46FF" w:rsidRPr="001B46FF" w:rsidRDefault="001B46FF" w:rsidP="00856F06">
      <w:pPr>
        <w:numPr>
          <w:ilvl w:val="0"/>
          <w:numId w:val="11"/>
        </w:numPr>
        <w:rPr>
          <w:rFonts w:ascii="Georgia" w:eastAsia="Times New Roman" w:hAnsi="Georgia" w:cs="Arial"/>
          <w:szCs w:val="20"/>
          <w:lang w:val="la-Latn" w:eastAsia="sv-SE"/>
        </w:rPr>
      </w:pPr>
      <w:r w:rsidRPr="001B46FF">
        <w:rPr>
          <w:rFonts w:ascii="Georgia" w:eastAsia="Times New Roman" w:hAnsi="Georgia" w:cs="Arial"/>
          <w:szCs w:val="20"/>
          <w:lang w:val="la-Latn" w:eastAsia="sv-SE"/>
        </w:rPr>
        <w:t>främja barns hälsa och utveckling,</w:t>
      </w:r>
    </w:p>
    <w:p w14:paraId="4680A9B6" w14:textId="77777777" w:rsidR="001B46FF" w:rsidRPr="001B46FF" w:rsidRDefault="001B46FF" w:rsidP="00856F06">
      <w:pPr>
        <w:numPr>
          <w:ilvl w:val="0"/>
          <w:numId w:val="11"/>
        </w:numPr>
        <w:rPr>
          <w:rFonts w:ascii="Georgia" w:eastAsia="Times New Roman" w:hAnsi="Georgia" w:cs="Arial"/>
          <w:szCs w:val="20"/>
          <w:lang w:val="la-Latn" w:eastAsia="sv-SE"/>
        </w:rPr>
      </w:pPr>
      <w:r w:rsidRPr="001B46FF">
        <w:rPr>
          <w:rFonts w:ascii="Georgia" w:eastAsia="Times New Roman" w:hAnsi="Georgia" w:cs="Arial"/>
          <w:szCs w:val="20"/>
          <w:lang w:val="la-Latn" w:eastAsia="sv-SE"/>
        </w:rPr>
        <w:t>förebygga ohälsa hos barn</w:t>
      </w:r>
    </w:p>
    <w:p w14:paraId="50FB82C8" w14:textId="77777777" w:rsidR="001B46FF" w:rsidRPr="001B46FF" w:rsidRDefault="001B46FF" w:rsidP="00856F06">
      <w:pPr>
        <w:numPr>
          <w:ilvl w:val="0"/>
          <w:numId w:val="11"/>
        </w:numPr>
        <w:rPr>
          <w:rFonts w:ascii="Georgia" w:eastAsia="Times New Roman" w:hAnsi="Georgia" w:cs="Arial"/>
          <w:szCs w:val="20"/>
          <w:lang w:val="la-Latn" w:eastAsia="sv-SE"/>
        </w:rPr>
      </w:pPr>
      <w:r w:rsidRPr="001B46FF">
        <w:rPr>
          <w:rFonts w:ascii="Georgia" w:eastAsia="Times New Roman" w:hAnsi="Georgia" w:cs="Arial"/>
          <w:szCs w:val="20"/>
          <w:lang w:val="la-Latn" w:eastAsia="sv-SE"/>
        </w:rPr>
        <w:t xml:space="preserve">tidigt identifiera och initiera åtgärder vid problem i barns hälsa, utveckling och uppväxtmiljö </w:t>
      </w:r>
    </w:p>
    <w:p w14:paraId="5BD5206D" w14:textId="77777777" w:rsidR="001B46FF" w:rsidRPr="001B46FF" w:rsidRDefault="001B46FF" w:rsidP="00856F06">
      <w:pPr>
        <w:numPr>
          <w:ilvl w:val="0"/>
          <w:numId w:val="11"/>
        </w:numPr>
        <w:rPr>
          <w:rFonts w:ascii="Georgia" w:eastAsia="Times New Roman" w:hAnsi="Georgia" w:cs="Arial"/>
          <w:szCs w:val="20"/>
          <w:lang w:val="la-Latn" w:eastAsia="sv-SE"/>
        </w:rPr>
      </w:pPr>
      <w:r w:rsidRPr="001B46FF">
        <w:rPr>
          <w:rFonts w:ascii="Georgia" w:eastAsia="Times New Roman" w:hAnsi="Georgia" w:cs="Arial"/>
          <w:szCs w:val="20"/>
          <w:lang w:val="la-Latn" w:eastAsia="sv-SE"/>
        </w:rPr>
        <w:t>bekräfta och stödja föräldrar i deras föräldraskap</w:t>
      </w:r>
    </w:p>
    <w:p w14:paraId="1A49D369" w14:textId="77777777" w:rsidR="001B46FF" w:rsidRPr="001B46FF" w:rsidRDefault="001B46FF" w:rsidP="001B46FF">
      <w:pPr>
        <w:rPr>
          <w:rFonts w:ascii="Georgia" w:eastAsia="Times New Roman" w:hAnsi="Georgia" w:cs="Times New Roman"/>
          <w:szCs w:val="20"/>
          <w:lang w:val="la-Latn" w:eastAsia="sv-SE"/>
        </w:rPr>
      </w:pPr>
    </w:p>
    <w:p w14:paraId="1D402682"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Alla barn 0 - 5 år (dvs. till och med 5 års ålder) eller tills barnet börjar förskoleklass och deras föräldrar/vårdnadshavare inom Jämtlands län ska ha tillgång till erbjudande om barnhälsovård. Asylsökande och papperslösa/gömda barn har rätt till barnhälsovård på samma villkor som barn bosatta i Sverige.</w:t>
      </w:r>
    </w:p>
    <w:p w14:paraId="41120804" w14:textId="77777777" w:rsidR="001B46FF" w:rsidRPr="001B46FF" w:rsidRDefault="001B46FF" w:rsidP="001B46FF">
      <w:pPr>
        <w:rPr>
          <w:rFonts w:ascii="Georgia" w:eastAsia="Times New Roman" w:hAnsi="Georgia" w:cs="Times New Roman"/>
          <w:szCs w:val="20"/>
          <w:lang w:val="la-Latn" w:eastAsia="sv-SE"/>
        </w:rPr>
      </w:pPr>
    </w:p>
    <w:p w14:paraId="6BCA6388" w14:textId="5BFA1116"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Vårdgivaren ska bedriva </w:t>
      </w:r>
      <w:hyperlink r:id="rId50" w:history="1">
        <w:r w:rsidRPr="001B46FF">
          <w:rPr>
            <w:rFonts w:ascii="Georgia" w:eastAsia="Arial" w:hAnsi="Georgia" w:cs="Times New Roman"/>
            <w:color w:val="000000" w:themeColor="hyperlink"/>
            <w:szCs w:val="20"/>
            <w:u w:val="single"/>
            <w:lang w:val="la-Latn"/>
          </w:rPr>
          <w:t>barnhälsovård</w:t>
        </w:r>
      </w:hyperlink>
      <w:r w:rsidRPr="001B46FF">
        <w:rPr>
          <w:rFonts w:ascii="Georgia" w:eastAsia="Times New Roman" w:hAnsi="Georgia" w:cs="Times New Roman"/>
          <w:szCs w:val="20"/>
          <w:lang w:val="la-Latn" w:eastAsia="sv-SE"/>
        </w:rPr>
        <w:t xml:space="preserve"> i enlighet med </w:t>
      </w:r>
      <w:hyperlink r:id="rId51" w:history="1">
        <w:r w:rsidRPr="001B46FF">
          <w:rPr>
            <w:rFonts w:ascii="Georgia" w:eastAsia="Arial" w:hAnsi="Georgia" w:cs="Times New Roman"/>
            <w:color w:val="000000" w:themeColor="hyperlink"/>
            <w:szCs w:val="20"/>
            <w:u w:val="single"/>
            <w:lang w:val="la-Latn"/>
          </w:rPr>
          <w:t>Styrdokument för barnhälsovård i Jämtlands län.</w:t>
        </w:r>
      </w:hyperlink>
      <w:r w:rsidRPr="001B46FF">
        <w:rPr>
          <w:rFonts w:ascii="Georgia" w:eastAsia="Times New Roman" w:hAnsi="Georgia" w:cs="Times New Roman"/>
          <w:szCs w:val="20"/>
          <w:lang w:val="la-Latn" w:eastAsia="sv-SE"/>
        </w:rPr>
        <w:t xml:space="preserve"> Barnavårdscentralerna (BVC) ska aktivt erbjuda hälsoövervakningsprogram enligt </w:t>
      </w:r>
      <w:hyperlink r:id="rId52" w:history="1">
        <w:r w:rsidRPr="001B46FF">
          <w:rPr>
            <w:rFonts w:ascii="Georgia" w:eastAsia="Arial" w:hAnsi="Georgia" w:cs="Arial"/>
            <w:color w:val="000000" w:themeColor="hyperlink"/>
            <w:szCs w:val="20"/>
            <w:u w:val="single"/>
            <w:lang w:val="la-Latn"/>
          </w:rPr>
          <w:t>Barnhälsovårdens nationella program</w:t>
        </w:r>
      </w:hyperlink>
      <w:r w:rsidRPr="001B46FF">
        <w:rPr>
          <w:rFonts w:ascii="Georgia" w:eastAsia="Times New Roman" w:hAnsi="Georgia" w:cs="Arial"/>
          <w:szCs w:val="20"/>
          <w:lang w:val="la-Latn" w:eastAsia="sv-SE"/>
        </w:rPr>
        <w:t xml:space="preserve"> </w:t>
      </w:r>
      <w:r w:rsidRPr="001B46FF">
        <w:rPr>
          <w:rFonts w:ascii="Georgia" w:eastAsia="Times New Roman" w:hAnsi="Georgia" w:cs="Times New Roman"/>
          <w:szCs w:val="20"/>
          <w:lang w:val="la-Latn" w:eastAsia="sv-SE"/>
        </w:rPr>
        <w:t>och föräldra</w:t>
      </w:r>
      <w:r w:rsidRPr="001B46FF">
        <w:rPr>
          <w:rFonts w:ascii="Georgia" w:eastAsia="Times New Roman" w:hAnsi="Georgia" w:cs="Times New Roman"/>
          <w:szCs w:val="20"/>
          <w:lang w:eastAsia="sv-SE"/>
        </w:rPr>
        <w:t>skaps</w:t>
      </w:r>
      <w:r w:rsidRPr="001B46FF">
        <w:rPr>
          <w:rFonts w:ascii="Georgia" w:eastAsia="Times New Roman" w:hAnsi="Georgia" w:cs="Times New Roman"/>
          <w:szCs w:val="20"/>
          <w:lang w:val="la-Latn" w:eastAsia="sv-SE"/>
        </w:rPr>
        <w:t>stöd. Hälsoövervakning innefattar regelbunden BHV-</w:t>
      </w:r>
      <w:r w:rsidRPr="001B46FF">
        <w:rPr>
          <w:rFonts w:ascii="Georgia" w:eastAsia="Times New Roman" w:hAnsi="Georgia" w:cs="Times New Roman"/>
          <w:szCs w:val="20"/>
          <w:lang w:eastAsia="sv-SE"/>
        </w:rPr>
        <w:t>sjuk</w:t>
      </w:r>
      <w:r w:rsidRPr="001B46FF">
        <w:rPr>
          <w:rFonts w:ascii="Georgia" w:eastAsia="Times New Roman" w:hAnsi="Georgia" w:cs="Times New Roman"/>
          <w:szCs w:val="20"/>
          <w:lang w:val="la-Latn" w:eastAsia="sv-SE"/>
        </w:rPr>
        <w:t xml:space="preserve">sköterskekontakt, BHV-läkarundersökningar samt </w:t>
      </w:r>
      <w:r w:rsidRPr="001B46FF">
        <w:rPr>
          <w:rFonts w:ascii="Georgia" w:eastAsia="Times New Roman" w:hAnsi="Georgia" w:cs="Times New Roman"/>
          <w:szCs w:val="20"/>
          <w:lang w:eastAsia="sv-SE"/>
        </w:rPr>
        <w:t xml:space="preserve">vid behov </w:t>
      </w:r>
      <w:r w:rsidRPr="001B46FF">
        <w:rPr>
          <w:rFonts w:ascii="Georgia" w:eastAsia="Times New Roman" w:hAnsi="Georgia" w:cs="Times New Roman"/>
          <w:szCs w:val="20"/>
          <w:lang w:val="la-Latn" w:eastAsia="sv-SE"/>
        </w:rPr>
        <w:t xml:space="preserve">psykolog- och socionominsatser i enlighet med </w:t>
      </w:r>
      <w:hyperlink r:id="rId53" w:history="1">
        <w:r w:rsidRPr="001B46FF">
          <w:rPr>
            <w:rFonts w:ascii="Georgia" w:eastAsia="Arial" w:hAnsi="Georgia" w:cs="Times New Roman"/>
            <w:color w:val="000000" w:themeColor="hyperlink"/>
            <w:szCs w:val="20"/>
            <w:u w:val="single"/>
            <w:lang w:val="la-Latn"/>
          </w:rPr>
          <w:t>Riktlinjer för barnhälsovården i Jämtlands län</w:t>
        </w:r>
      </w:hyperlink>
      <w:r w:rsidRPr="001B46FF">
        <w:rPr>
          <w:rFonts w:ascii="Georgia" w:eastAsia="Times New Roman" w:hAnsi="Georgia" w:cs="Times New Roman"/>
          <w:b/>
          <w:szCs w:val="20"/>
          <w:lang w:val="la-Latn" w:eastAsia="sv-SE"/>
        </w:rPr>
        <w:t xml:space="preserve"> </w:t>
      </w:r>
      <w:r w:rsidRPr="001B46FF">
        <w:rPr>
          <w:rFonts w:ascii="Georgia" w:eastAsia="Times New Roman" w:hAnsi="Georgia" w:cs="Times New Roman"/>
          <w:szCs w:val="20"/>
          <w:lang w:val="la-Latn" w:eastAsia="sv-SE"/>
        </w:rPr>
        <w:t xml:space="preserve">och enligt barnhälsovårdens nationella web-baserade metodhandbok </w:t>
      </w:r>
      <w:hyperlink r:id="rId54" w:history="1">
        <w:r w:rsidRPr="001B46FF">
          <w:rPr>
            <w:rFonts w:ascii="Georgia" w:eastAsia="Arial" w:hAnsi="Georgia" w:cs="Times New Roman"/>
            <w:color w:val="000000" w:themeColor="hyperlink"/>
            <w:szCs w:val="20"/>
            <w:u w:val="single"/>
            <w:lang w:val="la-Latn"/>
          </w:rPr>
          <w:t>Rikshandboken</w:t>
        </w:r>
      </w:hyperlink>
      <w:r w:rsidRPr="001B46FF">
        <w:rPr>
          <w:rFonts w:ascii="Georgia" w:eastAsia="Times New Roman" w:hAnsi="Georgia" w:cs="Times New Roman"/>
          <w:szCs w:val="20"/>
          <w:lang w:val="la-Latn" w:eastAsia="sv-SE"/>
        </w:rPr>
        <w:t xml:space="preserve">. Det nationella tredelade programmet i kombination med Rikshandboken preciserar genomgående och i varje enskild åtgärd generella respektive riktade insatser. </w:t>
      </w:r>
    </w:p>
    <w:p w14:paraId="4E594FB1" w14:textId="77777777" w:rsidR="001B46FF" w:rsidRPr="001B46FF" w:rsidRDefault="001B46FF" w:rsidP="001B46FF">
      <w:pPr>
        <w:rPr>
          <w:rFonts w:ascii="Georgia" w:eastAsia="Times New Roman" w:hAnsi="Georgia" w:cs="Times New Roman"/>
          <w:szCs w:val="20"/>
          <w:lang w:val="la-Latn" w:eastAsia="sv-SE"/>
        </w:rPr>
      </w:pPr>
    </w:p>
    <w:p w14:paraId="535319B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uppföljning av hur barnhälsovården erbjuds och bedrivs ur ett långsiktigt likväl som jämlikt perspektiv har det beslutats om ett antal kvalitetsindikatorer, specificerade i Riktlinjer för barnhälsovården i Jämtlands län/Kravspecifikation. Innehållet i verksamheten värnas genom att de kravspecificerade utfallen årligen sammanställs i Barnhälsovården</w:t>
      </w:r>
      <w:r w:rsidRPr="001B46FF">
        <w:rPr>
          <w:rFonts w:ascii="Georgia" w:eastAsia="Arial" w:hAnsi="Georgia" w:cs="Times New Roman"/>
          <w:szCs w:val="20"/>
          <w:lang w:eastAsia="sv-SE"/>
        </w:rPr>
        <w:t xml:space="preserve"> Jämtland län</w:t>
      </w:r>
      <w:r w:rsidRPr="001B46FF">
        <w:rPr>
          <w:rFonts w:ascii="Georgia" w:eastAsia="Arial" w:hAnsi="Georgia" w:cs="Times New Roman"/>
          <w:szCs w:val="20"/>
          <w:lang w:val="la-Latn" w:eastAsia="sv-SE"/>
        </w:rPr>
        <w:t xml:space="preserve"> Resultatredovisning</w:t>
      </w:r>
      <w:r w:rsidRPr="001B46FF">
        <w:rPr>
          <w:rFonts w:ascii="Georgia" w:eastAsia="Arial" w:hAnsi="Georgia" w:cs="Times New Roman"/>
          <w:szCs w:val="20"/>
          <w:lang w:eastAsia="sv-SE"/>
        </w:rPr>
        <w:t>, samt återkopplas i dialog enhetsvis i form av Medicinsk revision Barnhälsovård</w:t>
      </w:r>
      <w:r w:rsidRPr="001B46FF">
        <w:rPr>
          <w:rFonts w:ascii="Georgia" w:eastAsia="Arial" w:hAnsi="Georgia" w:cs="Times New Roman"/>
          <w:szCs w:val="20"/>
          <w:lang w:val="la-Latn" w:eastAsia="sv-SE"/>
        </w:rPr>
        <w:t>.</w:t>
      </w:r>
    </w:p>
    <w:p w14:paraId="360F125F" w14:textId="77777777" w:rsidR="001B46FF" w:rsidRPr="001B46FF" w:rsidRDefault="001B46FF" w:rsidP="001B46FF">
      <w:pPr>
        <w:rPr>
          <w:rFonts w:ascii="Georgia" w:eastAsia="Arial" w:hAnsi="Georgia" w:cs="Times New Roman"/>
          <w:szCs w:val="20"/>
          <w:lang w:val="la-Latn" w:eastAsia="sv-SE"/>
        </w:rPr>
      </w:pPr>
    </w:p>
    <w:p w14:paraId="7B408E8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Familjecentral, se kapitel Tilläggsuppdrag.</w:t>
      </w:r>
    </w:p>
    <w:p w14:paraId="76A84D25" w14:textId="77777777" w:rsidR="001B46FF" w:rsidRPr="001B46FF" w:rsidRDefault="001B46FF" w:rsidP="001B46FF">
      <w:pPr>
        <w:rPr>
          <w:rFonts w:ascii="Georgia" w:eastAsia="Arial" w:hAnsi="Georgia" w:cs="Times New Roman"/>
          <w:szCs w:val="20"/>
          <w:lang w:val="la-Latn" w:eastAsia="sv-SE"/>
        </w:rPr>
      </w:pPr>
    </w:p>
    <w:p w14:paraId="31A47390"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77" w:name="_Toc57702648"/>
      <w:bookmarkStart w:id="78" w:name="_Toc84849231"/>
      <w:bookmarkStart w:id="79" w:name="_Toc90452335"/>
      <w:r w:rsidRPr="001B46FF">
        <w:rPr>
          <w:rFonts w:eastAsia="Times New Roman" w:cs="Times New Roman"/>
          <w:sz w:val="28"/>
          <w:szCs w:val="24"/>
          <w:lang w:eastAsia="sv-SE"/>
        </w:rPr>
        <w:t>Medicinsk service</w:t>
      </w:r>
      <w:bookmarkEnd w:id="77"/>
      <w:bookmarkEnd w:id="78"/>
      <w:bookmarkEnd w:id="79"/>
    </w:p>
    <w:p w14:paraId="0CF21D2E" w14:textId="77777777" w:rsidR="001B46FF" w:rsidRPr="001B46FF" w:rsidRDefault="001B46FF" w:rsidP="001B46FF">
      <w:pPr>
        <w:rPr>
          <w:rFonts w:ascii="Georgia" w:eastAsia="Arial" w:hAnsi="Georgia" w:cs="Times New Roman"/>
          <w:b/>
          <w:bCs/>
          <w:szCs w:val="20"/>
          <w:lang w:val="la-Latn" w:eastAsia="sv-SE"/>
        </w:rPr>
      </w:pPr>
      <w:r w:rsidRPr="001B46FF">
        <w:rPr>
          <w:rFonts w:ascii="Georgia" w:eastAsia="Arial" w:hAnsi="Georgia" w:cs="Times New Roman"/>
          <w:szCs w:val="20"/>
          <w:lang w:val="la-Latn" w:eastAsia="sv-SE"/>
        </w:rPr>
        <w:t xml:space="preserve">Vårdgivaren </w:t>
      </w:r>
      <w:r w:rsidRPr="001B46FF">
        <w:rPr>
          <w:rFonts w:ascii="Georgia" w:eastAsia="Arial" w:hAnsi="Georgia" w:cs="Times New Roman"/>
          <w:bCs/>
          <w:szCs w:val="20"/>
          <w:lang w:val="la-Latn" w:eastAsia="sv-SE"/>
        </w:rPr>
        <w:t>ska</w:t>
      </w:r>
      <w:r w:rsidRPr="001B46FF">
        <w:rPr>
          <w:rFonts w:ascii="Georgia" w:eastAsia="Arial" w:hAnsi="Georgia" w:cs="Times New Roman"/>
          <w:b/>
          <w:bCs/>
          <w:szCs w:val="20"/>
          <w:lang w:val="la-Latn" w:eastAsia="sv-SE"/>
        </w:rPr>
        <w:t xml:space="preserve"> </w:t>
      </w:r>
      <w:r w:rsidRPr="001B46FF">
        <w:rPr>
          <w:rFonts w:ascii="Georgia" w:eastAsia="Arial" w:hAnsi="Georgia" w:cs="Times New Roman"/>
          <w:szCs w:val="20"/>
          <w:lang w:val="la-Latn" w:eastAsia="sv-SE"/>
        </w:rPr>
        <w:t>ombesörja att erforderliga laboratoriemedicinska, röntgendiagnostiska samt klinisk fysiologiska och patologiska undersökningar genomförs.</w:t>
      </w:r>
      <w:r w:rsidRPr="001B46FF">
        <w:rPr>
          <w:rFonts w:ascii="Georgia" w:eastAsia="Arial" w:hAnsi="Georgia" w:cs="Times New Roman"/>
          <w:b/>
          <w:bCs/>
          <w:szCs w:val="20"/>
          <w:lang w:val="la-Latn" w:eastAsia="sv-SE"/>
        </w:rPr>
        <w:t xml:space="preserve"> </w:t>
      </w:r>
    </w:p>
    <w:p w14:paraId="3F561439" w14:textId="77777777" w:rsidR="001B46FF" w:rsidRPr="001B46FF" w:rsidRDefault="001B46FF" w:rsidP="001B46FF">
      <w:pPr>
        <w:rPr>
          <w:rFonts w:ascii="Georgia" w:eastAsia="Arial" w:hAnsi="Georgia" w:cs="Times New Roman"/>
          <w:b/>
          <w:bCs/>
          <w:szCs w:val="20"/>
          <w:lang w:val="la-Latn" w:eastAsia="sv-SE"/>
        </w:rPr>
      </w:pPr>
    </w:p>
    <w:p w14:paraId="6452B67B" w14:textId="236E5D06"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iCs/>
          <w:szCs w:val="20"/>
          <w:lang w:val="la-Latn" w:eastAsia="sv-SE"/>
        </w:rPr>
        <w:t xml:space="preserve">I regionens grundstruktur för medicinsk service och utrustning ingår enheter för </w:t>
      </w:r>
      <w:hyperlink r:id="rId55" w:history="1">
        <w:r w:rsidRPr="001B46FF">
          <w:rPr>
            <w:rFonts w:ascii="Georgia" w:eastAsia="Arial" w:hAnsi="Georgia" w:cs="Times New Roman"/>
            <w:iCs/>
            <w:color w:val="000000"/>
            <w:szCs w:val="20"/>
            <w:u w:val="single"/>
            <w:lang w:val="la-Latn"/>
          </w:rPr>
          <w:t>laboratoriemedicin</w:t>
        </w:r>
      </w:hyperlink>
      <w:r w:rsidRPr="001B46FF">
        <w:rPr>
          <w:rFonts w:ascii="Georgia" w:eastAsia="Arial" w:hAnsi="Georgia" w:cs="Times New Roman"/>
          <w:iCs/>
          <w:szCs w:val="20"/>
          <w:lang w:val="la-Latn" w:eastAsia="sv-SE"/>
        </w:rPr>
        <w:t>, röntgen samt fysiologi. Av patientsäkerhetsskäl strävar regionen efter att nå en sammanhållen vårdinformation/-data.</w:t>
      </w:r>
    </w:p>
    <w:p w14:paraId="542F7C7A" w14:textId="77777777" w:rsidR="001B46FF" w:rsidRPr="001B46FF" w:rsidRDefault="001B46FF" w:rsidP="001B46FF">
      <w:pPr>
        <w:rPr>
          <w:rFonts w:ascii="Georgia" w:eastAsia="Arial" w:hAnsi="Georgia" w:cs="Times New Roman"/>
          <w:iCs/>
          <w:szCs w:val="20"/>
          <w:lang w:val="la-Latn" w:eastAsia="sv-SE"/>
        </w:rPr>
      </w:pPr>
    </w:p>
    <w:p w14:paraId="3CC72E76" w14:textId="77777777"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iCs/>
          <w:szCs w:val="20"/>
          <w:lang w:val="la-Latn" w:eastAsia="sv-SE"/>
        </w:rPr>
        <w:t>Vårdgivaren bör därför i första hand vända sig till regionens medicinska service. Om vårdgivaren väljer att anlita annan leverantör av medicinsk service och utrustning ska denna leverantör vara ackrediterad av SWEDAC eller motsvarande kvalitetssäkring det vill säga motsvara regionens krav på kompetens, avvikelsehantering, tekniskt underhåll, strålskydd, IT-säkerhet samt återkommande kompetensutveckling.</w:t>
      </w:r>
    </w:p>
    <w:p w14:paraId="404E2C0D" w14:textId="77777777" w:rsidR="001B46FF" w:rsidRPr="001B46FF" w:rsidRDefault="001B46FF" w:rsidP="001B46FF">
      <w:pPr>
        <w:rPr>
          <w:rFonts w:ascii="Georgia" w:eastAsia="Arial" w:hAnsi="Georgia" w:cs="Times New Roman"/>
          <w:iCs/>
          <w:szCs w:val="20"/>
          <w:lang w:val="la-Latn" w:eastAsia="sv-SE"/>
        </w:rPr>
      </w:pPr>
    </w:p>
    <w:p w14:paraId="11FCB7A2" w14:textId="77777777"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iCs/>
          <w:szCs w:val="20"/>
          <w:lang w:val="la-Latn" w:eastAsia="sv-SE"/>
        </w:rPr>
        <w:t xml:space="preserve">Patientnära kemiska laboratorieanalyser ska om vårdenheten nyttjar regionens laboratorium kostnadsfritt kvalitetssäkras av regionens laboratoriemedicin eller annat ackrediterat laboratorium denne utser. Material och deltagande i kvalitetssäkringsprogram bekostas av respektive enhet. </w:t>
      </w:r>
    </w:p>
    <w:p w14:paraId="271D6B37" w14:textId="77777777" w:rsidR="001B46FF" w:rsidRPr="001B46FF" w:rsidRDefault="001B46FF" w:rsidP="001B46FF">
      <w:pPr>
        <w:rPr>
          <w:rFonts w:ascii="Georgia" w:eastAsia="Arial" w:hAnsi="Georgia" w:cs="Times New Roman"/>
          <w:iCs/>
          <w:szCs w:val="20"/>
          <w:lang w:val="la-Latn" w:eastAsia="sv-SE"/>
        </w:rPr>
      </w:pPr>
    </w:p>
    <w:p w14:paraId="2EA6DAA6" w14:textId="77777777" w:rsidR="001B46FF" w:rsidRPr="001B46FF" w:rsidRDefault="001B46FF" w:rsidP="001B46FF">
      <w:pPr>
        <w:rPr>
          <w:rFonts w:ascii="Georgia" w:eastAsia="Arial" w:hAnsi="Georgia" w:cs="Times New Roman"/>
          <w:iCs/>
          <w:szCs w:val="20"/>
          <w:lang w:val="la-Latn" w:eastAsia="sv-SE"/>
        </w:rPr>
      </w:pPr>
      <w:r w:rsidRPr="001B46FF">
        <w:rPr>
          <w:rFonts w:ascii="Georgia" w:eastAsia="Arial" w:hAnsi="Georgia" w:cs="Times New Roman"/>
          <w:iCs/>
          <w:szCs w:val="20"/>
          <w:lang w:val="la-Latn" w:eastAsia="sv-SE"/>
        </w:rPr>
        <w:t>Vårdgivaren ska ansvara för att vårdinformation/-data kan levereras och tas emot snabbt, samt lagras säkert för akut eller senare behov.</w:t>
      </w:r>
    </w:p>
    <w:p w14:paraId="521ED896" w14:textId="77777777" w:rsidR="001B46FF" w:rsidRPr="001B46FF" w:rsidRDefault="001B46FF" w:rsidP="001B46FF">
      <w:pPr>
        <w:rPr>
          <w:rFonts w:ascii="Georgia" w:eastAsia="Arial" w:hAnsi="Georgia" w:cs="Times New Roman"/>
          <w:szCs w:val="20"/>
          <w:lang w:val="la-Latn" w:eastAsia="sv-SE"/>
        </w:rPr>
      </w:pPr>
    </w:p>
    <w:p w14:paraId="0467DAD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undersökningar och analyser avseende cytologi och patologi ska vårdenheten anlita regionens eller de regionen har avtal med.</w:t>
      </w:r>
    </w:p>
    <w:p w14:paraId="1F445177" w14:textId="77777777" w:rsidR="001B46FF" w:rsidRPr="001B46FF" w:rsidRDefault="001B46FF" w:rsidP="001B46FF">
      <w:pPr>
        <w:rPr>
          <w:rFonts w:ascii="Georgia" w:eastAsia="Arial" w:hAnsi="Georgia" w:cs="Times New Roman"/>
          <w:szCs w:val="20"/>
          <w:lang w:val="la-Latn" w:eastAsia="sv-SE"/>
        </w:rPr>
      </w:pPr>
    </w:p>
    <w:p w14:paraId="1AF5FB6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har fullt kostnadsansvar för all medicinsk service, inklusive närlaboratorium. </w:t>
      </w:r>
      <w:r w:rsidRPr="001B46FF">
        <w:rPr>
          <w:rFonts w:ascii="Georgia" w:eastAsia="Arial" w:hAnsi="Georgia" w:cs="Times New Roman"/>
          <w:szCs w:val="20"/>
          <w:lang w:val="la-Latn" w:eastAsia="sv-SE"/>
        </w:rPr>
        <w:br/>
      </w:r>
      <w:r w:rsidRPr="001B46FF">
        <w:rPr>
          <w:rFonts w:ascii="Georgia" w:eastAsia="Arial" w:hAnsi="Georgia" w:cs="Times New Roman"/>
          <w:szCs w:val="20"/>
          <w:lang w:val="la-Latn" w:eastAsia="sv-SE"/>
        </w:rPr>
        <w:br/>
        <w:t xml:space="preserve">Kostnad för gynekologiska cellprover finansieras tillsvidare av regionen. </w:t>
      </w:r>
    </w:p>
    <w:p w14:paraId="69BA6898" w14:textId="77777777" w:rsidR="001B46FF" w:rsidRPr="001B46FF" w:rsidRDefault="001B46FF" w:rsidP="001B46FF">
      <w:pPr>
        <w:rPr>
          <w:rFonts w:ascii="Georgia" w:eastAsia="Arial" w:hAnsi="Georgia" w:cs="Times New Roman"/>
          <w:szCs w:val="20"/>
          <w:lang w:val="la-Latn" w:eastAsia="sv-SE"/>
        </w:rPr>
      </w:pPr>
    </w:p>
    <w:p w14:paraId="2F4B88AE"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Laboratorieprovtagning på patienter hänvisade från annan vårdgivare ska utföras. </w:t>
      </w:r>
    </w:p>
    <w:p w14:paraId="7FC73F8B"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80" w:name="_Toc57702649"/>
      <w:bookmarkStart w:id="81" w:name="_Toc84849232"/>
      <w:bookmarkStart w:id="82" w:name="_Hlk8049072"/>
      <w:bookmarkStart w:id="83" w:name="_Toc90452336"/>
      <w:r w:rsidRPr="001B46FF">
        <w:rPr>
          <w:rFonts w:eastAsia="Times New Roman" w:cs="Times New Roman"/>
          <w:sz w:val="28"/>
          <w:szCs w:val="24"/>
        </w:rPr>
        <w:t>Hälsofrämjande och sjukdomsförebyggande insatser</w:t>
      </w:r>
      <w:bookmarkEnd w:id="80"/>
      <w:bookmarkEnd w:id="81"/>
      <w:bookmarkEnd w:id="83"/>
      <w:r w:rsidRPr="001B46FF">
        <w:rPr>
          <w:rFonts w:eastAsia="Times New Roman" w:cs="Times New Roman"/>
          <w:sz w:val="28"/>
          <w:szCs w:val="24"/>
        </w:rPr>
        <w:t xml:space="preserve"> </w:t>
      </w:r>
    </w:p>
    <w:p w14:paraId="19DDAA8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Primärvården ska bidra till och ge förutsättningar så att listade patienter kan bibehålla och/eller förbättra sina levnadsvanor (tobak, alkohol, fysisk aktivitet och goda matvanor). Därmed undvika att det leder till eller förvärrar sjukdom. Detta är den centrala utgångspunkten för regionens hälsofrämjande och sjukdomsförebyggande insatser. Hur vårdgivaren hanterar sitt uppdrag har stor betydelse för länets sammantagna hälsosituation.</w:t>
      </w:r>
    </w:p>
    <w:p w14:paraId="67E33689" w14:textId="77777777" w:rsidR="001B46FF" w:rsidRPr="001B46FF" w:rsidRDefault="001B46FF" w:rsidP="001B46FF">
      <w:pPr>
        <w:rPr>
          <w:rFonts w:ascii="Georgia" w:eastAsia="Arial" w:hAnsi="Georgia" w:cs="Times New Roman"/>
          <w:szCs w:val="20"/>
          <w:lang w:val="la-Latn" w:eastAsia="sv-SE"/>
        </w:rPr>
      </w:pPr>
    </w:p>
    <w:p w14:paraId="12B00289"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Vårdgivaren ska ha kompetens att skapa förutsättningar för patienten att påverka sin hälsa i positiv riktning. Det ska ske via samtal, rådgivning och behandling. </w:t>
      </w:r>
      <w:r w:rsidRPr="001B46FF">
        <w:rPr>
          <w:rFonts w:ascii="Georgia" w:eastAsia="Arial" w:hAnsi="Georgia" w:cs="Times New Roman"/>
          <w:strike/>
          <w:szCs w:val="20"/>
          <w:lang w:val="la-Latn" w:eastAsia="sv-SE"/>
        </w:rPr>
        <w:t xml:space="preserve"> </w:t>
      </w:r>
    </w:p>
    <w:p w14:paraId="055DF04E" w14:textId="77777777" w:rsidR="001B46FF" w:rsidRPr="001B46FF" w:rsidRDefault="001B46FF" w:rsidP="001B46FF">
      <w:pPr>
        <w:rPr>
          <w:rFonts w:ascii="Georgia" w:eastAsia="Arial" w:hAnsi="Georgia" w:cs="Times New Roman"/>
          <w:strike/>
          <w:szCs w:val="20"/>
          <w:lang w:val="la-Latn" w:eastAsia="sv-SE"/>
        </w:rPr>
      </w:pPr>
    </w:p>
    <w:p w14:paraId="7FD88C17" w14:textId="25EE183F"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Levnadsvanor är ett centralt område för att uppnå jämlik hälsa. Förutsättningarna för en god hälsa påverkas av livsvillkoren och av individens egna val och levnadsvanor. Individens val är dock inte alltid fritt, levnadsvanor skiljer sig beroende på social miljö, utbildningsnivå och ekonomiska förutsättningar. Ett bra förebyggande arbete kring rökning, alkohol, matvanor, fysisk aktivitet och sömn kan förhindra ett insjuknande i våra stora folksjukdomar som cancer, hjärt- och kärlsjukdom och stroke. Mallar och andra styrdokument, se </w:t>
      </w:r>
      <w:hyperlink r:id="rId56" w:history="1">
        <w:r w:rsidRPr="001B46FF">
          <w:rPr>
            <w:rFonts w:ascii="Georgia" w:eastAsia="Arial" w:hAnsi="Georgia" w:cs="Times New Roman"/>
            <w:color w:val="000000"/>
            <w:szCs w:val="20"/>
            <w:u w:val="single"/>
            <w:lang w:val="la-Latn"/>
          </w:rPr>
          <w:t>Administrativa rutiner</w:t>
        </w:r>
      </w:hyperlink>
      <w:r w:rsidRPr="001B46FF">
        <w:rPr>
          <w:rFonts w:ascii="Georgia" w:eastAsia="Arial" w:hAnsi="Georgia" w:cs="Times New Roman"/>
          <w:szCs w:val="20"/>
          <w:lang w:val="la-Latn" w:eastAsia="sv-SE"/>
        </w:rPr>
        <w:t xml:space="preserve"> samt Folkhälsans hemsida om </w:t>
      </w:r>
      <w:hyperlink r:id="rId57" w:history="1">
        <w:r w:rsidRPr="001B46FF">
          <w:rPr>
            <w:rFonts w:ascii="Georgia" w:eastAsia="Arial" w:hAnsi="Georgia" w:cs="Times New Roman"/>
            <w:color w:val="000000"/>
            <w:szCs w:val="20"/>
            <w:u w:val="single"/>
            <w:lang w:val="la-Latn"/>
          </w:rPr>
          <w:t>Levnadsvanor</w:t>
        </w:r>
      </w:hyperlink>
      <w:r w:rsidRPr="001B46FF">
        <w:rPr>
          <w:rFonts w:ascii="Georgia" w:eastAsia="Arial" w:hAnsi="Georgia" w:cs="Times New Roman"/>
          <w:szCs w:val="20"/>
          <w:lang w:val="la-Latn" w:eastAsia="sv-SE"/>
        </w:rPr>
        <w:t>.</w:t>
      </w:r>
    </w:p>
    <w:p w14:paraId="3183518E" w14:textId="77777777" w:rsidR="001B46FF" w:rsidRPr="001B46FF" w:rsidRDefault="001B46FF" w:rsidP="001B46FF">
      <w:pPr>
        <w:rPr>
          <w:rFonts w:ascii="Georgia" w:eastAsia="Arial" w:hAnsi="Georgia" w:cs="Times New Roman"/>
          <w:szCs w:val="20"/>
          <w:highlight w:val="yellow"/>
          <w:lang w:val="la-Latn" w:eastAsia="sv-SE"/>
        </w:rPr>
      </w:pPr>
    </w:p>
    <w:p w14:paraId="15DC9087" w14:textId="3A24DD56"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Som ett led i arbetet med den jämlika hälsan ska Region Jämtland Härjedalen följa Socialstyrelsens nationella riktlinjer ”</w:t>
      </w:r>
      <w:hyperlink r:id="rId58" w:history="1">
        <w:r w:rsidRPr="001B46FF">
          <w:rPr>
            <w:rFonts w:ascii="Georgia" w:eastAsia="Arial" w:hAnsi="Georgia" w:cs="Times New Roman"/>
            <w:color w:val="000000"/>
            <w:szCs w:val="20"/>
            <w:u w:val="single"/>
            <w:lang w:val="la-Latn"/>
          </w:rPr>
          <w:t>Prevention och behandling vid ohälsosamma levnadsvanor – stöd för styrning och ledning 2018</w:t>
        </w:r>
      </w:hyperlink>
      <w:r w:rsidRPr="001B46FF">
        <w:rPr>
          <w:rFonts w:ascii="Georgia" w:eastAsia="Arial" w:hAnsi="Georgia" w:cs="Times New Roman"/>
          <w:szCs w:val="20"/>
          <w:lang w:val="la-Latn" w:eastAsia="sv-SE"/>
        </w:rPr>
        <w:t xml:space="preserve">” samt regionens policydokument och rutiner. </w:t>
      </w:r>
    </w:p>
    <w:p w14:paraId="49A139A6" w14:textId="77777777" w:rsidR="001B46FF" w:rsidRPr="001B46FF" w:rsidRDefault="001B46FF" w:rsidP="001B46FF">
      <w:pPr>
        <w:rPr>
          <w:rFonts w:ascii="Georgia" w:eastAsia="Arial" w:hAnsi="Georgia" w:cs="Times New Roman"/>
          <w:szCs w:val="20"/>
          <w:lang w:val="la-Latn" w:eastAsia="sv-SE"/>
        </w:rPr>
      </w:pPr>
    </w:p>
    <w:p w14:paraId="492D6E65" w14:textId="076C9B7A"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 xml:space="preserve">Vårdgivaren bör bidra och ta till sig arbetet som det nationella nätverket Hälsofrämjande hälso- och sjukvård </w:t>
      </w:r>
      <w:hyperlink r:id="rId59" w:history="1">
        <w:r w:rsidRPr="001B46FF">
          <w:rPr>
            <w:rFonts w:ascii="Georgia" w:eastAsia="Arial" w:hAnsi="Georgia" w:cs="Times New Roman"/>
            <w:color w:val="000000"/>
            <w:szCs w:val="20"/>
            <w:u w:val="single"/>
            <w:lang w:val="la-Latn"/>
          </w:rPr>
          <w:t>(HFS)</w:t>
        </w:r>
      </w:hyperlink>
      <w:r w:rsidRPr="001B46FF">
        <w:rPr>
          <w:rFonts w:ascii="Georgia" w:eastAsia="Arial" w:hAnsi="Georgia" w:cs="Times New Roman"/>
          <w:szCs w:val="20"/>
          <w:lang w:val="la-Latn" w:eastAsia="sv-SE"/>
        </w:rPr>
        <w:t xml:space="preserve"> generar samt i Nationellt programområde levnadsvanor (</w:t>
      </w:r>
      <w:hyperlink r:id="rId60" w:history="1">
        <w:r w:rsidRPr="001B46FF">
          <w:rPr>
            <w:rFonts w:ascii="Georgia" w:eastAsia="Arial" w:hAnsi="Georgia" w:cs="Times New Roman"/>
            <w:color w:val="000000"/>
            <w:szCs w:val="20"/>
            <w:u w:val="single"/>
            <w:lang w:val="la-Latn"/>
          </w:rPr>
          <w:t>NPO-LV) Nationellt system för kunskapsstyrning</w:t>
        </w:r>
      </w:hyperlink>
      <w:r w:rsidRPr="001B46FF">
        <w:rPr>
          <w:rFonts w:ascii="Georgia" w:eastAsia="Arial" w:hAnsi="Georgia" w:cs="Times New Roman"/>
          <w:szCs w:val="20"/>
          <w:lang w:val="la-Latn" w:eastAsia="sv-SE"/>
        </w:rPr>
        <w:t>).</w:t>
      </w:r>
    </w:p>
    <w:p w14:paraId="6EF0F167" w14:textId="77777777" w:rsidR="001B46FF" w:rsidRPr="001B46FF" w:rsidRDefault="001B46FF" w:rsidP="001B46FF">
      <w:pPr>
        <w:rPr>
          <w:rFonts w:ascii="Georgia" w:eastAsia="Arial" w:hAnsi="Georgia" w:cs="Times New Roman"/>
          <w:szCs w:val="20"/>
          <w:lang w:val="la-Latn" w:eastAsia="sv-SE"/>
        </w:rPr>
      </w:pPr>
    </w:p>
    <w:p w14:paraId="2C69FF05" w14:textId="6C95440D" w:rsidR="001B46FF" w:rsidRPr="001B46FF" w:rsidRDefault="001B46FF" w:rsidP="001B46FF">
      <w:pPr>
        <w:rPr>
          <w:rFonts w:ascii="Georgia" w:eastAsia="Arial" w:hAnsi="Georgia" w:cs="Times New Roman"/>
          <w:color w:val="000000"/>
          <w:szCs w:val="20"/>
          <w:u w:val="single"/>
          <w:lang w:val="la-Latn" w:eastAsia="sv-SE"/>
        </w:rPr>
      </w:pPr>
      <w:r w:rsidRPr="001B46FF">
        <w:rPr>
          <w:rFonts w:ascii="Georgia" w:eastAsia="Arial" w:hAnsi="Georgia" w:cs="Times New Roman"/>
          <w:szCs w:val="20"/>
          <w:lang w:val="la-Latn" w:eastAsia="sv-SE"/>
        </w:rPr>
        <w:t>Socioekonomiska skillnader är tydliga för samtliga av dessa levnadsvanor och återfinns i alla åldersgrupper. Viktigt att beakta för att minimera ohälsa</w:t>
      </w:r>
      <w:r w:rsidRPr="001B46FF">
        <w:rPr>
          <w:rFonts w:ascii="Georgia" w:eastAsia="Arial" w:hAnsi="Georgia" w:cs="Times New Roman"/>
          <w:szCs w:val="20"/>
          <w:lang w:eastAsia="sv-SE"/>
        </w:rPr>
        <w:t>, s</w:t>
      </w:r>
      <w:r w:rsidRPr="001B46FF">
        <w:rPr>
          <w:rFonts w:ascii="Georgia" w:eastAsia="Arial" w:hAnsi="Georgia" w:cs="Times New Roman"/>
          <w:szCs w:val="20"/>
          <w:lang w:val="la-Latn" w:eastAsia="sv-SE"/>
        </w:rPr>
        <w:t xml:space="preserve">e </w:t>
      </w:r>
      <w:r w:rsidRPr="001B46FF">
        <w:rPr>
          <w:rFonts w:ascii="Georgia" w:eastAsia="Arial" w:hAnsi="Georgia" w:cs="Times New Roman"/>
          <w:szCs w:val="20"/>
          <w:lang w:eastAsia="sv-SE"/>
        </w:rPr>
        <w:t>L</w:t>
      </w:r>
      <w:r w:rsidRPr="001B46FF">
        <w:rPr>
          <w:rFonts w:ascii="Georgia" w:eastAsia="Arial" w:hAnsi="Georgia" w:cs="Times New Roman"/>
          <w:szCs w:val="20"/>
          <w:lang w:val="la-Latn" w:eastAsia="sv-SE"/>
        </w:rPr>
        <w:t xml:space="preserve">äns- och kommunrapport för Jämtlands län </w:t>
      </w:r>
      <w:hyperlink r:id="rId61" w:history="1">
        <w:r w:rsidRPr="001B46FF">
          <w:rPr>
            <w:rFonts w:ascii="Georgia" w:eastAsia="Arial" w:hAnsi="Georgia" w:cs="Times New Roman"/>
            <w:color w:val="000000"/>
            <w:szCs w:val="20"/>
            <w:u w:val="single"/>
            <w:lang w:val="la-Latn"/>
          </w:rPr>
          <w:t>“Hälsa på lika villkor 2018”</w:t>
        </w:r>
      </w:hyperlink>
    </w:p>
    <w:p w14:paraId="79692D5E" w14:textId="77777777" w:rsidR="001B46FF" w:rsidRPr="001B46FF" w:rsidRDefault="001B46FF" w:rsidP="001B46FF">
      <w:pPr>
        <w:rPr>
          <w:rFonts w:ascii="Times New Roman" w:eastAsia="Arial" w:hAnsi="Times New Roman" w:cs="Times New Roman"/>
          <w:color w:val="000000"/>
          <w:szCs w:val="20"/>
          <w:u w:val="single"/>
          <w:lang w:val="la-Latn" w:eastAsia="sv-SE"/>
        </w:rPr>
      </w:pPr>
    </w:p>
    <w:p w14:paraId="52FE6516" w14:textId="3560916C" w:rsidR="001B46FF" w:rsidRPr="001B46FF" w:rsidRDefault="001B46FF" w:rsidP="001B46FF">
      <w:pPr>
        <w:rPr>
          <w:rFonts w:ascii="Georgia" w:eastAsia="Arial" w:hAnsi="Georgia" w:cs="Times New Roman"/>
          <w:szCs w:val="20"/>
          <w:u w:val="single"/>
          <w:lang w:val="la-Latn" w:eastAsia="sv-SE"/>
        </w:rPr>
      </w:pPr>
      <w:r w:rsidRPr="001B46FF">
        <w:rPr>
          <w:rFonts w:ascii="Georgia" w:eastAsia="Arial" w:hAnsi="Georgia" w:cs="Times New Roman"/>
          <w:szCs w:val="20"/>
          <w:lang w:val="la-Latn" w:eastAsia="sv-SE"/>
        </w:rPr>
        <w:t xml:space="preserve">Fallskador skall förbyggas i länet i samverkan med kommunerna, ett arbetssätt som skall tillämpas är </w:t>
      </w:r>
      <w:hyperlink r:id="rId62" w:history="1">
        <w:r w:rsidRPr="001B46FF">
          <w:rPr>
            <w:rFonts w:ascii="Georgia" w:eastAsia="Arial" w:hAnsi="Georgia" w:cs="Times New Roman"/>
            <w:color w:val="000000"/>
            <w:szCs w:val="20"/>
            <w:u w:val="single"/>
            <w:lang w:val="la-Latn"/>
          </w:rPr>
          <w:t>Trygg och säker hemma</w:t>
        </w:r>
      </w:hyperlink>
      <w:r w:rsidRPr="001B46FF">
        <w:rPr>
          <w:rFonts w:ascii="Georgia" w:eastAsia="Arial" w:hAnsi="Georgia" w:cs="Times New Roman"/>
          <w:szCs w:val="20"/>
          <w:u w:val="single"/>
          <w:lang w:val="la-Latn" w:eastAsia="sv-SE"/>
        </w:rPr>
        <w:t xml:space="preserve">. </w:t>
      </w:r>
    </w:p>
    <w:p w14:paraId="0478D33D" w14:textId="77777777" w:rsidR="001B46FF" w:rsidRPr="001B46FF" w:rsidRDefault="001B46FF" w:rsidP="001B46FF">
      <w:pPr>
        <w:rPr>
          <w:rFonts w:ascii="Georgia" w:eastAsia="Arial" w:hAnsi="Georgia" w:cs="Times New Roman"/>
          <w:szCs w:val="20"/>
          <w:u w:val="single"/>
          <w:lang w:val="la-Latn" w:eastAsia="sv-SE"/>
        </w:rPr>
      </w:pPr>
    </w:p>
    <w:p w14:paraId="2A4C8143" w14:textId="54B7A8E3" w:rsidR="001B46FF" w:rsidRPr="001B46FF" w:rsidRDefault="001B46FF" w:rsidP="001B46FF">
      <w:pPr>
        <w:rPr>
          <w:rFonts w:ascii="Georgia" w:eastAsia="Arial" w:hAnsi="Georgia" w:cs="Times New Roman"/>
          <w:szCs w:val="20"/>
          <w:u w:val="single"/>
          <w:lang w:eastAsia="sv-SE"/>
        </w:rPr>
      </w:pPr>
      <w:bookmarkStart w:id="84" w:name="_Hlk38548914"/>
      <w:r w:rsidRPr="001B46FF">
        <w:rPr>
          <w:rFonts w:ascii="Georgia" w:eastAsia="Arial" w:hAnsi="Georgia" w:cs="Times New Roman"/>
          <w:szCs w:val="20"/>
        </w:rPr>
        <w:t>Riktade hälsosamtal införs succesivt från 2022 där vårdgivaren</w:t>
      </w:r>
      <w:r w:rsidRPr="001B46FF">
        <w:rPr>
          <w:rFonts w:ascii="Georgia" w:eastAsia="Arial" w:hAnsi="Georgia" w:cs="Times New Roman"/>
          <w:szCs w:val="20"/>
          <w:lang w:val="la-Latn"/>
        </w:rPr>
        <w:t xml:space="preserve"> ska erbjuda alla invånare ett </w:t>
      </w:r>
      <w:r w:rsidRPr="001B46FF">
        <w:rPr>
          <w:rFonts w:ascii="Georgia" w:eastAsia="Arial" w:hAnsi="Georgia" w:cs="Times New Roman"/>
          <w:szCs w:val="20"/>
        </w:rPr>
        <w:t xml:space="preserve">riktat </w:t>
      </w:r>
      <w:r w:rsidRPr="001B46FF">
        <w:rPr>
          <w:rFonts w:ascii="Georgia" w:eastAsia="Arial" w:hAnsi="Georgia" w:cs="Times New Roman"/>
          <w:szCs w:val="20"/>
          <w:lang w:val="la-Latn"/>
        </w:rPr>
        <w:t xml:space="preserve">hälsosamtal enligt </w:t>
      </w:r>
      <w:r w:rsidRPr="001B46FF">
        <w:rPr>
          <w:rFonts w:ascii="Georgia" w:eastAsia="Arial" w:hAnsi="Georgia" w:cs="Times New Roman"/>
          <w:szCs w:val="20"/>
        </w:rPr>
        <w:t xml:space="preserve">Handbok </w:t>
      </w:r>
      <w:hyperlink r:id="rId63" w:history="1">
        <w:r w:rsidRPr="001B46FF">
          <w:rPr>
            <w:rFonts w:ascii="Georgia" w:eastAsia="Arial" w:hAnsi="Georgia" w:cs="Times New Roman"/>
            <w:color w:val="000000" w:themeColor="hyperlink"/>
            <w:szCs w:val="20"/>
            <w:u w:val="single"/>
          </w:rPr>
          <w:t>Riktade Hälsosamtal</w:t>
        </w:r>
      </w:hyperlink>
      <w:r w:rsidRPr="001B46FF">
        <w:rPr>
          <w:rFonts w:ascii="Georgia" w:eastAsia="Arial" w:hAnsi="Georgia" w:cs="Times New Roman"/>
          <w:szCs w:val="20"/>
          <w:lang w:eastAsia="sv-SE"/>
        </w:rPr>
        <w:t>, för</w:t>
      </w:r>
      <w:r w:rsidRPr="001B46FF">
        <w:rPr>
          <w:rFonts w:ascii="Georgia" w:eastAsia="Arial" w:hAnsi="Georgia" w:cs="Times New Roman"/>
          <w:szCs w:val="20"/>
          <w:lang w:val="la-Latn"/>
        </w:rPr>
        <w:t xml:space="preserve"> de</w:t>
      </w:r>
      <w:r w:rsidRPr="001B46FF">
        <w:rPr>
          <w:rFonts w:ascii="Georgia" w:eastAsia="Arial" w:hAnsi="Georgia" w:cs="Times New Roman"/>
          <w:szCs w:val="20"/>
        </w:rPr>
        <w:t xml:space="preserve"> som</w:t>
      </w:r>
      <w:r w:rsidRPr="001B46FF">
        <w:rPr>
          <w:rFonts w:ascii="Georgia" w:eastAsia="Arial" w:hAnsi="Georgia" w:cs="Times New Roman"/>
          <w:szCs w:val="20"/>
          <w:lang w:val="la-Latn"/>
        </w:rPr>
        <w:t xml:space="preserve"> fyller 40, 50, 60 och 70 år</w:t>
      </w:r>
      <w:r w:rsidRPr="001B46FF">
        <w:rPr>
          <w:rFonts w:ascii="Georgia" w:eastAsia="Arial" w:hAnsi="Georgia" w:cs="Times New Roman"/>
          <w:szCs w:val="20"/>
        </w:rPr>
        <w:t>,</w:t>
      </w:r>
      <w:r w:rsidRPr="001B46FF">
        <w:rPr>
          <w:rFonts w:ascii="Georgia" w:eastAsia="Arial" w:hAnsi="Georgia" w:cs="Times New Roman"/>
          <w:szCs w:val="20"/>
          <w:lang w:val="la-Latn"/>
        </w:rPr>
        <w:t xml:space="preserve"> </w:t>
      </w:r>
      <w:r w:rsidRPr="001B46FF">
        <w:rPr>
          <w:rFonts w:ascii="Georgia" w:eastAsia="Arial" w:hAnsi="Georgia" w:cs="Times New Roman"/>
          <w:szCs w:val="20"/>
          <w:lang w:eastAsia="sv-SE"/>
        </w:rPr>
        <w:t>se kapitel Ersättning</w:t>
      </w:r>
    </w:p>
    <w:p w14:paraId="5407A05C"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85" w:name="_Toc57702650"/>
      <w:bookmarkStart w:id="86" w:name="_Toc84849233"/>
      <w:bookmarkStart w:id="87" w:name="_Toc90452337"/>
      <w:bookmarkEnd w:id="82"/>
      <w:bookmarkEnd w:id="84"/>
      <w:r w:rsidRPr="001B46FF">
        <w:rPr>
          <w:rFonts w:eastAsia="Times New Roman" w:cs="Times New Roman"/>
          <w:sz w:val="28"/>
          <w:szCs w:val="24"/>
        </w:rPr>
        <w:t>Smittskydd och vårdhygien</w:t>
      </w:r>
      <w:bookmarkEnd w:id="85"/>
      <w:bookmarkEnd w:id="86"/>
      <w:bookmarkEnd w:id="87"/>
      <w:r w:rsidRPr="001B46FF">
        <w:rPr>
          <w:rFonts w:eastAsia="Times New Roman" w:cs="Times New Roman"/>
          <w:sz w:val="28"/>
          <w:szCs w:val="24"/>
        </w:rPr>
        <w:t xml:space="preserve"> </w:t>
      </w:r>
    </w:p>
    <w:p w14:paraId="439FCC07" w14:textId="77777777" w:rsidR="001B46FF" w:rsidRPr="001B46FF" w:rsidRDefault="001B46FF" w:rsidP="00856F06">
      <w:pPr>
        <w:keepNext/>
        <w:keepLines/>
        <w:numPr>
          <w:ilvl w:val="3"/>
          <w:numId w:val="5"/>
        </w:numPr>
        <w:spacing w:before="360" w:after="40"/>
        <w:outlineLvl w:val="3"/>
        <w:rPr>
          <w:rFonts w:eastAsia="Times New Roman" w:cs="Times New Roman"/>
          <w:iCs/>
          <w:caps/>
        </w:rPr>
      </w:pPr>
      <w:bookmarkStart w:id="88" w:name="_Toc84849234"/>
      <w:bookmarkStart w:id="89" w:name="_Toc90452338"/>
      <w:r w:rsidRPr="001B46FF">
        <w:rPr>
          <w:rFonts w:eastAsia="Times New Roman" w:cs="Times New Roman"/>
          <w:iCs/>
          <w:caps/>
        </w:rPr>
        <w:t>Smittskydd</w:t>
      </w:r>
      <w:bookmarkEnd w:id="88"/>
      <w:bookmarkEnd w:id="89"/>
    </w:p>
    <w:p w14:paraId="646303E1" w14:textId="24D6DF56"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medverka i regionens smittskyddsarbete och följa de råd, riktlinjer och rekommendationer som fastställs av regionen, se </w:t>
      </w:r>
      <w:hyperlink r:id="rId64" w:history="1">
        <w:r w:rsidRPr="001B46FF">
          <w:rPr>
            <w:rFonts w:ascii="Georgia" w:eastAsia="Arial" w:hAnsi="Georgia" w:cs="Times New Roman"/>
            <w:color w:val="000000"/>
            <w:szCs w:val="20"/>
            <w:u w:val="single"/>
            <w:lang w:val="la-Latn"/>
          </w:rPr>
          <w:t>Smittskyddsenheten</w:t>
        </w:r>
      </w:hyperlink>
      <w:r w:rsidRPr="001B46FF">
        <w:rPr>
          <w:rFonts w:ascii="Georgia" w:eastAsia="Arial" w:hAnsi="Georgia" w:cs="Times New Roman"/>
          <w:szCs w:val="20"/>
          <w:lang w:val="la-Latn" w:eastAsia="sv-SE"/>
        </w:rPr>
        <w:t>. Vidare ska vårdgivaren ansvara för smittskyddsinsatser för de vid vårdenheten listade invånare samt vid behov utföra smittskyddsinsatser för personer bosatta utanför länet men som vistas i länet tillfälligt. Anmälan enligt smittskyddslag (2004:168) görs elektroniskt via Smi Net.</w:t>
      </w:r>
    </w:p>
    <w:p w14:paraId="4598B8B0" w14:textId="77777777" w:rsidR="001B46FF" w:rsidRPr="001B46FF" w:rsidRDefault="001B46FF" w:rsidP="00856F06">
      <w:pPr>
        <w:keepNext/>
        <w:keepLines/>
        <w:numPr>
          <w:ilvl w:val="3"/>
          <w:numId w:val="5"/>
        </w:numPr>
        <w:spacing w:before="360" w:after="40"/>
        <w:outlineLvl w:val="3"/>
        <w:rPr>
          <w:rFonts w:eastAsia="Times New Roman" w:cs="Times New Roman"/>
          <w:iCs/>
          <w:caps/>
          <w:lang w:eastAsia="sv-SE"/>
        </w:rPr>
      </w:pPr>
      <w:bookmarkStart w:id="90" w:name="_Toc84849235"/>
      <w:bookmarkStart w:id="91" w:name="_Toc90452339"/>
      <w:r w:rsidRPr="001B46FF">
        <w:rPr>
          <w:rFonts w:eastAsia="Times New Roman" w:cs="Times New Roman"/>
          <w:iCs/>
          <w:caps/>
          <w:lang w:eastAsia="sv-SE"/>
        </w:rPr>
        <w:t>Vårdhygien</w:t>
      </w:r>
      <w:bookmarkEnd w:id="90"/>
      <w:bookmarkEnd w:id="91"/>
    </w:p>
    <w:p w14:paraId="0EF20BA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samverka med </w:t>
      </w:r>
      <w:r w:rsidRPr="001B46FF">
        <w:rPr>
          <w:rFonts w:ascii="Georgia" w:eastAsia="Arial" w:hAnsi="Georgia" w:cs="Times New Roman"/>
          <w:szCs w:val="20"/>
          <w:lang w:eastAsia="sv-SE"/>
        </w:rPr>
        <w:t>R</w:t>
      </w:r>
      <w:r w:rsidRPr="001B46FF">
        <w:rPr>
          <w:rFonts w:ascii="Georgia" w:eastAsia="Arial" w:hAnsi="Georgia" w:cs="Times New Roman"/>
          <w:szCs w:val="20"/>
          <w:lang w:val="la-Latn" w:eastAsia="sv-SE"/>
        </w:rPr>
        <w:t xml:space="preserve">egion Jämtland/Härjedalens </w:t>
      </w:r>
      <w:r w:rsidRPr="001B46FF">
        <w:rPr>
          <w:rFonts w:ascii="Georgia" w:eastAsia="Arial" w:hAnsi="Georgia" w:cs="Times New Roman"/>
          <w:szCs w:val="20"/>
          <w:shd w:val="clear" w:color="auto" w:fill="FFFFFF"/>
          <w:lang w:val="la-Latn"/>
        </w:rPr>
        <w:t>vårdhygieniska</w:t>
      </w:r>
      <w:r w:rsidRPr="001B46FF">
        <w:rPr>
          <w:rFonts w:ascii="Georgia" w:eastAsia="Arial" w:hAnsi="Georgia" w:cs="Times New Roman"/>
          <w:color w:val="FF0000"/>
          <w:szCs w:val="20"/>
          <w:shd w:val="clear" w:color="auto" w:fill="FFFFFF"/>
          <w:lang w:val="la-Latn"/>
        </w:rPr>
        <w:t xml:space="preserve"> </w:t>
      </w:r>
      <w:r w:rsidRPr="001B46FF">
        <w:rPr>
          <w:rFonts w:ascii="Georgia" w:eastAsia="Arial" w:hAnsi="Georgia" w:cs="Times New Roman"/>
          <w:szCs w:val="20"/>
          <w:lang w:val="la-Latn" w:eastAsia="sv-SE"/>
        </w:rPr>
        <w:t>enhet för vårdhygien för att säkerställa och upprätthålla en god hygienisk standard enligt hälso- och sjukvårdslagen.</w:t>
      </w:r>
    </w:p>
    <w:p w14:paraId="76B51B91" w14:textId="77777777" w:rsidR="001B46FF" w:rsidRPr="001B46FF" w:rsidRDefault="001B46FF" w:rsidP="001B46FF">
      <w:pPr>
        <w:spacing w:line="288" w:lineRule="auto"/>
        <w:rPr>
          <w:rFonts w:ascii="Georgia" w:eastAsia="Arial" w:hAnsi="Georgia" w:cs="Times New Roman"/>
          <w:szCs w:val="20"/>
          <w:lang w:val="la-Latn" w:eastAsia="sv-SE"/>
        </w:rPr>
      </w:pPr>
    </w:p>
    <w:p w14:paraId="1CEF821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w:t>
      </w:r>
    </w:p>
    <w:p w14:paraId="2B5E5BF0"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 ska följa </w:t>
      </w:r>
      <w:r w:rsidRPr="001B46FF">
        <w:rPr>
          <w:rFonts w:ascii="Georgia" w:eastAsia="Arial" w:hAnsi="Georgia" w:cs="Times New Roman"/>
          <w:color w:val="000000"/>
          <w:szCs w:val="20"/>
          <w:bdr w:val="none" w:sz="0" w:space="0" w:color="auto" w:frame="1"/>
          <w:shd w:val="clear" w:color="auto" w:fill="FFFFFF"/>
          <w:lang w:val="la-Latn"/>
        </w:rPr>
        <w:t>Region Jämtland/Härjedalens rutiner och riktlinjer </w:t>
      </w:r>
      <w:r w:rsidRPr="001B46FF">
        <w:rPr>
          <w:rFonts w:ascii="Georgia" w:eastAsia="Arial" w:hAnsi="Georgia" w:cs="Times New Roman"/>
          <w:szCs w:val="20"/>
          <w:lang w:val="la-Latn" w:eastAsia="sv-SE"/>
        </w:rPr>
        <w:t>för att förebygga vårdrelaterade infektioner och smittspridning</w:t>
      </w:r>
      <w:r w:rsidRPr="001B46FF">
        <w:rPr>
          <w:rFonts w:ascii="Georgia" w:eastAsia="Arial" w:hAnsi="Georgia" w:cs="Times New Roman"/>
          <w:szCs w:val="20"/>
          <w:lang w:eastAsia="sv-SE"/>
        </w:rPr>
        <w:t xml:space="preserve"> </w:t>
      </w:r>
      <w:r w:rsidRPr="001B46FF">
        <w:rPr>
          <w:rFonts w:ascii="Georgia" w:eastAsia="Arial" w:hAnsi="Georgia" w:cs="Times New Roman"/>
          <w:color w:val="000000"/>
          <w:szCs w:val="20"/>
          <w:bdr w:val="none" w:sz="0" w:space="0" w:color="auto" w:frame="1"/>
          <w:shd w:val="clear" w:color="auto" w:fill="FFFFFF"/>
          <w:lang w:val="la-Latn"/>
        </w:rPr>
        <w:t> </w:t>
      </w:r>
    </w:p>
    <w:p w14:paraId="5DF9C6C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tillser att all vårdpersonal har grundläggande kunskap, fortbildas kontinuerligt och följer vårdhygieniska riktlinjer och rutiner</w:t>
      </w:r>
    </w:p>
    <w:p w14:paraId="524B89CC" w14:textId="77777777" w:rsidR="001B46FF" w:rsidRPr="001B46FF" w:rsidRDefault="001B46FF" w:rsidP="001B46FF">
      <w:pPr>
        <w:rPr>
          <w:rFonts w:ascii="Georgia" w:eastAsia="Arial" w:hAnsi="Georgia" w:cs="Times New Roman"/>
          <w:szCs w:val="20"/>
          <w:highlight w:val="yellow"/>
          <w:lang w:val="la-Latn" w:eastAsia="sv-SE"/>
        </w:rPr>
      </w:pPr>
      <w:r w:rsidRPr="001B46FF">
        <w:rPr>
          <w:rFonts w:ascii="Georgia" w:eastAsia="Arial" w:hAnsi="Georgia" w:cs="Times New Roman"/>
          <w:szCs w:val="20"/>
          <w:lang w:val="la-Latn" w:eastAsia="sv-SE"/>
        </w:rPr>
        <w:t xml:space="preserve">· ska kontakta </w:t>
      </w:r>
      <w:r w:rsidRPr="001B46FF">
        <w:rPr>
          <w:rFonts w:ascii="Georgia" w:eastAsia="Arial" w:hAnsi="Georgia" w:cs="Times New Roman"/>
          <w:szCs w:val="20"/>
          <w:bdr w:val="none" w:sz="0" w:space="0" w:color="auto" w:frame="1"/>
          <w:shd w:val="clear" w:color="auto" w:fill="FFFFFF"/>
          <w:lang w:val="la-Latn"/>
        </w:rPr>
        <w:t>Regionens vårdhygieniska enhet</w:t>
      </w:r>
      <w:r w:rsidRPr="001B46FF">
        <w:rPr>
          <w:rFonts w:ascii="Georgia" w:eastAsia="Arial" w:hAnsi="Georgia" w:cs="Times New Roman"/>
          <w:szCs w:val="20"/>
          <w:lang w:val="la-Latn" w:eastAsia="sv-SE"/>
        </w:rPr>
        <w:t xml:space="preserve"> vid misstanke om smittspridning, vid identifierade risker vad gäller vårdhygienisk standard samt verksamhetsförändringar som kan innebära vårdhygieniska risker.</w:t>
      </w:r>
    </w:p>
    <w:p w14:paraId="36F23838"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92" w:name="_Toc57702651"/>
      <w:bookmarkStart w:id="93" w:name="_Toc84849236"/>
      <w:bookmarkStart w:id="94" w:name="_Toc90452340"/>
      <w:r w:rsidRPr="001B46FF">
        <w:rPr>
          <w:rFonts w:eastAsia="Times New Roman" w:cs="Times New Roman"/>
          <w:sz w:val="28"/>
          <w:szCs w:val="24"/>
        </w:rPr>
        <w:t>Utbildningsansvar</w:t>
      </w:r>
      <w:bookmarkEnd w:id="92"/>
      <w:bookmarkEnd w:id="93"/>
      <w:bookmarkEnd w:id="94"/>
    </w:p>
    <w:p w14:paraId="05637F6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 ska tillhandahålla platser för verksamhetsförlagd utbildning (VFU), arbetsplatsförlagd utbildning (APU) eller motsvarande samt platser för utlokaliserad klinisk grundutbildning från läkarprogrammet vid Umeå Universitet. Kvalitet och inriktning ska följa legitimations- och examinationskrav och kvalificerad handledning ska ges för ovan nämnda grupper. </w:t>
      </w:r>
    </w:p>
    <w:p w14:paraId="551B820F" w14:textId="77777777" w:rsidR="001B46FF" w:rsidRPr="001B46FF" w:rsidRDefault="001B46FF" w:rsidP="001B46FF">
      <w:pPr>
        <w:rPr>
          <w:rFonts w:ascii="Georgia" w:eastAsia="Arial" w:hAnsi="Georgia" w:cs="Times New Roman"/>
          <w:szCs w:val="20"/>
          <w:lang w:val="la-Latn" w:eastAsia="sv-SE"/>
        </w:rPr>
      </w:pPr>
    </w:p>
    <w:p w14:paraId="1B596C0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de fall som regionen tecknar avtal med utbildningsanordnare för VFU, APU eller motsvarande samt för LP4U-läkarutbildning (tidigare benämnd som regionaliserad läkarutbildning) ska vårdgivare följa avtalen. Regionen tillhandahåller praktikplatssamordning. </w:t>
      </w:r>
    </w:p>
    <w:p w14:paraId="5091A4E0" w14:textId="77777777" w:rsidR="001B46FF" w:rsidRPr="001B46FF" w:rsidRDefault="001B46FF" w:rsidP="001B46FF">
      <w:pPr>
        <w:rPr>
          <w:rFonts w:ascii="Georgia" w:eastAsia="Arial" w:hAnsi="Georgia" w:cs="Times New Roman"/>
          <w:i/>
          <w:szCs w:val="20"/>
          <w:lang w:val="la-Latn" w:eastAsia="sv-SE"/>
        </w:rPr>
      </w:pPr>
    </w:p>
    <w:p w14:paraId="7E6F13E4" w14:textId="6242BC09"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 ska följa regionens riktlinjer för utbildning och handledning samt</w:t>
      </w:r>
      <w:r w:rsidRPr="001B46FF">
        <w:rPr>
          <w:rFonts w:ascii="Georgia" w:eastAsia="Arial" w:hAnsi="Georgia" w:cs="Times New Roman"/>
          <w:i/>
          <w:szCs w:val="20"/>
          <w:lang w:val="la-Latn" w:eastAsia="sv-SE"/>
        </w:rPr>
        <w:t xml:space="preserve"> </w:t>
      </w:r>
      <w:r w:rsidRPr="001B46FF">
        <w:rPr>
          <w:rFonts w:ascii="Georgia" w:eastAsia="Arial" w:hAnsi="Georgia" w:cs="Times New Roman"/>
          <w:szCs w:val="20"/>
          <w:lang w:val="la-Latn" w:eastAsia="sv-SE"/>
        </w:rPr>
        <w:t xml:space="preserve">Utbildningsplan läkare Region Jämtland Härjedalen, se </w:t>
      </w:r>
      <w:hyperlink r:id="rId65" w:history="1">
        <w:r w:rsidRPr="001B46FF">
          <w:rPr>
            <w:rFonts w:ascii="Georgia" w:eastAsia="Arial" w:hAnsi="Georgia" w:cs="Times New Roman"/>
            <w:color w:val="000000"/>
            <w:szCs w:val="20"/>
            <w:u w:val="single"/>
            <w:lang w:val="la-Latn"/>
          </w:rPr>
          <w:t>Utbildning och handledning</w:t>
        </w:r>
      </w:hyperlink>
      <w:r w:rsidRPr="001B46FF">
        <w:rPr>
          <w:rFonts w:ascii="Georgia" w:eastAsia="Arial" w:hAnsi="Georgia" w:cs="Times New Roman"/>
          <w:szCs w:val="20"/>
          <w:lang w:val="la-Latn" w:eastAsia="sv-SE"/>
        </w:rPr>
        <w:t>.</w:t>
      </w:r>
    </w:p>
    <w:p w14:paraId="065B0EF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Umeå Universitet bedriver den kliniska delen i läkarutbildningen inom ramen för LP4U-läkarutbildning i Östersund/ Region Jämtland Härjedalen. Det innebär att vårdgivare ska tillhandahålla platser för klinisk handledning</w:t>
      </w:r>
      <w:r w:rsidRPr="001B46FF">
        <w:rPr>
          <w:rFonts w:ascii="Georgia" w:eastAsia="Arial" w:hAnsi="Georgia" w:cs="Times New Roman"/>
          <w:i/>
          <w:szCs w:val="20"/>
          <w:lang w:val="la-Latn" w:eastAsia="sv-SE"/>
        </w:rPr>
        <w:t xml:space="preserve"> </w:t>
      </w:r>
      <w:r w:rsidRPr="001B46FF">
        <w:rPr>
          <w:rFonts w:ascii="Georgia" w:eastAsia="Arial" w:hAnsi="Georgia" w:cs="Times New Roman"/>
          <w:szCs w:val="20"/>
          <w:lang w:val="la-Latn" w:eastAsia="sv-SE"/>
        </w:rPr>
        <w:t xml:space="preserve">under kurserna ”Vård utanför sjukhus” för närvarande terminerna 6, 8 och 11. </w:t>
      </w:r>
    </w:p>
    <w:p w14:paraId="6E59B407" w14:textId="77777777" w:rsidR="001B46FF" w:rsidRPr="001B46FF" w:rsidRDefault="001B46FF" w:rsidP="001B46FF">
      <w:pPr>
        <w:rPr>
          <w:rFonts w:ascii="Georgia" w:eastAsia="Arial" w:hAnsi="Georgia" w:cs="Times New Roman"/>
          <w:b/>
          <w:szCs w:val="20"/>
          <w:lang w:val="la-Latn" w:eastAsia="sv-SE"/>
        </w:rPr>
      </w:pPr>
    </w:p>
    <w:p w14:paraId="025C676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 ska följa det avtal som regionen tecknat med Umeå Universitet vad avser LP4U- läkarutbildning samt regionens Utbildningsplan läkare Region Jämtland Härjedalen. </w:t>
      </w:r>
    </w:p>
    <w:p w14:paraId="2DF6D160" w14:textId="77777777" w:rsidR="001B46FF" w:rsidRPr="001B46FF" w:rsidRDefault="001B46FF" w:rsidP="001B46FF">
      <w:pPr>
        <w:rPr>
          <w:rFonts w:ascii="Georgia" w:eastAsia="Arial" w:hAnsi="Georgia" w:cs="Times New Roman"/>
          <w:szCs w:val="20"/>
          <w:lang w:val="la-Latn" w:eastAsia="sv-SE"/>
        </w:rPr>
      </w:pPr>
    </w:p>
    <w:p w14:paraId="70CB213F"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Regionen har statens uppdrag att utbilda AT- och ST-läkare. Regionen kan uppdra åt vårdgivare att fullgöra hela eller delar av detta uppdrag för en eller flera läkare</w:t>
      </w:r>
      <w:r w:rsidRPr="001B46FF">
        <w:rPr>
          <w:rFonts w:ascii="Georgia" w:eastAsia="Arial" w:hAnsi="Georgia" w:cs="Times New Roman"/>
          <w:szCs w:val="20"/>
          <w:lang w:eastAsia="sv-SE"/>
        </w:rPr>
        <w:t>, s</w:t>
      </w:r>
      <w:r w:rsidRPr="001B46FF">
        <w:rPr>
          <w:rFonts w:ascii="Georgia" w:eastAsia="Arial" w:hAnsi="Georgia" w:cs="Times New Roman"/>
          <w:szCs w:val="20"/>
          <w:lang w:val="la-Latn" w:eastAsia="sv-SE"/>
        </w:rPr>
        <w:t>e kapitel Ersättning.</w:t>
      </w:r>
    </w:p>
    <w:p w14:paraId="3BC768C5"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95" w:name="_Toc281903752"/>
      <w:bookmarkStart w:id="96" w:name="_Toc258916401"/>
      <w:bookmarkStart w:id="97" w:name="_Toc247359242"/>
      <w:bookmarkStart w:id="98" w:name="_Toc57702652"/>
      <w:bookmarkStart w:id="99" w:name="_Toc84849237"/>
      <w:bookmarkStart w:id="100" w:name="_Hlk70429986"/>
      <w:bookmarkStart w:id="101" w:name="_Toc90452341"/>
      <w:bookmarkEnd w:id="36"/>
      <w:bookmarkEnd w:id="37"/>
      <w:bookmarkEnd w:id="38"/>
      <w:bookmarkEnd w:id="39"/>
      <w:r w:rsidRPr="001B46FF">
        <w:rPr>
          <w:rFonts w:eastAsia="Times New Roman" w:cs="Times New Roman"/>
          <w:sz w:val="28"/>
          <w:szCs w:val="26"/>
          <w:lang w:eastAsia="sv-SE"/>
        </w:rPr>
        <w:t>Läkemedel</w:t>
      </w:r>
      <w:bookmarkEnd w:id="95"/>
      <w:bookmarkEnd w:id="96"/>
      <w:bookmarkEnd w:id="97"/>
      <w:bookmarkEnd w:id="98"/>
      <w:bookmarkEnd w:id="99"/>
      <w:bookmarkEnd w:id="101"/>
    </w:p>
    <w:p w14:paraId="6C0B2335" w14:textId="39DD8844"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ha god kunskap om och följa </w:t>
      </w:r>
      <w:r w:rsidRPr="001B46FF">
        <w:rPr>
          <w:rFonts w:ascii="Georgia" w:eastAsia="Arial" w:hAnsi="Georgia" w:cs="Times New Roman"/>
          <w:szCs w:val="20"/>
          <w:u w:val="single"/>
          <w:lang w:val="la-Latn"/>
        </w:rPr>
        <w:t xml:space="preserve">regionens </w:t>
      </w:r>
      <w:hyperlink r:id="rId66" w:history="1">
        <w:r w:rsidRPr="001B46FF">
          <w:rPr>
            <w:rFonts w:ascii="Georgia" w:eastAsia="Arial" w:hAnsi="Georgia" w:cs="Times New Roman"/>
            <w:color w:val="000000" w:themeColor="hyperlink"/>
            <w:szCs w:val="20"/>
            <w:u w:val="single"/>
            <w:lang w:val="la-Latn"/>
          </w:rPr>
          <w:t>läkemedelskommitté</w:t>
        </w:r>
      </w:hyperlink>
      <w:r w:rsidRPr="001B46FF">
        <w:rPr>
          <w:rFonts w:ascii="Georgia" w:eastAsia="Arial" w:hAnsi="Georgia" w:cs="Times New Roman"/>
          <w:szCs w:val="20"/>
          <w:lang w:val="la-Latn"/>
        </w:rPr>
        <w:t xml:space="preserve"> och/eller regionens läkemedelsorganisations rekommendationer, gällande lagstiftning samt beslut om användning av arbetsplatskoder för </w:t>
      </w:r>
      <w:hyperlink r:id="rId67" w:history="1">
        <w:r w:rsidRPr="001B46FF">
          <w:rPr>
            <w:rFonts w:ascii="Georgia" w:eastAsia="Arial" w:hAnsi="Georgia" w:cs="Times New Roman"/>
            <w:color w:val="000000" w:themeColor="hyperlink"/>
            <w:szCs w:val="20"/>
            <w:u w:val="single"/>
            <w:lang w:val="la-Latn"/>
          </w:rPr>
          <w:t>läkemedel</w:t>
        </w:r>
      </w:hyperlink>
      <w:r w:rsidRPr="001B46FF">
        <w:rPr>
          <w:rFonts w:ascii="Georgia" w:eastAsia="Arial" w:hAnsi="Georgia" w:cs="Times New Roman"/>
          <w:szCs w:val="20"/>
          <w:lang w:val="la-Latn"/>
        </w:rPr>
        <w:t>. Detta gäller vid så väl digitala-, telefon- och fysiska vårdmöten.</w:t>
      </w:r>
    </w:p>
    <w:p w14:paraId="025299B3" w14:textId="77777777" w:rsidR="001B46FF" w:rsidRPr="001B46FF" w:rsidRDefault="001B46FF" w:rsidP="001B46FF">
      <w:pPr>
        <w:rPr>
          <w:rFonts w:ascii="Georgia" w:eastAsia="Arial" w:hAnsi="Georgia" w:cs="Times New Roman"/>
          <w:szCs w:val="20"/>
          <w:lang w:val="la-Latn"/>
        </w:rPr>
      </w:pPr>
    </w:p>
    <w:p w14:paraId="35DF1BCE"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Avvikelser från givna rekommendationer och anvisningar ska vid begäran från regionen kunna förklaras och motiveras utifrån medicinska skäl.</w:t>
      </w:r>
    </w:p>
    <w:p w14:paraId="4B3A7505" w14:textId="77777777" w:rsidR="001B46FF" w:rsidRPr="001B46FF" w:rsidRDefault="001B46FF" w:rsidP="001B46FF">
      <w:pPr>
        <w:rPr>
          <w:rFonts w:ascii="Georgia" w:eastAsia="Arial" w:hAnsi="Georgia" w:cs="Times New Roman"/>
          <w:szCs w:val="20"/>
          <w:lang w:val="la-Latn"/>
        </w:rPr>
      </w:pPr>
    </w:p>
    <w:p w14:paraId="1CA820BA" w14:textId="77777777" w:rsidR="001B46FF" w:rsidRPr="001B46FF" w:rsidRDefault="001B46FF" w:rsidP="001B46FF">
      <w:pPr>
        <w:rPr>
          <w:rFonts w:ascii="Georgia" w:eastAsia="Arial" w:hAnsi="Georgia" w:cs="Calibri"/>
          <w:szCs w:val="20"/>
          <w:shd w:val="clear" w:color="auto" w:fill="FFFFFF"/>
        </w:rPr>
      </w:pPr>
      <w:r w:rsidRPr="001B46FF">
        <w:rPr>
          <w:rFonts w:ascii="Georgia" w:eastAsia="Arial" w:hAnsi="Georgia" w:cs="Times New Roman"/>
          <w:szCs w:val="20"/>
          <w:lang w:val="la-Latn"/>
        </w:rPr>
        <w:t>Vårdgivaren ska svara</w:t>
      </w:r>
      <w:r w:rsidRPr="001B46FF">
        <w:rPr>
          <w:rFonts w:ascii="Georgia" w:eastAsia="Arial" w:hAnsi="Georgia" w:cs="Times New Roman"/>
          <w:szCs w:val="20"/>
        </w:rPr>
        <w:t xml:space="preserve"> </w:t>
      </w:r>
      <w:r w:rsidRPr="001B46FF">
        <w:rPr>
          <w:rFonts w:ascii="Georgia" w:eastAsia="Arial" w:hAnsi="Georgia" w:cs="Times New Roman"/>
          <w:szCs w:val="20"/>
          <w:lang w:val="la-Latn"/>
        </w:rPr>
        <w:t>för att erforderliga läkemedel som behövs</w:t>
      </w:r>
      <w:r w:rsidRPr="001B46FF">
        <w:rPr>
          <w:rFonts w:ascii="Georgia" w:eastAsia="Arial" w:hAnsi="Georgia" w:cs="Times New Roman"/>
          <w:szCs w:val="20"/>
        </w:rPr>
        <w:t xml:space="preserve"> </w:t>
      </w:r>
      <w:r w:rsidRPr="001B46FF">
        <w:rPr>
          <w:rFonts w:ascii="Georgia" w:eastAsia="Arial" w:hAnsi="Georgia" w:cs="Times New Roman"/>
          <w:szCs w:val="20"/>
          <w:lang w:val="la-Latn"/>
        </w:rPr>
        <w:t>på mottagningen</w:t>
      </w:r>
      <w:r w:rsidRPr="001B46FF">
        <w:rPr>
          <w:rFonts w:ascii="Georgia" w:eastAsia="Arial" w:hAnsi="Georgia" w:cs="Times New Roman"/>
          <w:szCs w:val="20"/>
        </w:rPr>
        <w:t xml:space="preserve"> och </w:t>
      </w:r>
      <w:r w:rsidRPr="001B46FF">
        <w:rPr>
          <w:rFonts w:ascii="Georgia" w:eastAsia="Arial" w:hAnsi="Georgia" w:cs="Times New Roman"/>
          <w:szCs w:val="20"/>
          <w:lang w:val="la-Latn"/>
        </w:rPr>
        <w:t xml:space="preserve">för akut vård inom hemtjänst </w:t>
      </w:r>
      <w:r w:rsidRPr="001B46FF">
        <w:rPr>
          <w:rFonts w:ascii="Georgia" w:eastAsia="Arial" w:hAnsi="Georgia" w:cs="Times New Roman"/>
          <w:szCs w:val="20"/>
        </w:rPr>
        <w:t xml:space="preserve">och </w:t>
      </w:r>
      <w:r w:rsidRPr="001B46FF">
        <w:rPr>
          <w:rFonts w:ascii="Georgia" w:eastAsia="Arial" w:hAnsi="Georgia" w:cs="Times New Roman"/>
          <w:szCs w:val="20"/>
          <w:lang w:val="la-Latn"/>
        </w:rPr>
        <w:t>SÄBO</w:t>
      </w:r>
      <w:r w:rsidRPr="001B46FF">
        <w:rPr>
          <w:rFonts w:ascii="Georgia" w:eastAsia="Arial" w:hAnsi="Georgia" w:cs="Times New Roman"/>
          <w:szCs w:val="20"/>
        </w:rPr>
        <w:t xml:space="preserve"> finns samt </w:t>
      </w:r>
      <w:r w:rsidRPr="001B46FF">
        <w:rPr>
          <w:rFonts w:ascii="Georgia" w:eastAsia="Arial" w:hAnsi="Georgia" w:cs="Times New Roman"/>
          <w:szCs w:val="20"/>
          <w:lang w:val="la-Latn"/>
        </w:rPr>
        <w:t>att generella ordinationer finns</w:t>
      </w:r>
      <w:r w:rsidRPr="001B46FF">
        <w:rPr>
          <w:rFonts w:ascii="Georgia" w:eastAsia="Arial" w:hAnsi="Georgia" w:cs="Times New Roman"/>
          <w:szCs w:val="20"/>
        </w:rPr>
        <w:t>. Vårdgivaren ska</w:t>
      </w:r>
      <w:r w:rsidRPr="001B46FF">
        <w:rPr>
          <w:rFonts w:ascii="Georgia" w:eastAsia="Arial" w:hAnsi="Georgia" w:cs="Times New Roman"/>
          <w:szCs w:val="20"/>
          <w:lang w:val="la-Latn"/>
        </w:rPr>
        <w:t xml:space="preserve"> själv bekosta dessa.  Vårdgivare ska vidta åtgärder efter kvalitetsgranskning av läkemedelshanteringen.</w:t>
      </w:r>
      <w:r w:rsidRPr="001B46FF">
        <w:rPr>
          <w:rFonts w:ascii="Georgia" w:eastAsia="Arial" w:hAnsi="Georgia" w:cs="Times New Roman"/>
          <w:szCs w:val="20"/>
        </w:rPr>
        <w:t xml:space="preserve">  </w:t>
      </w:r>
    </w:p>
    <w:p w14:paraId="78FC4639" w14:textId="77777777" w:rsidR="001B46FF" w:rsidRPr="001B46FF" w:rsidRDefault="001B46FF" w:rsidP="001B46FF">
      <w:pPr>
        <w:rPr>
          <w:rFonts w:ascii="Georgia" w:eastAsia="Arial" w:hAnsi="Georgia" w:cs="Times New Roman"/>
          <w:szCs w:val="20"/>
          <w:lang w:val="la-Latn"/>
        </w:rPr>
      </w:pPr>
    </w:p>
    <w:p w14:paraId="011F03EE" w14:textId="02C17911"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Berörd personal ska på vårdgivarens uppdrag, delta i </w:t>
      </w:r>
      <w:hyperlink r:id="rId68" w:history="1">
        <w:r w:rsidRPr="001B46FF">
          <w:rPr>
            <w:rFonts w:ascii="Georgia" w:eastAsia="Arial" w:hAnsi="Georgia" w:cs="Times New Roman"/>
            <w:color w:val="000000" w:themeColor="hyperlink"/>
            <w:szCs w:val="20"/>
            <w:u w:val="single"/>
            <w:lang w:val="la-Latn"/>
          </w:rPr>
          <w:t>läkemedelskommittén</w:t>
        </w:r>
      </w:hyperlink>
      <w:r w:rsidRPr="001B46FF">
        <w:rPr>
          <w:rFonts w:ascii="Georgia" w:eastAsia="Arial" w:hAnsi="Georgia" w:cs="Times New Roman"/>
          <w:szCs w:val="20"/>
          <w:lang w:val="la-Latn"/>
        </w:rPr>
        <w:t xml:space="preserve"> eller regionens läkemedelsorganisations arbete, utbildningar eller informationstillfällen. </w:t>
      </w:r>
      <w:r w:rsidRPr="001B46FF">
        <w:rPr>
          <w:rFonts w:ascii="Georgia" w:eastAsia="Arial" w:hAnsi="Georgia" w:cs="Calibri"/>
          <w:szCs w:val="20"/>
          <w:shd w:val="clear" w:color="auto" w:fill="FFFFFF"/>
          <w:lang w:val="la-Latn"/>
        </w:rPr>
        <w:t>Läkemedelskommitténs kvalitetsmål (bland annat golv&amp;tak) ska följas.</w:t>
      </w:r>
    </w:p>
    <w:p w14:paraId="1DE66175" w14:textId="77777777" w:rsidR="001B46FF" w:rsidRPr="001B46FF" w:rsidRDefault="001B46FF" w:rsidP="001B46FF">
      <w:pPr>
        <w:rPr>
          <w:rFonts w:ascii="Georgia" w:eastAsia="Arial" w:hAnsi="Georgia" w:cs="Times New Roman"/>
          <w:szCs w:val="20"/>
          <w:lang w:val="la-Latn"/>
        </w:rPr>
      </w:pPr>
    </w:p>
    <w:p w14:paraId="2A358E7D"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ansvarar för att vårdenheten följer överenskommelserna om samverkansformer mellan läkemedelsföretag respektive medicintekniska företag och anställda i den offentliga hälso- och sjukvården enligt överenskommelse mellan Läkemedelsindustriföreningen, LIF och SKR.</w:t>
      </w:r>
    </w:p>
    <w:p w14:paraId="63A80D3D"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acceptera att data rörande vårdgivarens förskrivning mot patient görs fullt tillgänglig i regionens statistiksystem så att regionen kan följa upp volymer och kostnader. </w:t>
      </w:r>
    </w:p>
    <w:p w14:paraId="4110CBB8" w14:textId="77777777" w:rsidR="001B46FF" w:rsidRPr="001B46FF" w:rsidRDefault="001B46FF" w:rsidP="001B46FF">
      <w:pPr>
        <w:rPr>
          <w:rFonts w:ascii="Georgia" w:eastAsia="Arial" w:hAnsi="Georgia" w:cs="Times New Roman"/>
          <w:szCs w:val="20"/>
          <w:lang w:val="la-Latn"/>
        </w:rPr>
      </w:pPr>
    </w:p>
    <w:p w14:paraId="3C6418E0" w14:textId="534E24EA"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lang w:val="la-Latn"/>
        </w:rPr>
        <w:t xml:space="preserve">Vårdgivaren ansvarar för att vårdenheten samverkar med Strategigruppen för rationell antibiotikaanvändning och minskad antibiotikaresistens, STRAMA och </w:t>
      </w:r>
      <w:hyperlink r:id="rId69" w:history="1">
        <w:r w:rsidRPr="001B46FF">
          <w:rPr>
            <w:rFonts w:ascii="Georgia" w:eastAsia="Arial" w:hAnsi="Georgia" w:cs="Times New Roman"/>
            <w:color w:val="000000" w:themeColor="hyperlink"/>
            <w:szCs w:val="20"/>
            <w:u w:val="single"/>
            <w:lang w:val="la-Latn"/>
          </w:rPr>
          <w:t>regionens läkemedelsorganisation.</w:t>
        </w:r>
      </w:hyperlink>
    </w:p>
    <w:p w14:paraId="671B2AB4" w14:textId="77777777" w:rsidR="001B46FF" w:rsidRPr="001B46FF" w:rsidRDefault="001B46FF" w:rsidP="001B46FF">
      <w:pPr>
        <w:rPr>
          <w:rFonts w:ascii="Georgia" w:eastAsia="Arial" w:hAnsi="Georgia" w:cs="Times New Roman"/>
          <w:szCs w:val="20"/>
          <w:u w:val="single"/>
          <w:lang w:val="la-Latn"/>
        </w:rPr>
      </w:pPr>
    </w:p>
    <w:p w14:paraId="184239B9"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Kostnaden för läkemedel till hos vårdgivaren listade personer ersätts av vårdgivaren</w:t>
      </w:r>
      <w:r w:rsidRPr="001B46FF">
        <w:rPr>
          <w:rFonts w:ascii="Georgia" w:eastAsia="Arial" w:hAnsi="Georgia" w:cs="Times New Roman"/>
          <w:szCs w:val="20"/>
        </w:rPr>
        <w:t>, s</w:t>
      </w:r>
      <w:r w:rsidRPr="001B46FF">
        <w:rPr>
          <w:rFonts w:ascii="Georgia" w:eastAsia="Arial" w:hAnsi="Georgia" w:cs="Times New Roman"/>
          <w:szCs w:val="20"/>
          <w:lang w:val="la-Latn"/>
        </w:rPr>
        <w:t>e kapitel Ersättning.</w:t>
      </w:r>
    </w:p>
    <w:p w14:paraId="3FAD2B20" w14:textId="77777777" w:rsidR="001B46FF" w:rsidRPr="001B46FF" w:rsidRDefault="001B46FF" w:rsidP="001B46FF">
      <w:pPr>
        <w:rPr>
          <w:rFonts w:ascii="Georgia" w:eastAsia="Arial" w:hAnsi="Georgia" w:cs="Times New Roman"/>
          <w:szCs w:val="20"/>
          <w:lang w:val="la-Latn"/>
        </w:rPr>
      </w:pPr>
    </w:p>
    <w:p w14:paraId="715C37F3"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följa regionens regelverk om kliniska läkemedelsprövningar. </w:t>
      </w:r>
    </w:p>
    <w:p w14:paraId="79DB507F" w14:textId="5F57CA43"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02" w:name="_Toc281903753"/>
      <w:bookmarkStart w:id="103" w:name="_Toc258916402"/>
      <w:bookmarkStart w:id="104" w:name="_Toc247359243"/>
      <w:bookmarkStart w:id="105" w:name="_Toc57702653"/>
      <w:bookmarkStart w:id="106" w:name="_Toc84849238"/>
      <w:bookmarkStart w:id="107" w:name="_Toc90452342"/>
      <w:bookmarkEnd w:id="100"/>
      <w:r w:rsidRPr="001B46FF">
        <w:rPr>
          <w:rFonts w:eastAsia="Times New Roman" w:cs="Times New Roman"/>
          <w:sz w:val="28"/>
          <w:szCs w:val="26"/>
          <w:lang w:eastAsia="sv-SE"/>
        </w:rPr>
        <w:t>Hjälpmedel</w:t>
      </w:r>
      <w:bookmarkEnd w:id="102"/>
      <w:bookmarkEnd w:id="103"/>
      <w:bookmarkEnd w:id="104"/>
      <w:bookmarkEnd w:id="105"/>
      <w:bookmarkEnd w:id="106"/>
      <w:bookmarkEnd w:id="107"/>
    </w:p>
    <w:p w14:paraId="6DAC15A4" w14:textId="091D774B"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förskriva medicintekniska produkter i form av hjälpmedel för dagliga livet samt hjälpmedel för vård och behandling. Vårdgivaren ska följa, av regionen och kommunerna, fastslagna direktiv för förskrivning. Vårdgivaren ska även rekvirera i enlighet med regionens regelverk och upphandlade sortiment, se </w:t>
      </w:r>
      <w:hyperlink r:id="rId70" w:history="1">
        <w:r w:rsidRPr="001B46FF">
          <w:rPr>
            <w:rFonts w:ascii="Georgia" w:eastAsia="Arial" w:hAnsi="Georgia" w:cs="Times New Roman"/>
            <w:color w:val="000000" w:themeColor="hyperlink"/>
            <w:szCs w:val="20"/>
            <w:u w:val="single"/>
            <w:lang w:val="la-Latn"/>
          </w:rPr>
          <w:t>Policy och regelverk</w:t>
        </w:r>
      </w:hyperlink>
      <w:r w:rsidRPr="001B46FF">
        <w:rPr>
          <w:rFonts w:ascii="Georgia" w:eastAsia="Arial" w:hAnsi="Georgia" w:cs="Times New Roman"/>
          <w:szCs w:val="20"/>
          <w:lang w:val="la-Latn"/>
        </w:rPr>
        <w:t>.</w:t>
      </w:r>
    </w:p>
    <w:p w14:paraId="7DC71801"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 </w:t>
      </w:r>
    </w:p>
    <w:p w14:paraId="59F0E010"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Vid personligt förskrivna hjälpmedel som innefattas i hjälpmedels- och förrådsenhetens sortiment ska regionens enhet för hjälpmedel och förråd nyttjas som leverantör. </w:t>
      </w:r>
    </w:p>
    <w:p w14:paraId="08D0AFD7" w14:textId="77777777" w:rsidR="001B46FF" w:rsidRPr="001B46FF" w:rsidRDefault="001B46FF" w:rsidP="001B46FF">
      <w:pPr>
        <w:rPr>
          <w:rFonts w:ascii="Georgia" w:eastAsia="Arial" w:hAnsi="Georgia" w:cs="Times New Roman"/>
          <w:szCs w:val="20"/>
          <w:lang w:val="la-Latn"/>
        </w:rPr>
      </w:pPr>
    </w:p>
    <w:p w14:paraId="48F67F68" w14:textId="7276A707"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lang w:val="la-Latn"/>
        </w:rPr>
        <w:t xml:space="preserve">Vårdgivaren ska följa </w:t>
      </w:r>
      <w:hyperlink r:id="rId71" w:history="1">
        <w:r w:rsidRPr="001B46FF">
          <w:rPr>
            <w:rFonts w:ascii="Georgia" w:eastAsia="Arial" w:hAnsi="Georgia" w:cs="Times New Roman"/>
            <w:color w:val="000000" w:themeColor="hyperlink"/>
            <w:szCs w:val="20"/>
            <w:u w:val="single"/>
            <w:lang w:val="la-Latn"/>
          </w:rPr>
          <w:t>Socialstyrelsens föreskrift (2008:1) om användning av medicintekniska produkter i hälso- och sjukvården.</w:t>
        </w:r>
      </w:hyperlink>
      <w:r w:rsidRPr="001B46FF">
        <w:rPr>
          <w:rFonts w:ascii="Georgia" w:eastAsia="Arial" w:hAnsi="Georgia" w:cs="Times New Roman"/>
          <w:szCs w:val="20"/>
          <w:lang w:val="la-Latn"/>
        </w:rPr>
        <w:t xml:space="preserve"> Vårdgivaren ska vara ansluten och använda sig av Web Sesam enligt </w:t>
      </w:r>
      <w:hyperlink r:id="rId72" w:history="1">
        <w:r w:rsidRPr="001B46FF">
          <w:rPr>
            <w:rFonts w:ascii="Georgia" w:eastAsia="Arial" w:hAnsi="Georgia" w:cs="Times New Roman"/>
            <w:color w:val="000000" w:themeColor="hyperlink"/>
            <w:szCs w:val="20"/>
            <w:u w:val="single"/>
            <w:lang w:val="la-Latn"/>
          </w:rPr>
          <w:t>hjälpmedel- och förrådsenhetens</w:t>
        </w:r>
      </w:hyperlink>
      <w:r w:rsidRPr="001B46FF">
        <w:rPr>
          <w:rFonts w:ascii="Georgia" w:eastAsia="Arial" w:hAnsi="Georgia" w:cs="Times New Roman"/>
          <w:szCs w:val="20"/>
          <w:lang w:val="la-Latn"/>
        </w:rPr>
        <w:t xml:space="preserve"> regler</w:t>
      </w:r>
      <w:r w:rsidRPr="001B46FF">
        <w:rPr>
          <w:rFonts w:ascii="Georgia" w:eastAsia="Arial" w:hAnsi="Georgia" w:cs="Times New Roman"/>
          <w:szCs w:val="20"/>
        </w:rPr>
        <w:t>,</w:t>
      </w:r>
      <w:r w:rsidRPr="001B46FF">
        <w:rPr>
          <w:rFonts w:ascii="Georgia" w:eastAsia="Arial" w:hAnsi="Georgia" w:cs="Times New Roman"/>
          <w:szCs w:val="20"/>
          <w:lang w:val="la-Latn"/>
        </w:rPr>
        <w:t xml:space="preserve"> se </w:t>
      </w:r>
      <w:hyperlink r:id="rId73" w:history="1">
        <w:r w:rsidRPr="001B46FF">
          <w:rPr>
            <w:rFonts w:ascii="Georgia" w:eastAsia="Arial" w:hAnsi="Georgia" w:cs="Times New Roman"/>
            <w:color w:val="000000" w:themeColor="hyperlink"/>
            <w:szCs w:val="20"/>
            <w:u w:val="single"/>
            <w:lang w:val="la-Latn"/>
          </w:rPr>
          <w:t>Bilaga 2 IT- och telefonitjänster</w:t>
        </w:r>
      </w:hyperlink>
      <w:r w:rsidRPr="001B46FF">
        <w:rPr>
          <w:rFonts w:ascii="Georgia" w:eastAsia="Arial" w:hAnsi="Georgia" w:cs="Times New Roman"/>
          <w:szCs w:val="20"/>
          <w:u w:val="single"/>
          <w:lang w:val="la-Latn"/>
        </w:rPr>
        <w:t xml:space="preserve">. </w:t>
      </w:r>
    </w:p>
    <w:p w14:paraId="33828A61" w14:textId="77777777" w:rsidR="001B46FF" w:rsidRPr="001B46FF" w:rsidRDefault="001B46FF" w:rsidP="001B46FF">
      <w:pPr>
        <w:rPr>
          <w:rFonts w:ascii="Georgia" w:eastAsia="Arial" w:hAnsi="Georgia" w:cs="Times New Roman"/>
          <w:szCs w:val="20"/>
          <w:lang w:val="la-Latn"/>
        </w:rPr>
      </w:pPr>
    </w:p>
    <w:p w14:paraId="32037DA9"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hålla sig uppdaterad med samverkansavtalet. </w:t>
      </w:r>
    </w:p>
    <w:p w14:paraId="4AF88EBE" w14:textId="339C7E6D"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08" w:name="_Toc281903733"/>
      <w:bookmarkStart w:id="109" w:name="_Toc258916383"/>
      <w:bookmarkStart w:id="110" w:name="_Toc247359215"/>
      <w:bookmarkStart w:id="111" w:name="_Toc242157880"/>
      <w:bookmarkStart w:id="112" w:name="_Toc57702654"/>
      <w:bookmarkStart w:id="113" w:name="_Toc84849239"/>
      <w:bookmarkStart w:id="114" w:name="_Toc90452343"/>
      <w:r w:rsidRPr="001B46FF">
        <w:rPr>
          <w:rFonts w:eastAsia="Times New Roman" w:cs="Times New Roman"/>
          <w:sz w:val="28"/>
          <w:szCs w:val="26"/>
          <w:lang w:eastAsia="sv-SE"/>
        </w:rPr>
        <w:lastRenderedPageBreak/>
        <w:t>Samverkan</w:t>
      </w:r>
      <w:bookmarkEnd w:id="108"/>
      <w:bookmarkEnd w:id="109"/>
      <w:bookmarkEnd w:id="110"/>
      <w:bookmarkEnd w:id="111"/>
      <w:bookmarkEnd w:id="112"/>
      <w:bookmarkEnd w:id="113"/>
      <w:bookmarkEnd w:id="114"/>
      <w:r w:rsidRPr="001B46FF">
        <w:rPr>
          <w:rFonts w:eastAsia="Times New Roman" w:cs="Times New Roman"/>
          <w:sz w:val="28"/>
          <w:szCs w:val="26"/>
          <w:lang w:eastAsia="sv-SE"/>
        </w:rPr>
        <w:t xml:space="preserve"> </w:t>
      </w:r>
    </w:p>
    <w:p w14:paraId="3C88DA67"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ansvarar för att vårdenheten samverkar med berörda vårdaktörer, myndigheter, organisationer och övriga i patientens vård engagerade personer när patientens behov inte kan tillgodoses enbart av vårdenheten. Vårdgivaren ansvarar för att vårdenheten aktivt medverkar till att skapa en sammanhållen vårdkedja i syfte att bidra till en väl fungerande vårdprocess utifrån patientens och närståendes perspektiv.</w:t>
      </w:r>
    </w:p>
    <w:p w14:paraId="692F70EA"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 </w:t>
      </w:r>
    </w:p>
    <w:p w14:paraId="5C0BB67E"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är ansvarig för att vårdenheten är delaktig i planering och utveckling av närsjukvård i samverkan med regionen, kommuner och andra vårdaktörer. Vårdgivaren ska aktivt delta i det befolkningsinriktade -, hälsofrämjande- och sjukdomsförebyggande arbetet i närområdet. </w:t>
      </w:r>
    </w:p>
    <w:p w14:paraId="4864F8C8" w14:textId="77777777" w:rsidR="001B46FF" w:rsidRPr="001B46FF" w:rsidRDefault="001B46FF" w:rsidP="001B46FF">
      <w:pPr>
        <w:rPr>
          <w:rFonts w:ascii="Georgia" w:eastAsia="Arial" w:hAnsi="Georgia" w:cs="Times New Roman"/>
          <w:szCs w:val="20"/>
          <w:lang w:val="la-Latn"/>
        </w:rPr>
      </w:pPr>
    </w:p>
    <w:p w14:paraId="64A8F7E8"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Riktlinjer som rör samverkan inom länet lokalt eller regionalt ska följas.</w:t>
      </w:r>
    </w:p>
    <w:p w14:paraId="413B64A9" w14:textId="77777777" w:rsidR="001B46FF" w:rsidRPr="001B46FF" w:rsidRDefault="001B46FF" w:rsidP="001B46FF">
      <w:pPr>
        <w:rPr>
          <w:rFonts w:ascii="Georgia" w:eastAsia="Arial" w:hAnsi="Georgia" w:cs="Times New Roman"/>
          <w:szCs w:val="20"/>
          <w:lang w:val="la-Latn"/>
        </w:rPr>
      </w:pPr>
    </w:p>
    <w:p w14:paraId="1E917805" w14:textId="4CF2A649" w:rsidR="001B46FF" w:rsidRPr="001B46FF" w:rsidRDefault="001B46FF" w:rsidP="001B46FF">
      <w:pPr>
        <w:rPr>
          <w:rFonts w:ascii="Georgia" w:eastAsia="Arial" w:hAnsi="Georgia" w:cs="Times New Roman"/>
          <w:szCs w:val="20"/>
        </w:rPr>
      </w:pPr>
      <w:r w:rsidRPr="001B46FF">
        <w:rPr>
          <w:rFonts w:ascii="Georgia" w:eastAsia="Arial" w:hAnsi="Georgia" w:cs="Times New Roman"/>
          <w:szCs w:val="20"/>
          <w:lang w:val="la-Latn"/>
        </w:rPr>
        <w:t xml:space="preserve">Samarbetet mellan regionen och kommunerna regleras i samverkansavtalet samt i övriga lokala rutiner. Under </w:t>
      </w:r>
      <w:hyperlink r:id="rId74" w:history="1">
        <w:r w:rsidRPr="001B46FF">
          <w:rPr>
            <w:rFonts w:ascii="Georgia" w:eastAsia="Arial" w:hAnsi="Georgia" w:cs="Times New Roman"/>
            <w:color w:val="000000" w:themeColor="hyperlink"/>
            <w:szCs w:val="20"/>
            <w:u w:val="single"/>
            <w:lang w:val="la-Latn"/>
          </w:rPr>
          <w:t>samverkan</w:t>
        </w:r>
      </w:hyperlink>
      <w:r w:rsidRPr="001B46FF">
        <w:rPr>
          <w:rFonts w:ascii="Georgia" w:eastAsia="Arial" w:hAnsi="Georgia" w:cs="Times New Roman"/>
          <w:szCs w:val="20"/>
          <w:lang w:val="la-Latn"/>
        </w:rPr>
        <w:t xml:space="preserve"> finns samtliga gällande avtal.</w:t>
      </w:r>
      <w:r w:rsidRPr="001B46FF">
        <w:rPr>
          <w:rFonts w:ascii="Georgia" w:eastAsia="Arial" w:hAnsi="Georgia" w:cs="Times New Roman"/>
          <w:szCs w:val="20"/>
        </w:rPr>
        <w:t xml:space="preserve"> </w:t>
      </w:r>
    </w:p>
    <w:p w14:paraId="4DB61C60"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br/>
        <w:t>Vårdgivaren ansvarar för att vårdenheten i tillämpliga delar följer dessa avtal.</w:t>
      </w:r>
    </w:p>
    <w:p w14:paraId="5E6B706E"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delta eller vara representerad i utveckling och interna samverkansorgan, till exempel läkemedelskommittén, grupper och utredningar. </w:t>
      </w:r>
    </w:p>
    <w:p w14:paraId="5AC518D5" w14:textId="77777777" w:rsidR="001B46FF" w:rsidRPr="001B46FF" w:rsidRDefault="001B46FF" w:rsidP="001B46FF">
      <w:pPr>
        <w:rPr>
          <w:rFonts w:ascii="Georgia" w:eastAsia="Arial" w:hAnsi="Georgia" w:cs="Times New Roman"/>
          <w:szCs w:val="20"/>
          <w:lang w:val="la-Latn"/>
        </w:rPr>
      </w:pPr>
    </w:p>
    <w:p w14:paraId="56567A4B" w14:textId="13E22A58" w:rsidR="001B46FF" w:rsidRPr="001B46FF" w:rsidRDefault="001B46FF" w:rsidP="001B46FF">
      <w:pPr>
        <w:rPr>
          <w:rFonts w:ascii="Georgia" w:eastAsia="Arial" w:hAnsi="Georgia" w:cs="Times New Roman"/>
          <w:szCs w:val="20"/>
        </w:rPr>
      </w:pPr>
      <w:r w:rsidRPr="001B46FF">
        <w:rPr>
          <w:rFonts w:ascii="Georgia" w:eastAsia="Arial" w:hAnsi="Georgia" w:cs="Times New Roman"/>
          <w:szCs w:val="20"/>
        </w:rPr>
        <w:t xml:space="preserve">Vårdgivarna ska medverka i den lokala samverkansarenan, se </w:t>
      </w:r>
      <w:r w:rsidRPr="001B46FF">
        <w:rPr>
          <w:rFonts w:ascii="Georgia" w:eastAsia="Arial" w:hAnsi="Georgia" w:cs="Times New Roman"/>
          <w:szCs w:val="20"/>
          <w:u w:val="single"/>
        </w:rPr>
        <w:t xml:space="preserve">Lokala </w:t>
      </w:r>
      <w:hyperlink r:id="rId75" w:history="1">
        <w:r w:rsidRPr="001B46FF">
          <w:rPr>
            <w:rStyle w:val="Hyperlnk"/>
            <w:rFonts w:ascii="Georgia" w:eastAsia="Arial" w:hAnsi="Georgia" w:cs="Times New Roman"/>
            <w:szCs w:val="20"/>
          </w:rPr>
          <w:t>samverkansarenor</w:t>
        </w:r>
      </w:hyperlink>
    </w:p>
    <w:p w14:paraId="4E9E840F" w14:textId="14646A6C"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15" w:name="_Toc57702655"/>
      <w:bookmarkStart w:id="116" w:name="_Toc84849240"/>
      <w:bookmarkStart w:id="117" w:name="_Toc90452344"/>
      <w:r w:rsidRPr="001B46FF">
        <w:rPr>
          <w:rFonts w:eastAsia="Times New Roman" w:cs="Times New Roman"/>
          <w:sz w:val="28"/>
          <w:szCs w:val="24"/>
        </w:rPr>
        <w:t>Informationsöverföring och samordnad planering</w:t>
      </w:r>
      <w:bookmarkEnd w:id="115"/>
      <w:bookmarkEnd w:id="116"/>
      <w:bookmarkEnd w:id="117"/>
      <w:r w:rsidRPr="001B46FF">
        <w:rPr>
          <w:rFonts w:eastAsia="Times New Roman" w:cs="Times New Roman"/>
          <w:sz w:val="28"/>
          <w:szCs w:val="24"/>
        </w:rPr>
        <w:t xml:space="preserve"> </w:t>
      </w:r>
    </w:p>
    <w:p w14:paraId="323D141C" w14:textId="2BF24E4D"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Alla insatser som utförs i </w:t>
      </w:r>
      <w:hyperlink r:id="rId76" w:history="1">
        <w:r w:rsidRPr="001B46FF">
          <w:rPr>
            <w:rFonts w:ascii="Georgia" w:eastAsia="Arial" w:hAnsi="Georgia" w:cs="Times New Roman"/>
            <w:color w:val="000000" w:themeColor="hyperlink"/>
            <w:szCs w:val="20"/>
            <w:u w:val="single"/>
            <w:lang w:val="la-Latn"/>
          </w:rPr>
          <w:t>samverkan mellan specialistsjukvård primärvård samt kommunen</w:t>
        </w:r>
      </w:hyperlink>
      <w:r w:rsidRPr="001B46FF">
        <w:rPr>
          <w:rFonts w:ascii="Georgia" w:eastAsia="Arial" w:hAnsi="Georgia" w:cs="Times New Roman"/>
          <w:szCs w:val="20"/>
          <w:lang w:val="la-Latn"/>
        </w:rPr>
        <w:t xml:space="preserve"> ska utifrån patientens behov, regleras via utskrivningsplan eller </w:t>
      </w:r>
      <w:hyperlink r:id="rId77" w:history="1">
        <w:r w:rsidRPr="001B46FF">
          <w:rPr>
            <w:rFonts w:ascii="Georgia" w:eastAsia="Arial" w:hAnsi="Georgia" w:cs="Times New Roman"/>
            <w:color w:val="000000" w:themeColor="hyperlink"/>
            <w:szCs w:val="20"/>
            <w:u w:val="single"/>
            <w:lang w:val="la-Latn"/>
          </w:rPr>
          <w:t>samordnad individuell plan</w:t>
        </w:r>
      </w:hyperlink>
      <w:r w:rsidRPr="001B46FF">
        <w:rPr>
          <w:rFonts w:ascii="Georgia" w:eastAsia="Arial" w:hAnsi="Georgia" w:cs="Times New Roman"/>
          <w:szCs w:val="20"/>
          <w:lang w:val="la-Latn"/>
        </w:rPr>
        <w:t xml:space="preserve">, </w:t>
      </w:r>
      <w:hyperlink r:id="rId78" w:history="1">
        <w:r w:rsidRPr="001B46FF">
          <w:rPr>
            <w:rFonts w:ascii="Georgia" w:eastAsia="Arial" w:hAnsi="Georgia" w:cs="Times New Roman"/>
            <w:color w:val="000000" w:themeColor="hyperlink"/>
            <w:szCs w:val="20"/>
            <w:u w:val="single"/>
            <w:lang w:val="la-Latn"/>
          </w:rPr>
          <w:t>SIP</w:t>
        </w:r>
      </w:hyperlink>
      <w:r w:rsidRPr="001B46FF">
        <w:rPr>
          <w:rFonts w:ascii="Georgia" w:eastAsia="Arial" w:hAnsi="Georgia" w:cs="Times New Roman"/>
          <w:szCs w:val="20"/>
          <w:lang w:val="la-Latn"/>
        </w:rPr>
        <w:t xml:space="preserve"> i It-stöd för samordnad planering. Vårdgivaren ansvarar för att vårdenheten aktivt medverkar i samordning, samarbete och informationsöverföring mellan specialistsjukvård, primärvård och kommunal hälso- och sjukvård. Denna samverkan sker för närvarande enligt </w:t>
      </w:r>
      <w:hyperlink r:id="rId79" w:history="1">
        <w:r w:rsidRPr="001B46FF">
          <w:rPr>
            <w:rFonts w:ascii="Georgia" w:eastAsia="Arial" w:hAnsi="Georgia" w:cs="Times New Roman"/>
            <w:color w:val="000000" w:themeColor="hyperlink"/>
            <w:szCs w:val="20"/>
            <w:u w:val="single"/>
            <w:lang w:val="la-Latn"/>
          </w:rPr>
          <w:t>Avtal om samverkan vid in- och utskrivning från slutenvården</w:t>
        </w:r>
      </w:hyperlink>
      <w:r w:rsidRPr="001B46FF">
        <w:rPr>
          <w:rFonts w:ascii="Georgia" w:eastAsia="Arial" w:hAnsi="Georgia" w:cs="Times New Roman"/>
          <w:szCs w:val="20"/>
          <w:lang w:val="la-Latn"/>
        </w:rPr>
        <w:t xml:space="preserve">, se </w:t>
      </w:r>
      <w:hyperlink r:id="rId80" w:history="1">
        <w:r w:rsidRPr="001B46FF">
          <w:rPr>
            <w:rFonts w:ascii="Georgia" w:eastAsia="Arial" w:hAnsi="Georgia" w:cs="Times New Roman"/>
            <w:color w:val="000000" w:themeColor="hyperlink"/>
            <w:szCs w:val="20"/>
            <w:u w:val="single"/>
            <w:lang w:val="la-Latn"/>
          </w:rPr>
          <w:t>Kommunsamverkan</w:t>
        </w:r>
      </w:hyperlink>
      <w:r w:rsidRPr="001B46FF">
        <w:rPr>
          <w:rFonts w:ascii="Georgia" w:eastAsia="Arial" w:hAnsi="Georgia" w:cs="Times New Roman"/>
          <w:szCs w:val="20"/>
          <w:lang w:val="la-Latn"/>
        </w:rPr>
        <w:t xml:space="preserve"> mellan kommunerna och regionen samt fastställda riktlinjer avseende SIP och </w:t>
      </w:r>
      <w:hyperlink r:id="rId81" w:history="1">
        <w:r w:rsidRPr="001B46FF">
          <w:rPr>
            <w:rFonts w:ascii="Georgia" w:eastAsia="Arial" w:hAnsi="Georgia" w:cs="Times New Roman"/>
            <w:color w:val="000000" w:themeColor="hyperlink"/>
            <w:szCs w:val="20"/>
            <w:u w:val="single"/>
            <w:lang w:val="la-Latn"/>
          </w:rPr>
          <w:t>Riktlinjer för samarbete vid in- och utskrivning av patienter i slutenvården</w:t>
        </w:r>
      </w:hyperlink>
      <w:r w:rsidRPr="001B46FF">
        <w:rPr>
          <w:rFonts w:ascii="Georgia" w:eastAsia="Arial" w:hAnsi="Georgia" w:cs="Times New Roman"/>
          <w:szCs w:val="20"/>
          <w:lang w:val="la-Latn"/>
        </w:rPr>
        <w:t xml:space="preserve">. Vårdgivaren ska ansluta sig till regionens It-stöd för samordnad planering. </w:t>
      </w:r>
    </w:p>
    <w:p w14:paraId="6C3935C9"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18" w:name="_Toc281903735"/>
      <w:bookmarkStart w:id="119" w:name="_Toc258916385"/>
      <w:bookmarkStart w:id="120" w:name="_Toc247359217"/>
      <w:bookmarkStart w:id="121" w:name="_Toc242157882"/>
      <w:bookmarkStart w:id="122" w:name="_Toc57702656"/>
      <w:bookmarkStart w:id="123" w:name="_Toc84849241"/>
      <w:bookmarkStart w:id="124" w:name="_Hlk4506158"/>
      <w:bookmarkStart w:id="125" w:name="_Hlk527724575"/>
      <w:bookmarkStart w:id="126" w:name="_Toc90452345"/>
      <w:r w:rsidRPr="001B46FF">
        <w:rPr>
          <w:rFonts w:eastAsia="Times New Roman" w:cs="Times New Roman"/>
          <w:sz w:val="28"/>
          <w:szCs w:val="26"/>
          <w:lang w:eastAsia="sv-SE"/>
        </w:rPr>
        <w:t>Kvalitet</w:t>
      </w:r>
      <w:bookmarkEnd w:id="118"/>
      <w:bookmarkEnd w:id="119"/>
      <w:bookmarkEnd w:id="120"/>
      <w:bookmarkEnd w:id="121"/>
      <w:r w:rsidRPr="001B46FF">
        <w:rPr>
          <w:rFonts w:eastAsia="Times New Roman" w:cs="Times New Roman"/>
          <w:sz w:val="28"/>
          <w:szCs w:val="26"/>
          <w:lang w:eastAsia="sv-SE"/>
        </w:rPr>
        <w:t xml:space="preserve"> och patientsäkerhetsarbete</w:t>
      </w:r>
      <w:bookmarkEnd w:id="122"/>
      <w:bookmarkEnd w:id="123"/>
      <w:bookmarkEnd w:id="126"/>
    </w:p>
    <w:p w14:paraId="69D14206"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Kontinuerlig fortbildning och kompetensutveckling för personalen är en förutsättning för att kunna upprätthålla en god kvalitet. Alla vårdgivare ansvarar för kompetensutveckling av personal som är verksamma inom hälsovalet. Inom hälsovalet finns medel avsatta för fortbildning, se rubrik Tilläggsuppdrag.</w:t>
      </w:r>
    </w:p>
    <w:p w14:paraId="1BDED080" w14:textId="77777777" w:rsidR="001B46FF" w:rsidRPr="001B46FF" w:rsidRDefault="001B46FF" w:rsidP="001B46FF">
      <w:pPr>
        <w:rPr>
          <w:rFonts w:ascii="Georgia" w:eastAsia="Times New Roman" w:hAnsi="Georgia" w:cs="Times New Roman"/>
          <w:b/>
          <w:szCs w:val="20"/>
          <w:lang w:val="la-Latn" w:eastAsia="sv-SE"/>
        </w:rPr>
      </w:pPr>
    </w:p>
    <w:p w14:paraId="4DF17CB1"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Vårdgivaren </w:t>
      </w:r>
      <w:r w:rsidRPr="001B46FF">
        <w:rPr>
          <w:rFonts w:ascii="Georgia" w:eastAsia="Times New Roman" w:hAnsi="Georgia" w:cs="Times New Roman"/>
          <w:bCs/>
          <w:szCs w:val="20"/>
          <w:lang w:val="la-Latn" w:eastAsia="sv-SE"/>
        </w:rPr>
        <w:t xml:space="preserve">ska </w:t>
      </w:r>
      <w:r w:rsidRPr="001B46FF">
        <w:rPr>
          <w:rFonts w:ascii="Georgia" w:eastAsia="Times New Roman" w:hAnsi="Georgia" w:cs="Times New Roman"/>
          <w:szCs w:val="20"/>
          <w:lang w:val="la-Latn" w:eastAsia="sv-SE"/>
        </w:rPr>
        <w:t xml:space="preserve">bedriva ett fortlöpande, systematiskt och dokumenterat arbete med kvalitets- och verksamhetsutveckling så att patientsäkerhetslag (2010:659), </w:t>
      </w:r>
      <w:r w:rsidRPr="001B46FF">
        <w:rPr>
          <w:rFonts w:ascii="Georgia" w:eastAsia="Arial" w:hAnsi="Georgia" w:cs="Times New Roman"/>
          <w:szCs w:val="20"/>
          <w:lang w:val="la-Latn" w:eastAsia="sv-SE"/>
        </w:rPr>
        <w:t>patientlag (2014:821)</w:t>
      </w:r>
      <w:r w:rsidRPr="001B46FF">
        <w:rPr>
          <w:rFonts w:ascii="Georgia" w:eastAsia="Times New Roman" w:hAnsi="Georgia" w:cs="Times New Roman"/>
          <w:szCs w:val="20"/>
          <w:lang w:val="la-Latn" w:eastAsia="sv-SE"/>
        </w:rPr>
        <w:t xml:space="preserve">, hälso- och sjukvårdslag (2017:30) och lag (2017:372) om stöd vid klagomål inom hälso-och sjukvårdens krav tillgodoses. Kvalitetsbegreppet omfattar såväl tillgänglighet och den patientupplevda kvaliteten som det medicinska resultatet. Patientens upplevelse av kvaliteten </w:t>
      </w:r>
      <w:r w:rsidRPr="001B46FF">
        <w:rPr>
          <w:rFonts w:ascii="Georgia" w:eastAsia="Times New Roman" w:hAnsi="Georgia" w:cs="Times New Roman"/>
          <w:bCs/>
          <w:szCs w:val="20"/>
          <w:lang w:val="la-Latn" w:eastAsia="sv-SE"/>
        </w:rPr>
        <w:t>ska</w:t>
      </w:r>
      <w:r w:rsidRPr="001B46FF">
        <w:rPr>
          <w:rFonts w:ascii="Georgia" w:eastAsia="Times New Roman" w:hAnsi="Georgia" w:cs="Times New Roman"/>
          <w:szCs w:val="20"/>
          <w:lang w:val="la-Latn" w:eastAsia="sv-SE"/>
        </w:rPr>
        <w:t xml:space="preserve"> värderas högt och tas tillvara i förbättringsarbetet.</w:t>
      </w:r>
    </w:p>
    <w:p w14:paraId="44496300" w14:textId="77777777" w:rsidR="001B46FF" w:rsidRPr="001B46FF" w:rsidRDefault="001B46FF" w:rsidP="001B46FF">
      <w:pPr>
        <w:rPr>
          <w:rFonts w:ascii="AGaramond" w:eastAsia="Times New Roman" w:hAnsi="AGaramond" w:cs="Arabic Typesetting"/>
          <w:b/>
          <w:bCs/>
          <w:szCs w:val="20"/>
          <w:lang w:val="la-Latn" w:eastAsia="sv-SE"/>
        </w:rPr>
      </w:pPr>
    </w:p>
    <w:p w14:paraId="4E67C287" w14:textId="09B2AE80"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Vården ska </w:t>
      </w:r>
      <w:r w:rsidRPr="001B46FF">
        <w:rPr>
          <w:rFonts w:ascii="Georgia" w:eastAsia="Times New Roman" w:hAnsi="Georgia" w:cs="Times New Roman"/>
          <w:bCs/>
          <w:szCs w:val="20"/>
          <w:lang w:val="la-Latn" w:eastAsia="sv-SE"/>
        </w:rPr>
        <w:t xml:space="preserve">utgå från patientens behov, preferenser och resurser. Det innebär att personen, hela människan betonas, vilket skiljer sig från patientcentrerat, där sjukdomen är i fokus. En mer </w:t>
      </w:r>
      <w:hyperlink r:id="rId82" w:history="1">
        <w:r w:rsidRPr="001B46FF">
          <w:rPr>
            <w:rFonts w:ascii="Georgia" w:eastAsia="Arial" w:hAnsi="Georgia" w:cs="Times New Roman"/>
            <w:color w:val="000000"/>
            <w:szCs w:val="20"/>
            <w:u w:val="single"/>
            <w:lang w:val="la-Latn"/>
          </w:rPr>
          <w:t>personcentrerad vård</w:t>
        </w:r>
      </w:hyperlink>
      <w:r w:rsidRPr="001B46FF">
        <w:rPr>
          <w:rFonts w:ascii="Georgia" w:eastAsia="Times New Roman" w:hAnsi="Georgia" w:cs="Times New Roman"/>
          <w:bCs/>
          <w:szCs w:val="20"/>
          <w:lang w:val="la-Latn" w:eastAsia="sv-SE"/>
        </w:rPr>
        <w:t xml:space="preserve"> handlar om en övergång från en vårdmodell där patienten är en passiv mottagare av en medicinsk åtgärd till en modell där varje patient erbjuds att aktivt delta i sin vårdprocess utifrån egna behov och förmågor. Vården går från fragmentisering till helhetsperspektiv och från färdiga lösningar till ökad individanpassning</w:t>
      </w:r>
      <w:r w:rsidRPr="001B46FF">
        <w:rPr>
          <w:rFonts w:ascii="Georgia" w:eastAsia="Times New Roman" w:hAnsi="Georgia" w:cs="Times New Roman"/>
          <w:szCs w:val="20"/>
          <w:lang w:val="la-Latn" w:eastAsia="sv-SE"/>
        </w:rPr>
        <w:t xml:space="preserve">. En viktig del i omställningen är hur hälso- och sjukvården tillsammans bygger relationer mellan patienter, vård- och andra samhällsaktörer för att främja god hälsa och vård. Patientkontrakt kan skapa förutsättningar för partnerskap mellan patienten och vården. </w:t>
      </w:r>
    </w:p>
    <w:p w14:paraId="7D9E927A" w14:textId="77777777" w:rsidR="001B46FF" w:rsidRPr="001B46FF" w:rsidRDefault="001B46FF" w:rsidP="001B46FF">
      <w:pPr>
        <w:ind w:left="-567"/>
        <w:rPr>
          <w:rFonts w:ascii="Garamond" w:eastAsia="Times New Roman" w:hAnsi="Garamond" w:cs="Times New Roman"/>
          <w:sz w:val="24"/>
          <w:szCs w:val="24"/>
          <w:lang w:eastAsia="sv-SE"/>
        </w:rPr>
      </w:pPr>
    </w:p>
    <w:p w14:paraId="47663F9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Grundläggande för den vård och de insatser som vårdgivaren erbjuder för att tillgodose patienters och andra intressenters, exempelvis närståendes, behov </w:t>
      </w:r>
      <w:r w:rsidRPr="001B46FF">
        <w:rPr>
          <w:rFonts w:ascii="Georgia" w:eastAsia="Arial" w:hAnsi="Georgia" w:cs="Times New Roman"/>
          <w:bCs/>
          <w:szCs w:val="20"/>
          <w:lang w:val="la-Latn" w:eastAsia="sv-SE"/>
        </w:rPr>
        <w:t>ska</w:t>
      </w:r>
      <w:r w:rsidRPr="001B46FF">
        <w:rPr>
          <w:rFonts w:ascii="Georgia" w:eastAsia="Arial" w:hAnsi="Georgia" w:cs="Times New Roman"/>
          <w:szCs w:val="20"/>
          <w:lang w:val="la-Latn" w:eastAsia="sv-SE"/>
        </w:rPr>
        <w:t xml:space="preserve"> vara att:</w:t>
      </w:r>
    </w:p>
    <w:p w14:paraId="38A17139" w14:textId="77777777" w:rsidR="001B46FF" w:rsidRPr="001B46FF" w:rsidRDefault="001B46FF" w:rsidP="00856F06">
      <w:pPr>
        <w:numPr>
          <w:ilvl w:val="0"/>
          <w:numId w:val="1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Patient/närstående upplever att de har möjlighet till delaktighet i beslut som fattas kring sjukdom/problem och den vård som ges. Patienten ska upplysas om sitt hälsotillstånd och de behandlingsalternativ som står till buds. För patienter med nedsatt autonomi ges upplysningen till närstående.</w:t>
      </w:r>
    </w:p>
    <w:p w14:paraId="24815F7E" w14:textId="77777777" w:rsidR="001B46FF" w:rsidRPr="001B46FF" w:rsidRDefault="001B46FF" w:rsidP="00856F06">
      <w:pPr>
        <w:numPr>
          <w:ilvl w:val="0"/>
          <w:numId w:val="1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Den som söker vård ska snarast få besked om tider för besök, eventuell behandling, åtgärd eller operation.</w:t>
      </w:r>
    </w:p>
    <w:p w14:paraId="123918B4" w14:textId="77777777" w:rsidR="001B46FF" w:rsidRPr="001B46FF" w:rsidRDefault="001B46FF" w:rsidP="00856F06">
      <w:pPr>
        <w:numPr>
          <w:ilvl w:val="0"/>
          <w:numId w:val="1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lämna patienten lättillgänglig och förståelig information, såväl i praktiska, administrativa som medicinska frågor.</w:t>
      </w:r>
    </w:p>
    <w:p w14:paraId="33756026" w14:textId="77777777" w:rsidR="001B46FF" w:rsidRPr="001B46FF" w:rsidRDefault="001B46FF" w:rsidP="00856F06">
      <w:pPr>
        <w:numPr>
          <w:ilvl w:val="0"/>
          <w:numId w:val="12"/>
        </w:num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Vårdgivaren ska ha rutiner för hur man informerar om patientens och anhörigas möjligheter att framföra klagomål på vården samt att systematiskt ta tillvara synpunkter och klagomål, samt utifrån dessa utveckla och förbättra verksamheten. </w:t>
      </w:r>
    </w:p>
    <w:p w14:paraId="38F65278" w14:textId="77777777" w:rsidR="001B46FF" w:rsidRPr="001B46FF" w:rsidRDefault="001B46FF" w:rsidP="001B46FF">
      <w:pPr>
        <w:ind w:left="720"/>
        <w:rPr>
          <w:rFonts w:ascii="Georgia" w:eastAsia="Arial" w:hAnsi="Georgia" w:cs="Times New Roman"/>
          <w:strike/>
          <w:szCs w:val="20"/>
          <w:lang w:val="la-Latn" w:eastAsia="sv-SE"/>
        </w:rPr>
      </w:pPr>
    </w:p>
    <w:p w14:paraId="5CC69611" w14:textId="26DD25C4"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w:t>
      </w:r>
      <w:r w:rsidRPr="001B46FF">
        <w:rPr>
          <w:rFonts w:ascii="Georgia" w:eastAsia="Arial" w:hAnsi="Georgia" w:cs="Times New Roman"/>
          <w:bCs/>
          <w:szCs w:val="20"/>
          <w:lang w:val="la-Latn" w:eastAsia="sv-SE"/>
        </w:rPr>
        <w:t xml:space="preserve">ska </w:t>
      </w:r>
      <w:r w:rsidRPr="001B46FF">
        <w:rPr>
          <w:rFonts w:ascii="Georgia" w:eastAsia="Arial" w:hAnsi="Georgia" w:cs="Times New Roman"/>
          <w:szCs w:val="20"/>
          <w:lang w:val="la-Latn" w:eastAsia="sv-SE"/>
        </w:rPr>
        <w:t xml:space="preserve">ha rutiner för lokal avvikelsehantering, vårdskadeutredningar och anmälningar till Inspektionen för vård och omsorg (IVO). Vårdgivaren har ansvar för att det finns rutiner för analys, uppföljning och erfarenhetsåterföring till berörda av lokala avvikelser, vårdskadeutredningar och anmälningar av risk för allvarlig eller inträffad allvarlig vårdskada (Lex Maria), samt ärenden till patientnämnden och patientförsäkringen. Ärenden ska kommuniceras och användas i lärande syfte, se villkor i </w:t>
      </w:r>
      <w:hyperlink r:id="rId83" w:history="1">
        <w:r w:rsidRPr="001B46FF">
          <w:rPr>
            <w:rFonts w:ascii="Georgia" w:eastAsia="Arial" w:hAnsi="Georgia" w:cs="Times New Roman"/>
            <w:color w:val="000000"/>
            <w:szCs w:val="20"/>
            <w:u w:val="single"/>
            <w:lang w:val="la-Latn"/>
          </w:rPr>
          <w:t>Bilaga 2 IT- och telefonitjänster</w:t>
        </w:r>
      </w:hyperlink>
      <w:r w:rsidRPr="001B46FF">
        <w:rPr>
          <w:rFonts w:ascii="Georgia" w:eastAsia="Arial" w:hAnsi="Georgia" w:cs="Times New Roman"/>
          <w:szCs w:val="20"/>
          <w:lang w:val="la-Latn" w:eastAsia="sv-SE"/>
        </w:rPr>
        <w:t xml:space="preserve"> </w:t>
      </w:r>
    </w:p>
    <w:p w14:paraId="4977E729" w14:textId="77777777" w:rsidR="001B46FF" w:rsidRPr="001B46FF" w:rsidRDefault="001B46FF" w:rsidP="001B46FF">
      <w:pPr>
        <w:rPr>
          <w:rFonts w:ascii="Georgia" w:eastAsia="Arial" w:hAnsi="Georgia" w:cs="Times New Roman"/>
          <w:szCs w:val="20"/>
          <w:lang w:val="la-Latn" w:eastAsia="sv-SE"/>
        </w:rPr>
      </w:pPr>
    </w:p>
    <w:p w14:paraId="17EBF9B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i förekommande fall samverka med regionens chefläkare. Vårdgivaren ska på begäran av regionen delta i vårdskadeutredningar där vårdgivarens verksamhet berörs av händelsen.</w:t>
      </w:r>
    </w:p>
    <w:p w14:paraId="52D6E76C" w14:textId="77777777" w:rsidR="001B46FF" w:rsidRPr="001B46FF" w:rsidRDefault="001B46FF" w:rsidP="001B46FF">
      <w:pPr>
        <w:rPr>
          <w:rFonts w:ascii="Georgia" w:eastAsia="Arial" w:hAnsi="Georgia" w:cs="Times New Roman"/>
          <w:szCs w:val="20"/>
          <w:lang w:val="la-Latn" w:eastAsia="sv-SE"/>
        </w:rPr>
      </w:pPr>
    </w:p>
    <w:p w14:paraId="1978F83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ha ett ledningssystem för kvalitet och patientsäkerhet i enlighet med Socialstyrelsens föreskrift </w:t>
      </w:r>
      <w:r w:rsidRPr="001B46FF">
        <w:rPr>
          <w:rFonts w:ascii="Georgia" w:eastAsia="Arial" w:hAnsi="Georgia" w:cs="Times New Roman"/>
          <w:color w:val="000000"/>
          <w:szCs w:val="20"/>
          <w:lang w:val="la-Latn" w:eastAsia="sv-SE"/>
        </w:rPr>
        <w:t>HSLF-FS 2017:41</w:t>
      </w:r>
      <w:r w:rsidRPr="001B46FF">
        <w:rPr>
          <w:rFonts w:ascii="Georgia" w:eastAsia="Arial" w:hAnsi="Georgia" w:cs="Times New Roman"/>
          <w:szCs w:val="20"/>
          <w:lang w:val="la-Latn" w:eastAsia="sv-SE"/>
        </w:rPr>
        <w:t xml:space="preserve"> Vårdgivares systematiska patientsäkerhetsarbete samt IVO:s föreskrift</w:t>
      </w:r>
      <w:r w:rsidRPr="001B46FF">
        <w:rPr>
          <w:rFonts w:ascii="Georgia" w:eastAsia="Arial" w:hAnsi="Georgia" w:cs="Times New Roman"/>
          <w:strike/>
          <w:szCs w:val="20"/>
          <w:lang w:val="la-Latn" w:eastAsia="sv-SE"/>
        </w:rPr>
        <w:t xml:space="preserve"> </w:t>
      </w:r>
      <w:r w:rsidRPr="001B46FF">
        <w:rPr>
          <w:rFonts w:ascii="Georgia" w:eastAsia="Arial" w:hAnsi="Georgia" w:cs="Times New Roman"/>
          <w:color w:val="000000"/>
          <w:szCs w:val="20"/>
          <w:lang w:val="la-Latn" w:eastAsia="sv-SE"/>
        </w:rPr>
        <w:t>HSLF-FS 2017:41</w:t>
      </w:r>
      <w:r w:rsidRPr="001B46FF">
        <w:rPr>
          <w:rFonts w:ascii="Georgia" w:eastAsia="Arial" w:hAnsi="Georgia" w:cs="Times New Roman"/>
          <w:szCs w:val="20"/>
          <w:lang w:val="la-Latn" w:eastAsia="sv-SE"/>
        </w:rPr>
        <w:t>.</w:t>
      </w:r>
    </w:p>
    <w:p w14:paraId="50D66776" w14:textId="77777777" w:rsidR="001B46FF" w:rsidRPr="001B46FF" w:rsidRDefault="001B46FF" w:rsidP="001B46FF">
      <w:pPr>
        <w:rPr>
          <w:rFonts w:ascii="Georgia" w:eastAsia="Arial" w:hAnsi="Georgia" w:cs="Times New Roman"/>
          <w:strike/>
          <w:szCs w:val="20"/>
          <w:lang w:val="la-Latn" w:eastAsia="sv-SE"/>
        </w:rPr>
      </w:pPr>
    </w:p>
    <w:p w14:paraId="4C4BF6C7" w14:textId="0CFE8BB3"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erbjuds tillgång till bland annat riktlinjer och rutiner i regionens dokumenthanteringssystem, Centuri</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se villkor i </w:t>
      </w:r>
      <w:hyperlink r:id="rId84" w:history="1">
        <w:r w:rsidRPr="001B46FF">
          <w:rPr>
            <w:rFonts w:ascii="Georgia" w:eastAsia="Arial" w:hAnsi="Georgia" w:cs="Times New Roman"/>
            <w:color w:val="000000"/>
            <w:szCs w:val="20"/>
            <w:u w:val="single"/>
            <w:lang w:val="la-Latn"/>
          </w:rPr>
          <w:t>Bilaga 2 IT- och telefonitjänster</w:t>
        </w:r>
      </w:hyperlink>
      <w:r w:rsidRPr="001B46FF">
        <w:rPr>
          <w:rFonts w:ascii="Georgia" w:eastAsia="Arial" w:hAnsi="Georgia" w:cs="Times New Roman"/>
          <w:szCs w:val="20"/>
          <w:lang w:val="la-Latn" w:eastAsia="sv-SE"/>
        </w:rPr>
        <w:t xml:space="preserve"> </w:t>
      </w:r>
      <w:bookmarkEnd w:id="124"/>
    </w:p>
    <w:p w14:paraId="19471320" w14:textId="77777777" w:rsidR="001B46FF" w:rsidRPr="001B46FF" w:rsidRDefault="001B46FF" w:rsidP="001B46FF">
      <w:pPr>
        <w:rPr>
          <w:rFonts w:ascii="Georgia" w:eastAsia="Arial" w:hAnsi="Georgia" w:cs="Times New Roman"/>
          <w:szCs w:val="20"/>
          <w:lang w:val="la-Latn" w:eastAsia="sv-SE"/>
        </w:rPr>
      </w:pPr>
    </w:p>
    <w:p w14:paraId="56B57C8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delta i, av regionen beslutade, undersökningar, statliga satsningar och enkäter. </w:t>
      </w:r>
    </w:p>
    <w:p w14:paraId="0B763E74" w14:textId="77777777" w:rsidR="001B46FF" w:rsidRPr="001B46FF" w:rsidRDefault="001B46FF" w:rsidP="001B46FF">
      <w:pPr>
        <w:rPr>
          <w:rFonts w:ascii="Georgia" w:eastAsia="Arial" w:hAnsi="Georgia" w:cs="Times New Roman"/>
          <w:szCs w:val="20"/>
          <w:lang w:val="la-Latn" w:eastAsia="sv-SE"/>
        </w:rPr>
      </w:pPr>
    </w:p>
    <w:p w14:paraId="52469698" w14:textId="1C420E0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Staten har slutit </w:t>
      </w:r>
      <w:hyperlink r:id="rId85" w:history="1">
        <w:r w:rsidRPr="001B46FF">
          <w:rPr>
            <w:rFonts w:ascii="Georgia" w:eastAsia="Arial" w:hAnsi="Georgia" w:cs="Times New Roman"/>
            <w:color w:val="000000"/>
            <w:szCs w:val="20"/>
            <w:u w:val="single"/>
            <w:lang w:val="la-Latn"/>
          </w:rPr>
          <w:t>överenskommelser med SK</w:t>
        </w:r>
      </w:hyperlink>
      <w:r w:rsidRPr="001B46FF">
        <w:rPr>
          <w:rFonts w:ascii="Georgia" w:eastAsia="Arial" w:hAnsi="Georgia" w:cs="Times New Roman"/>
          <w:color w:val="000000"/>
          <w:szCs w:val="20"/>
          <w:u w:val="single"/>
          <w:lang w:val="la-Latn" w:eastAsia="sv-SE"/>
        </w:rPr>
        <w:t>R</w:t>
      </w:r>
      <w:r w:rsidRPr="001B46FF">
        <w:rPr>
          <w:rFonts w:ascii="Georgia" w:eastAsia="Arial" w:hAnsi="Georgia" w:cs="Times New Roman"/>
          <w:szCs w:val="20"/>
          <w:lang w:val="la-Latn" w:eastAsia="sv-SE"/>
        </w:rPr>
        <w:t xml:space="preserve"> inom hälso- och sjukvårdsområdet som kan komma att påverka uppdraget. </w:t>
      </w:r>
    </w:p>
    <w:p w14:paraId="790C36BB" w14:textId="77777777" w:rsidR="001B46FF" w:rsidRPr="001B46FF" w:rsidRDefault="001B46FF" w:rsidP="001B46FF">
      <w:pPr>
        <w:rPr>
          <w:rFonts w:ascii="Georgia" w:eastAsia="Arial" w:hAnsi="Georgia" w:cs="Times New Roman"/>
          <w:color w:val="FF0000"/>
          <w:szCs w:val="20"/>
          <w:lang w:val="la-Latn" w:eastAsia="sv-SE"/>
        </w:rPr>
      </w:pPr>
    </w:p>
    <w:p w14:paraId="649CAB41" w14:textId="27018C4A"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Alla vårdenheter ska vara anslutna till Primärvårdskvalitet</w:t>
      </w:r>
      <w:r w:rsidRPr="001B46FF">
        <w:rPr>
          <w:rFonts w:ascii="Georgia" w:eastAsia="Arial" w:hAnsi="Georgia" w:cs="Times New Roman"/>
          <w:szCs w:val="20"/>
          <w:lang w:eastAsia="sv-SE"/>
        </w:rPr>
        <w:t xml:space="preserve"> via Medrave</w:t>
      </w:r>
      <w:r w:rsidRPr="001B46FF">
        <w:rPr>
          <w:rFonts w:ascii="Georgia" w:eastAsia="Arial" w:hAnsi="Georgia" w:cs="Times New Roman"/>
          <w:szCs w:val="20"/>
          <w:lang w:val="la-Latn" w:eastAsia="sv-SE"/>
        </w:rPr>
        <w:t>, Nationella Diabetesregistret och delta i Väntetider i vården. Vårdgivaren ska ansluta sig till såväl nationella som internationella kvalitetsregister och databaser som regionen fattar beslut om längre fram, för att kunna fullgöra sitt åtagande enligt regionens policy och program. Detta avser för närvarande en successiv anslutning av samtliga vårdenheter till BOA registret, svenskt demensregister (SveDem) och svenska palliativregistret.</w:t>
      </w:r>
      <w:r w:rsidRPr="001B46FF">
        <w:rPr>
          <w:rFonts w:ascii="Georgia" w:eastAsia="Arial" w:hAnsi="Georgia" w:cs="Times New Roman"/>
          <w:strike/>
          <w:szCs w:val="20"/>
          <w:lang w:val="la-Latn" w:eastAsia="sv-SE"/>
        </w:rPr>
        <w:t xml:space="preserve"> </w:t>
      </w:r>
    </w:p>
    <w:p w14:paraId="6962B840" w14:textId="27FA8B3B"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27" w:name="_Toc57702657"/>
      <w:bookmarkStart w:id="128" w:name="_Toc84849242"/>
      <w:bookmarkStart w:id="129" w:name="_Toc90452346"/>
      <w:bookmarkEnd w:id="125"/>
      <w:r w:rsidRPr="001B46FF">
        <w:rPr>
          <w:rFonts w:eastAsia="Times New Roman" w:cs="Times New Roman"/>
          <w:sz w:val="28"/>
          <w:szCs w:val="26"/>
          <w:lang w:eastAsia="sv-SE"/>
        </w:rPr>
        <w:t>Krisberedskap och säkerhet</w:t>
      </w:r>
      <w:bookmarkEnd w:id="127"/>
      <w:bookmarkEnd w:id="128"/>
      <w:bookmarkEnd w:id="129"/>
    </w:p>
    <w:p w14:paraId="0B434EB6" w14:textId="3EC35482" w:rsidR="001B46FF" w:rsidRPr="001B46FF" w:rsidRDefault="001B46FF" w:rsidP="001B46FF">
      <w:pPr>
        <w:rPr>
          <w:rFonts w:ascii="Georgia" w:eastAsia="Arial" w:hAnsi="Georgia" w:cs="Times New Roman"/>
          <w:color w:val="000000"/>
          <w:szCs w:val="20"/>
          <w:u w:val="single"/>
          <w:lang w:eastAsia="sv-SE"/>
        </w:rPr>
      </w:pPr>
      <w:r w:rsidRPr="001B46FF">
        <w:rPr>
          <w:rFonts w:ascii="Georgia" w:eastAsia="Arial" w:hAnsi="Georgia" w:cs="Times New Roman"/>
          <w:szCs w:val="20"/>
          <w:lang w:val="la-Latn" w:eastAsia="sv-SE"/>
        </w:rPr>
        <w:t xml:space="preserve">Vårdgivaren ska följa gällande författningskrav inom krisberedskapsområdet samt Regionens övergripande styrdokument, </w:t>
      </w:r>
      <w:hyperlink r:id="rId86" w:history="1">
        <w:r w:rsidRPr="001B46FF">
          <w:rPr>
            <w:rFonts w:ascii="Georgia" w:eastAsia="Arial" w:hAnsi="Georgia" w:cs="Times New Roman"/>
            <w:color w:val="000000"/>
            <w:szCs w:val="20"/>
            <w:u w:val="single"/>
            <w:lang w:val="la-Latn"/>
          </w:rPr>
          <w:t>regional kris- och katastrofmedicinsk beredskapsplan</w:t>
        </w:r>
      </w:hyperlink>
      <w:r w:rsidRPr="001B46FF">
        <w:rPr>
          <w:rFonts w:ascii="Georgia" w:eastAsia="Arial" w:hAnsi="Georgia" w:cs="Times New Roman"/>
          <w:color w:val="000000"/>
          <w:szCs w:val="20"/>
          <w:u w:val="single"/>
          <w:lang w:eastAsia="sv-SE"/>
        </w:rPr>
        <w:t>.</w:t>
      </w:r>
    </w:p>
    <w:p w14:paraId="302F5F5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2468F0BC" w14:textId="668DC73B" w:rsidR="001B46FF" w:rsidRPr="001B46FF" w:rsidRDefault="001B46FF" w:rsidP="001B46FF">
      <w:pPr>
        <w:spacing w:line="240" w:lineRule="exact"/>
        <w:rPr>
          <w:rFonts w:ascii="Georgia" w:eastAsia="Arial" w:hAnsi="Georgia" w:cs="Times New Roman"/>
          <w:sz w:val="27"/>
          <w:szCs w:val="27"/>
          <w:lang w:val="la-Latn"/>
        </w:rPr>
      </w:pPr>
      <w:bookmarkStart w:id="130" w:name="_Hlk8290062"/>
      <w:r w:rsidRPr="001B46FF">
        <w:rPr>
          <w:rFonts w:ascii="Georgia" w:eastAsia="Arial" w:hAnsi="Georgia" w:cs="Times New Roman"/>
          <w:szCs w:val="20"/>
          <w:lang w:val="la-Latn"/>
        </w:rPr>
        <w:t xml:space="preserve">En gemensam beredskapsplanering för samtliga aktörer i hälsovalet samt åtgärdskort för respektive hälsocentral ska finnas. Planeringen ska vara baserad på den regionala beredskapsplanen som utgör styrdokument. Mallar för ändamålet finns i dokumenthanteringssystemet </w:t>
      </w:r>
      <w:hyperlink r:id="rId87" w:history="1">
        <w:r w:rsidRPr="001B46FF">
          <w:rPr>
            <w:rFonts w:ascii="Georgia" w:eastAsia="Arial" w:hAnsi="Georgia" w:cs="Times New Roman"/>
            <w:color w:val="000000"/>
            <w:szCs w:val="20"/>
            <w:u w:val="single"/>
            <w:lang w:val="la-Latn"/>
          </w:rPr>
          <w:t>Centuri</w:t>
        </w:r>
      </w:hyperlink>
      <w:r w:rsidRPr="001B46FF">
        <w:rPr>
          <w:rFonts w:ascii="Georgia" w:eastAsia="Arial" w:hAnsi="Georgia" w:cs="Times New Roman"/>
          <w:szCs w:val="20"/>
          <w:u w:val="single"/>
          <w:lang w:val="la-Latn"/>
        </w:rPr>
        <w:t>,</w:t>
      </w:r>
      <w:r w:rsidRPr="001B46FF">
        <w:rPr>
          <w:rFonts w:ascii="Georgia" w:eastAsia="Arial" w:hAnsi="Georgia" w:cs="Times New Roman"/>
          <w:szCs w:val="20"/>
          <w:lang w:val="la-Latn"/>
        </w:rPr>
        <w:t xml:space="preserve"> krisberedskap</w:t>
      </w:r>
      <w:r w:rsidRPr="001B46FF">
        <w:rPr>
          <w:rFonts w:ascii="Georgia" w:eastAsia="Arial" w:hAnsi="Georgia" w:cs="Times New Roman"/>
          <w:sz w:val="27"/>
          <w:szCs w:val="27"/>
          <w:lang w:val="la-Latn"/>
        </w:rPr>
        <w:t>.</w:t>
      </w:r>
    </w:p>
    <w:bookmarkEnd w:id="130"/>
    <w:p w14:paraId="68E8204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Planering och samordning ska ske i lokala kriskommittéer. Verksamhetschefen </w:t>
      </w:r>
      <w:r w:rsidRPr="001B46FF">
        <w:rPr>
          <w:rFonts w:ascii="Georgia" w:eastAsia="Arial" w:hAnsi="Georgia" w:cs="Times New Roman"/>
          <w:szCs w:val="20"/>
          <w:lang w:eastAsia="sv-SE"/>
        </w:rPr>
        <w:t xml:space="preserve">i egen regi </w:t>
      </w:r>
      <w:r w:rsidRPr="001B46FF">
        <w:rPr>
          <w:rFonts w:ascii="Georgia" w:eastAsia="Arial" w:hAnsi="Georgia" w:cs="Times New Roman"/>
          <w:szCs w:val="20"/>
          <w:lang w:val="la-Latn" w:eastAsia="sv-SE"/>
        </w:rPr>
        <w:t>ansvarar för sammansättning av lokal kriskommitté inom respektive kommun</w:t>
      </w:r>
      <w:r w:rsidRPr="001B46FF">
        <w:rPr>
          <w:rFonts w:ascii="Georgia" w:eastAsia="Arial" w:hAnsi="Georgia" w:cs="Times New Roman"/>
          <w:szCs w:val="20"/>
          <w:lang w:eastAsia="sv-SE"/>
        </w:rPr>
        <w:t>.</w:t>
      </w:r>
      <w:r w:rsidRPr="001B46FF">
        <w:rPr>
          <w:rFonts w:ascii="Georgia" w:eastAsia="Arial" w:hAnsi="Georgia" w:cs="Times New Roman"/>
          <w:color w:val="FF0000"/>
          <w:szCs w:val="20"/>
          <w:lang w:val="la-Latn" w:eastAsia="sv-SE"/>
        </w:rPr>
        <w:t xml:space="preserve"> </w:t>
      </w:r>
      <w:r w:rsidRPr="001B46FF">
        <w:rPr>
          <w:rFonts w:ascii="Georgia" w:eastAsia="Arial" w:hAnsi="Georgia" w:cs="Times New Roman"/>
          <w:szCs w:val="20"/>
          <w:lang w:val="la-Latn" w:eastAsia="sv-SE"/>
        </w:rPr>
        <w:lastRenderedPageBreak/>
        <w:t>Kriskommittén är ett forum för både beredskaps- och säkerhetsfrågor. Syftet med lokal kriskommitté är att fånga upp olika former av hot/risker genom inventering och värdering samt att kunna vidta åtgärder för att reducera dessa risker.</w:t>
      </w:r>
    </w:p>
    <w:p w14:paraId="2C2A5427" w14:textId="77777777" w:rsidR="001B46FF" w:rsidRPr="001B46FF" w:rsidRDefault="001B46FF" w:rsidP="001B46FF">
      <w:pPr>
        <w:rPr>
          <w:rFonts w:ascii="Georgia" w:eastAsia="Arial" w:hAnsi="Georgia" w:cs="Times New Roman"/>
          <w:szCs w:val="20"/>
          <w:lang w:val="la-Latn" w:eastAsia="sv-SE"/>
        </w:rPr>
      </w:pPr>
    </w:p>
    <w:p w14:paraId="6EEB1D4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ingår i Regionens kris- och katastrofmedicinska beredskapsorganisation före, under och efter en inträffad händelse. I uppdraget ingår att vårdgivaren medverkar i planeringen inför särskild eller extraordinär händelse samt höjd beredskap. Medverkan ska också ske vid utbildningar och övningar som anordnas av regionen. Vid inträffad särskild och extraordinär händelse eller höjd beredskap ingår vårdgivaren som en resurs för den särskilda sjukvårdsledningen på regional nivå. </w:t>
      </w:r>
    </w:p>
    <w:p w14:paraId="4CCF2713" w14:textId="77777777" w:rsidR="001B46FF" w:rsidRPr="001B46FF" w:rsidRDefault="001B46FF" w:rsidP="001B46FF">
      <w:pPr>
        <w:rPr>
          <w:rFonts w:ascii="Georgia" w:eastAsia="Arial" w:hAnsi="Georgia" w:cs="Times New Roman"/>
          <w:szCs w:val="20"/>
          <w:lang w:val="la-Latn" w:eastAsia="sv-SE"/>
        </w:rPr>
      </w:pPr>
    </w:p>
    <w:p w14:paraId="421AEE87" w14:textId="4C9830A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Inom varje kommun ska vårdgivaren samverka med övriga vårdenheter avseende införskaffning av utrustning och </w:t>
      </w:r>
      <w:hyperlink r:id="rId88" w:history="1">
        <w:r w:rsidRPr="001B46FF">
          <w:rPr>
            <w:rFonts w:ascii="Georgia" w:eastAsia="Arial" w:hAnsi="Georgia" w:cs="Times New Roman"/>
            <w:color w:val="000000"/>
            <w:szCs w:val="20"/>
            <w:u w:val="single"/>
            <w:lang w:val="la-Latn"/>
          </w:rPr>
          <w:t>läkemedel</w:t>
        </w:r>
      </w:hyperlink>
      <w:r w:rsidRPr="001B46FF">
        <w:rPr>
          <w:rFonts w:ascii="Georgia" w:eastAsia="Arial" w:hAnsi="Georgia" w:cs="Times New Roman"/>
          <w:szCs w:val="20"/>
          <w:lang w:val="la-Latn" w:eastAsia="sv-SE"/>
        </w:rPr>
        <w:t xml:space="preserve"> för sjukvårdsgrupper. Gemensam planering ska också finnas för att vid en särskild händelse kunna sända ut sjukvårdsgrupp/er till skadeplats samt ta emot lättare skadade och kunna upprätta en särskild sjukvårdsledning på lokal nivå.</w:t>
      </w:r>
    </w:p>
    <w:p w14:paraId="1E3D76BB" w14:textId="77777777" w:rsidR="001B46FF" w:rsidRPr="001B46FF" w:rsidRDefault="001B46FF" w:rsidP="001B46FF">
      <w:pPr>
        <w:rPr>
          <w:rFonts w:ascii="Georgia" w:eastAsia="Arial" w:hAnsi="Georgia" w:cs="Times New Roman"/>
          <w:szCs w:val="20"/>
          <w:lang w:val="la-Latn" w:eastAsia="sv-SE"/>
        </w:rPr>
      </w:pPr>
    </w:p>
    <w:p w14:paraId="3700949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ansvarar för framtagande av reservrutiner för driftstörningar för att kunna bedriva vård i kritiska lägen.</w:t>
      </w:r>
    </w:p>
    <w:p w14:paraId="2C502DBB" w14:textId="77777777" w:rsidR="001B46FF" w:rsidRPr="001B46FF" w:rsidRDefault="001B46FF" w:rsidP="001B46FF">
      <w:pPr>
        <w:rPr>
          <w:rFonts w:ascii="Georgia" w:eastAsia="Arial" w:hAnsi="Georgia" w:cs="Times New Roman"/>
          <w:szCs w:val="20"/>
          <w:lang w:val="la-Latn" w:eastAsia="sv-SE"/>
        </w:rPr>
      </w:pPr>
    </w:p>
    <w:p w14:paraId="1AF73B7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Uppföljning avseende genomfört arbete, utbildning och bedömd förmåga sker årligen av Krisberedskap, säkerhet och miljö.</w:t>
      </w:r>
    </w:p>
    <w:p w14:paraId="19B150F3" w14:textId="182C16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31" w:name="_Toc57702658"/>
      <w:bookmarkStart w:id="132" w:name="_Toc84849243"/>
      <w:bookmarkStart w:id="133" w:name="_Toc90452347"/>
      <w:r w:rsidRPr="001B46FF">
        <w:rPr>
          <w:rFonts w:eastAsia="Times New Roman" w:cs="Times New Roman"/>
          <w:sz w:val="28"/>
          <w:szCs w:val="26"/>
          <w:lang w:eastAsia="sv-SE"/>
        </w:rPr>
        <w:t>Samhällsmedicinskt ansvar</w:t>
      </w:r>
      <w:bookmarkEnd w:id="131"/>
      <w:bookmarkEnd w:id="132"/>
      <w:bookmarkEnd w:id="133"/>
    </w:p>
    <w:p w14:paraId="427B326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Vårdenheten har ett samhällsmedicinskt närområdesansvar. Detta ansvar är helt skilt från befolkningens val av vårdenhet. Med närområde avses det geografiska område som ingår i den geografiska indelningen av ickevalsalternativ. I det samhällsmedicinska närområdesansvaret ingår</w:t>
      </w:r>
    </w:p>
    <w:p w14:paraId="0B494EC5" w14:textId="77777777" w:rsidR="001B46FF" w:rsidRPr="001B46FF" w:rsidRDefault="001B46FF" w:rsidP="001B46FF">
      <w:pPr>
        <w:rPr>
          <w:rFonts w:ascii="Georgia" w:eastAsia="Arial" w:hAnsi="Georgia" w:cs="Times New Roman"/>
          <w:szCs w:val="20"/>
          <w:lang w:val="la-Latn" w:eastAsia="sv-SE"/>
        </w:rPr>
      </w:pPr>
    </w:p>
    <w:p w14:paraId="165F9BA2" w14:textId="77777777" w:rsidR="001B46FF" w:rsidRPr="001B46FF" w:rsidRDefault="001B46FF" w:rsidP="00856F06">
      <w:pPr>
        <w:numPr>
          <w:ilvl w:val="0"/>
          <w:numId w:val="13"/>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ansvar för personer som uppehåller sig i närområdet (ex turister och fritidsboende, migranter, barn och elever på förskolor och skolor) som är i behov av hälso- och sjukvård samt myndighetsutövning och omhändertagande av avlidna som är bosatta eller tillfälligt vistas i närområdet </w:t>
      </w:r>
    </w:p>
    <w:p w14:paraId="6CE254F0" w14:textId="77777777" w:rsidR="001B46FF" w:rsidRPr="001B46FF" w:rsidRDefault="001B46FF" w:rsidP="00856F06">
      <w:pPr>
        <w:numPr>
          <w:ilvl w:val="0"/>
          <w:numId w:val="13"/>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att vid ökad flyktingtillströmning utifrån information från Kompetensteam för migrationshälsa och asyl-flyktingsamordning ansvara för hälsoundersökning av migranter i samråd med övrig primärvård. Socialstyrelsens föreskrifter och allmänna råd om hälsoundersökning av asylsökande m.fl.  Sådana undersökningar ska erbjudas för att bland annat utesluta, eller om så behövs, behandla en pågående sjukdom och att spåra och förebygga spridning av smittsam sjukdom.</w:t>
      </w:r>
    </w:p>
    <w:p w14:paraId="41E17924" w14:textId="77777777" w:rsidR="001B46FF" w:rsidRPr="001B46FF" w:rsidRDefault="001B46FF" w:rsidP="00856F06">
      <w:pPr>
        <w:numPr>
          <w:ilvl w:val="0"/>
          <w:numId w:val="13"/>
        </w:numPr>
        <w:rPr>
          <w:rFonts w:ascii="Georgia" w:eastAsia="Arial" w:hAnsi="Georgia" w:cs="Times New Roman"/>
          <w:bCs/>
          <w:szCs w:val="20"/>
          <w:lang w:val="la-Latn" w:eastAsia="sv-SE"/>
        </w:rPr>
      </w:pPr>
      <w:r w:rsidRPr="001B46FF">
        <w:rPr>
          <w:rFonts w:ascii="Georgia" w:eastAsia="Arial" w:hAnsi="Georgia" w:cs="Times New Roman"/>
          <w:bCs/>
          <w:szCs w:val="20"/>
          <w:lang w:val="la-Latn" w:eastAsia="sv-SE"/>
        </w:rPr>
        <w:t>ansvar för att agera, vidta åtgärder samt samverka med berörda aktörer vid olika typer av ohälsoutbrott</w:t>
      </w:r>
      <w:r w:rsidRPr="001B46FF">
        <w:rPr>
          <w:rFonts w:ascii="Georgia" w:eastAsia="Arial" w:hAnsi="Georgia" w:cs="Times New Roman"/>
          <w:bCs/>
          <w:szCs w:val="20"/>
          <w:lang w:eastAsia="sv-SE"/>
        </w:rPr>
        <w:t xml:space="preserve"> ex pandemiutbrott, </w:t>
      </w:r>
      <w:r w:rsidRPr="001B46FF">
        <w:rPr>
          <w:rFonts w:ascii="Georgia" w:eastAsia="Arial" w:hAnsi="Georgia" w:cs="Times New Roman"/>
          <w:bCs/>
          <w:szCs w:val="20"/>
          <w:lang w:val="la-Latn" w:eastAsia="sv-SE"/>
        </w:rPr>
        <w:t>smittsamma sjukdomar och industriutsläpp. Vid misstanke om smittsamma sjukdomar som lyder under smittskyddslag (2004:168) ingår ansvar för smittspårning inklusive provtagning och informationsinsatser enligt smittskyddsläkarens bedömning. Patienter som behöver fortsatt kontroll remitteras till sina valda vårdenheter. Vid särskilda boenden gäller att den vårdenhet som har ansvaret för boendet enligt särskilt uppdrag också ansvarar för smittskydd, provtagning och remittering.</w:t>
      </w:r>
    </w:p>
    <w:p w14:paraId="01F140F5" w14:textId="77777777" w:rsidR="001B46FF" w:rsidRPr="001B46FF" w:rsidRDefault="001B46FF" w:rsidP="00856F06">
      <w:pPr>
        <w:numPr>
          <w:ilvl w:val="0"/>
          <w:numId w:val="13"/>
        </w:numPr>
        <w:rPr>
          <w:rFonts w:ascii="Georgia" w:eastAsia="Arial" w:hAnsi="Georgia" w:cs="Times New Roman"/>
          <w:bCs/>
          <w:szCs w:val="20"/>
          <w:lang w:val="la-Latn" w:eastAsia="sv-SE"/>
        </w:rPr>
      </w:pPr>
      <w:r w:rsidRPr="001B46FF">
        <w:rPr>
          <w:rFonts w:ascii="Georgia" w:eastAsia="Arial" w:hAnsi="Georgia" w:cs="Times New Roman"/>
          <w:bCs/>
          <w:szCs w:val="20"/>
          <w:lang w:val="la-Latn" w:eastAsia="sv-SE"/>
        </w:rPr>
        <w:t xml:space="preserve">att arbeta preventivt, förmedla kunskap och samverka med andra samhällsaktörer som är relevant för området vilket innebär </w:t>
      </w:r>
      <w:r w:rsidRPr="001B46FF">
        <w:rPr>
          <w:rFonts w:ascii="Georgia" w:eastAsia="Arial" w:hAnsi="Georgia" w:cs="Times New Roman"/>
          <w:bCs/>
          <w:noProof/>
          <w:szCs w:val="20"/>
          <w:lang w:val="la-Latn" w:eastAsia="sv-SE"/>
        </w:rPr>
        <w:t>bl a</w:t>
      </w:r>
      <w:r w:rsidRPr="001B46FF">
        <w:rPr>
          <w:rFonts w:ascii="Georgia" w:eastAsia="Arial" w:hAnsi="Georgia" w:cs="Times New Roman"/>
          <w:bCs/>
          <w:szCs w:val="20"/>
          <w:lang w:val="la-Latn" w:eastAsia="sv-SE"/>
        </w:rPr>
        <w:t xml:space="preserve"> att vara aktiv med information, råd, stöd, och åtgärder till bland annat förskolor, skolor och arbetsplatser vid olika typer av ohälsoutbrott som till exempel smittsamma sjukdomar. </w:t>
      </w:r>
    </w:p>
    <w:p w14:paraId="1F55B98B" w14:textId="6E7CA2A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34" w:name="_Toc281903736"/>
      <w:bookmarkStart w:id="135" w:name="_Toc258916386"/>
      <w:bookmarkStart w:id="136" w:name="_Toc247359218"/>
      <w:bookmarkStart w:id="137" w:name="_Toc57702659"/>
      <w:bookmarkStart w:id="138" w:name="_Toc84849244"/>
      <w:bookmarkStart w:id="139" w:name="_Toc90452348"/>
      <w:r w:rsidRPr="001B46FF">
        <w:rPr>
          <w:rFonts w:eastAsia="Times New Roman" w:cs="Times New Roman"/>
          <w:sz w:val="28"/>
          <w:szCs w:val="26"/>
          <w:lang w:eastAsia="sv-SE"/>
        </w:rPr>
        <w:t>Forskning och utveckling</w:t>
      </w:r>
      <w:bookmarkEnd w:id="134"/>
      <w:bookmarkEnd w:id="135"/>
      <w:bookmarkEnd w:id="136"/>
      <w:bookmarkEnd w:id="137"/>
      <w:bookmarkEnd w:id="138"/>
      <w:bookmarkEnd w:id="139"/>
    </w:p>
    <w:p w14:paraId="36BBC85D"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Forskning, utveckling och utbildning (FoUU), </w:t>
      </w:r>
      <w:r w:rsidRPr="001B46FF">
        <w:rPr>
          <w:rFonts w:ascii="Georgia" w:eastAsia="Arial" w:hAnsi="Georgia" w:cs="Times New Roman"/>
          <w:szCs w:val="20"/>
          <w:lang w:val="la-Latn"/>
        </w:rPr>
        <w:t>likväl som innovativt arbete, är viktiga delar komponenter för att skapa en god grund för kunskapsbaserad vård och omsorg av hög kvalitet och effektivitet för befolkningen</w:t>
      </w:r>
      <w:r w:rsidRPr="001B46FF">
        <w:rPr>
          <w:rFonts w:ascii="Georgia" w:eastAsia="Times New Roman" w:hAnsi="Georgia" w:cs="Times New Roman"/>
          <w:szCs w:val="20"/>
          <w:lang w:val="la-Latn" w:eastAsia="sv-SE"/>
        </w:rPr>
        <w:t xml:space="preserve">. FoUU:s verksamhet bidrar till kompetensväxling och skapar förutsättningar för förändring och förbättring av verksamheten samtidigt som </w:t>
      </w:r>
      <w:r w:rsidRPr="001B46FF">
        <w:rPr>
          <w:rFonts w:ascii="Georgia" w:eastAsia="Times New Roman" w:hAnsi="Georgia" w:cs="Times New Roman"/>
          <w:szCs w:val="20"/>
          <w:lang w:val="la-Latn" w:eastAsia="sv-SE"/>
        </w:rPr>
        <w:lastRenderedPageBreak/>
        <w:t xml:space="preserve">det bidrar till en lärandemiljö som stimulerar till kritiskt tänkande och livslångt lärande. Målet är att vårdenheten deltar i och samverkar om kliniks forskning och utveckling- och innovationsarbete likväl som utbildningsaktiviteter som på vetenskaplig grund berör verksamheten. </w:t>
      </w:r>
    </w:p>
    <w:p w14:paraId="5D027179" w14:textId="77777777" w:rsidR="001B46FF" w:rsidRPr="001B46FF" w:rsidRDefault="001B46FF" w:rsidP="001B46FF">
      <w:pPr>
        <w:rPr>
          <w:rFonts w:ascii="Georgia" w:eastAsia="Times New Roman" w:hAnsi="Georgia" w:cs="Times New Roman"/>
          <w:strike/>
          <w:szCs w:val="20"/>
          <w:lang w:val="la-Latn" w:eastAsia="sv-SE"/>
        </w:rPr>
      </w:pPr>
    </w:p>
    <w:p w14:paraId="41C8190E"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Vårdenheten ska tillhandahålla relevant patientdata och material till forskning som bedrivs av anställda vid Region Jämtland Härjedalen eller forskare som organisationen samarbetar med. Vid tillhandahållande av patientdata eller material för klinisk forskning ska vårdenheten också säkerställa att etiskt godkännande och biobanksavtal finns i de fall det är relevant. </w:t>
      </w:r>
    </w:p>
    <w:p w14:paraId="34760FB8" w14:textId="77777777" w:rsidR="001B46FF" w:rsidRPr="001B46FF" w:rsidRDefault="001B46FF" w:rsidP="001B46FF">
      <w:pPr>
        <w:rPr>
          <w:rFonts w:ascii="Georgia" w:eastAsia="Times New Roman" w:hAnsi="Georgia" w:cs="Times New Roman"/>
          <w:szCs w:val="20"/>
          <w:lang w:val="la-Latn" w:eastAsia="sv-SE"/>
        </w:rPr>
      </w:pPr>
    </w:p>
    <w:p w14:paraId="3045D352"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Dessutom ska vårdenhetens vetenskapligt skolade personal med specialistutbildning i största möjliga mån verka som handledare och lärare för organisationens utbildningar på alla nivåer. </w:t>
      </w:r>
    </w:p>
    <w:p w14:paraId="01C8C397" w14:textId="77777777" w:rsidR="001B46FF" w:rsidRPr="001B46FF" w:rsidRDefault="001B46FF" w:rsidP="001B46FF">
      <w:pPr>
        <w:rPr>
          <w:rFonts w:ascii="Georgia" w:eastAsia="Times New Roman" w:hAnsi="Georgia" w:cs="Times New Roman"/>
          <w:szCs w:val="20"/>
          <w:lang w:val="la-Latn" w:eastAsia="sv-SE"/>
        </w:rPr>
      </w:pPr>
    </w:p>
    <w:p w14:paraId="0E042052"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Vårdenheten kan själv ta initiativ till utvecklingsarbete och vetenskaplig forskning. Vårdenheten ska informera Region Jämtland Härjedalen om vilka forskningsprojekt som bedrivs inom verksamheten, </w:t>
      </w:r>
      <w:r w:rsidRPr="001B46FF">
        <w:rPr>
          <w:rFonts w:ascii="Georgia" w:eastAsia="Arial" w:hAnsi="Georgia" w:cs="Times New Roman"/>
          <w:szCs w:val="20"/>
          <w:lang w:val="la-Latn"/>
        </w:rPr>
        <w:t>samt vilka medarbetare som har en forskarexamen (disputerat) eller är inskrivna som doktorander vid ett lärosäte.</w:t>
      </w:r>
      <w:r w:rsidRPr="001B46FF">
        <w:rPr>
          <w:rFonts w:ascii="Georgia" w:eastAsia="Times New Roman" w:hAnsi="Georgia" w:cs="Times New Roman"/>
          <w:szCs w:val="20"/>
          <w:lang w:val="la-Latn" w:eastAsia="sv-SE"/>
        </w:rPr>
        <w:t xml:space="preserve"> </w:t>
      </w:r>
    </w:p>
    <w:p w14:paraId="4F58A090" w14:textId="77777777" w:rsidR="001B46FF" w:rsidRPr="001B46FF" w:rsidRDefault="001B46FF" w:rsidP="001B46FF">
      <w:pPr>
        <w:rPr>
          <w:rFonts w:ascii="Georgia" w:eastAsia="Times New Roman" w:hAnsi="Georgia" w:cs="Times New Roman"/>
          <w:szCs w:val="20"/>
          <w:lang w:val="la-Latn" w:eastAsia="sv-SE"/>
        </w:rPr>
      </w:pPr>
    </w:p>
    <w:p w14:paraId="16149CB1"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Vårdgivaren ska stimulera medarbetarna till forskning genom att uppmuntra deltagande i utvecklingsarbeten och kurser i forskningsmetodik samt stödja och underlätta för medarbetare som fått projektmedel/deltidstjänst. </w:t>
      </w:r>
    </w:p>
    <w:p w14:paraId="2FCBE6C0" w14:textId="606C8B4E"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140" w:name="_Toc281903770"/>
      <w:bookmarkStart w:id="141" w:name="_Toc258916419"/>
      <w:bookmarkStart w:id="142" w:name="_Toc247359260"/>
      <w:bookmarkStart w:id="143" w:name="_Toc242157902"/>
      <w:bookmarkStart w:id="144" w:name="_Toc57702660"/>
      <w:bookmarkStart w:id="145" w:name="_Toc84849245"/>
      <w:bookmarkStart w:id="146" w:name="_Toc90452349"/>
      <w:r w:rsidRPr="001B46FF">
        <w:rPr>
          <w:rFonts w:eastAsia="Times New Roman" w:cs="Times New Roman"/>
          <w:sz w:val="28"/>
          <w:szCs w:val="26"/>
          <w:lang w:eastAsia="sv-SE"/>
        </w:rPr>
        <w:t>Tilläggsuppdrag</w:t>
      </w:r>
      <w:bookmarkEnd w:id="140"/>
      <w:bookmarkEnd w:id="141"/>
      <w:bookmarkEnd w:id="142"/>
      <w:bookmarkEnd w:id="143"/>
      <w:bookmarkEnd w:id="144"/>
      <w:bookmarkEnd w:id="145"/>
      <w:bookmarkEnd w:id="146"/>
    </w:p>
    <w:p w14:paraId="3C60334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definierar prioriterade och önskvärda medicinska områden, utbildningar och deltagande i samverkansprojekt. Samtliga vårdgivare är skyldiga att åta sig tilläggsuppdrag inom ramen för den ersättning och de villkor i övrigt som regionen fastställer i särskild ordning. Ersättning och villkor är lika för alla vårdgivare. Beslut om vilka vårdgivare som ska fullgöra respektive tilläggsuppdrag fattas av regionen. Regionens målsättning är att alla tilläggsuppdrag ska bygga på frivilliga överenskommelser med respektive vårdgivare.</w:t>
      </w:r>
      <w:r w:rsidRPr="001B46FF">
        <w:rPr>
          <w:rFonts w:ascii="Georgia" w:eastAsia="Arial" w:hAnsi="Georgia" w:cs="Times New Roman"/>
          <w:szCs w:val="20"/>
          <w:lang w:val="la-Latn" w:eastAsia="sv-SE"/>
        </w:rPr>
        <w:br/>
      </w:r>
      <w:r w:rsidRPr="001B46FF">
        <w:rPr>
          <w:rFonts w:ascii="Georgia" w:eastAsia="Arial" w:hAnsi="Georgia" w:cs="Times New Roman"/>
          <w:szCs w:val="20"/>
          <w:lang w:val="la-Latn" w:eastAsia="sv-SE"/>
        </w:rPr>
        <w:br/>
        <w:t>Genom tilläggsavtal med vårdgivaren ersätts</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enligt kapitel Ersättning</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för följande tilläggsuppdrag:</w:t>
      </w:r>
    </w:p>
    <w:p w14:paraId="519C41B3" w14:textId="1F59F539"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47" w:name="_Toc477266958"/>
      <w:bookmarkStart w:id="148" w:name="_Toc281903771"/>
      <w:bookmarkStart w:id="149" w:name="_Toc258916420"/>
      <w:bookmarkStart w:id="150" w:name="_Toc247359261"/>
      <w:bookmarkStart w:id="151" w:name="_Toc57702661"/>
      <w:bookmarkStart w:id="152" w:name="_Toc84849246"/>
      <w:bookmarkStart w:id="153" w:name="_Toc90452350"/>
      <w:r w:rsidRPr="001B46FF">
        <w:rPr>
          <w:rFonts w:eastAsia="Times New Roman" w:cs="Times New Roman"/>
          <w:sz w:val="28"/>
          <w:szCs w:val="24"/>
        </w:rPr>
        <w:t>Familjecentral</w:t>
      </w:r>
      <w:bookmarkEnd w:id="147"/>
      <w:bookmarkEnd w:id="148"/>
      <w:bookmarkEnd w:id="149"/>
      <w:bookmarkEnd w:id="150"/>
      <w:bookmarkEnd w:id="151"/>
      <w:bookmarkEnd w:id="152"/>
      <w:bookmarkEnd w:id="153"/>
    </w:p>
    <w:p w14:paraId="7291431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En familjecentral bedriver verksamhet som är hälsofrämjande, generell, tidigt förebyggande och stödjande. En familjecentral ska minst innehålla mödrahälsovård, barnhälsovård, öppen förskola och socialtjänst. Via samordning och samlokalisering mellan olika verksamheter och professioner ges möjlighet att möta samtliga barnfamiljers behov och att utifrån den basen tidigt i livet även kunna fånga upp barn som riskerar att fara illa. Syftet är att på folkhälsovetenskaplig grund utveckla tvärfackliga metoder för att främja barns och föräldrars hälsa. Ett jämställdhets- och jämlikhetsperspektiv ska tillämpas.</w:t>
      </w:r>
    </w:p>
    <w:p w14:paraId="49C8E6F6" w14:textId="77777777" w:rsidR="001B46FF" w:rsidRPr="001B46FF" w:rsidRDefault="001B46FF" w:rsidP="001B46FF">
      <w:pPr>
        <w:rPr>
          <w:rFonts w:ascii="Georgia" w:eastAsia="Arial" w:hAnsi="Georgia" w:cs="Times New Roman"/>
          <w:szCs w:val="20"/>
          <w:lang w:val="la-Latn" w:eastAsia="sv-SE"/>
        </w:rPr>
      </w:pPr>
    </w:p>
    <w:p w14:paraId="3B51380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regeringens ”Nationell strategi för föräldrastöd - en vinst för alla” anges som viktiga delmål-</w:t>
      </w:r>
      <w:r w:rsidRPr="001B46FF">
        <w:rPr>
          <w:rFonts w:ascii="Georgia" w:eastAsia="Arial" w:hAnsi="Georgia" w:cs="Times New Roman"/>
          <w:i/>
          <w:szCs w:val="20"/>
          <w:lang w:val="la-Latn" w:eastAsia="sv-SE"/>
        </w:rPr>
        <w:t>ökad samverkan kring föräldrastöd mellan aktörer vars verksamhet riktar sig till föräldrar</w:t>
      </w:r>
      <w:r w:rsidRPr="001B46FF">
        <w:rPr>
          <w:rFonts w:ascii="Georgia" w:eastAsia="Arial" w:hAnsi="Georgia" w:cs="Times New Roman"/>
          <w:szCs w:val="20"/>
          <w:lang w:val="la-Latn" w:eastAsia="sv-SE"/>
        </w:rPr>
        <w:t xml:space="preserve"> plus- </w:t>
      </w:r>
      <w:r w:rsidRPr="001B46FF">
        <w:rPr>
          <w:rFonts w:ascii="Georgia" w:eastAsia="Arial" w:hAnsi="Georgia" w:cs="Times New Roman"/>
          <w:i/>
          <w:szCs w:val="20"/>
          <w:lang w:val="la-Latn" w:eastAsia="sv-SE"/>
        </w:rPr>
        <w:t>öka i antal hälsofrämjande arenor.</w:t>
      </w:r>
      <w:r w:rsidRPr="001B46FF">
        <w:rPr>
          <w:rFonts w:ascii="Georgia" w:eastAsia="Arial" w:hAnsi="Georgia" w:cs="Times New Roman"/>
          <w:szCs w:val="20"/>
          <w:lang w:val="la-Latn" w:eastAsia="sv-SE"/>
        </w:rPr>
        <w:t xml:space="preserve"> Familjecentraler nämns där som goda exempel på samverkan.</w:t>
      </w:r>
    </w:p>
    <w:p w14:paraId="35DEEAB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 har en tydlig målsättning att medverka i familjecentraler i länets samtliga kommuner och betonar särskilt de viktiga folkhälsomålen. Där familjecentral saknas ska vårdgivaren verka för att i samverkan med kommunen tillskapa sådan.</w:t>
      </w:r>
    </w:p>
    <w:p w14:paraId="43DE37BB" w14:textId="15ECCA7E"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54" w:name="_Toc281903772"/>
      <w:bookmarkStart w:id="155" w:name="_Toc258916421"/>
      <w:bookmarkStart w:id="156" w:name="_Toc247359262"/>
      <w:bookmarkStart w:id="157" w:name="_Toc57702662"/>
      <w:bookmarkStart w:id="158" w:name="_Toc84849247"/>
      <w:bookmarkStart w:id="159" w:name="_Toc90452351"/>
      <w:r w:rsidRPr="001B46FF">
        <w:rPr>
          <w:rFonts w:eastAsia="Times New Roman" w:cs="Times New Roman"/>
          <w:sz w:val="28"/>
          <w:szCs w:val="24"/>
        </w:rPr>
        <w:lastRenderedPageBreak/>
        <w:t>Särskilt boende</w:t>
      </w:r>
      <w:bookmarkEnd w:id="154"/>
      <w:bookmarkEnd w:id="155"/>
      <w:bookmarkEnd w:id="156"/>
      <w:bookmarkEnd w:id="157"/>
      <w:bookmarkEnd w:id="158"/>
      <w:bookmarkEnd w:id="159"/>
    </w:p>
    <w:p w14:paraId="3F0CD9F3" w14:textId="77777777" w:rsidR="001B46FF" w:rsidRPr="001B46FF" w:rsidRDefault="001B46FF" w:rsidP="001B46FF">
      <w:pPr>
        <w:rPr>
          <w:rFonts w:ascii="Georgia" w:eastAsia="Arial" w:hAnsi="Georgia" w:cs="Times New Roman"/>
          <w:strike/>
          <w:color w:val="FF0000"/>
          <w:szCs w:val="20"/>
          <w:lang w:val="la-Latn" w:eastAsia="sv-SE"/>
        </w:rPr>
      </w:pPr>
      <w:r w:rsidRPr="001B46FF">
        <w:rPr>
          <w:rFonts w:ascii="Georgia" w:eastAsia="Arial" w:hAnsi="Georgia" w:cs="Times New Roman"/>
          <w:szCs w:val="20"/>
          <w:lang w:val="la-Latn" w:eastAsia="sv-SE"/>
        </w:rPr>
        <w:t xml:space="preserve">Regionen fördelar ansvaret för särskilt boende i dialog med vårdgivare. Regionen har för avsikt att sträva efter konkurrensneutralitet och likabehandling vad gäller tilldelning av uppdraget mellan offentligt och externt drivna vårdenheter. </w:t>
      </w:r>
    </w:p>
    <w:p w14:paraId="6B121106" w14:textId="77777777" w:rsidR="001B46FF" w:rsidRPr="001B46FF" w:rsidRDefault="001B46FF" w:rsidP="001B46FF">
      <w:pPr>
        <w:rPr>
          <w:rFonts w:ascii="Georgia" w:eastAsia="Arial" w:hAnsi="Georgia" w:cs="Times New Roman"/>
          <w:szCs w:val="20"/>
          <w:lang w:val="la-Latn" w:eastAsia="sv-SE"/>
        </w:rPr>
      </w:pPr>
    </w:p>
    <w:p w14:paraId="2F23F38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Personer boende vid särskilt boende har på samma sätt som övriga invånare rätt att välja vårdenhet. Den vårdenhet som ansvarar för läkarinsatser vid särskilt boende är, för patienter som valt annan vårdenhet, endast skyldig att utföra akuta och oplanerade insatser. </w:t>
      </w:r>
    </w:p>
    <w:p w14:paraId="1142BF64" w14:textId="77777777" w:rsidR="001B46FF" w:rsidRPr="001B46FF" w:rsidRDefault="001B46FF" w:rsidP="001B46FF">
      <w:pPr>
        <w:rPr>
          <w:rFonts w:ascii="Georgia" w:eastAsia="Arial" w:hAnsi="Georgia" w:cs="Times New Roman"/>
          <w:szCs w:val="20"/>
          <w:lang w:val="la-Latn" w:eastAsia="sv-SE"/>
        </w:rPr>
      </w:pPr>
    </w:p>
    <w:p w14:paraId="48B51307" w14:textId="059022C2" w:rsidR="001B46FF" w:rsidRPr="001B46FF" w:rsidRDefault="001B46FF" w:rsidP="001B46FF">
      <w:pPr>
        <w:rPr>
          <w:rFonts w:ascii="Georgia" w:eastAsia="Arial" w:hAnsi="Georgia" w:cs="Times New Roman"/>
          <w:b/>
          <w:szCs w:val="20"/>
          <w:lang w:eastAsia="sv-SE"/>
        </w:rPr>
      </w:pPr>
      <w:r w:rsidRPr="001B46FF">
        <w:rPr>
          <w:rFonts w:ascii="Georgia" w:eastAsia="Arial" w:hAnsi="Georgia" w:cs="Times New Roman"/>
          <w:szCs w:val="20"/>
          <w:lang w:val="la-Latn" w:eastAsia="sv-SE"/>
        </w:rPr>
        <w:t xml:space="preserve">I åtagandet för särskilt boende ingår det samhällsmedicinska ansvaret, se kapitel Samhällsmedicinskt ansvar </w:t>
      </w:r>
      <w:r w:rsidRPr="001B46FF">
        <w:rPr>
          <w:rFonts w:ascii="Georgia" w:eastAsia="Arial" w:hAnsi="Georgia" w:cs="Times New Roman"/>
          <w:szCs w:val="20"/>
          <w:lang w:eastAsia="sv-SE"/>
        </w:rPr>
        <w:t xml:space="preserve">samt i </w:t>
      </w:r>
      <w:hyperlink r:id="rId89" w:history="1">
        <w:r w:rsidRPr="001B46FF">
          <w:rPr>
            <w:rFonts w:ascii="Georgia" w:eastAsia="Arial" w:hAnsi="Georgia" w:cs="Times New Roman"/>
            <w:color w:val="000000" w:themeColor="hyperlink"/>
            <w:szCs w:val="20"/>
            <w:u w:val="single"/>
          </w:rPr>
          <w:t>riktlinjer för läkarmedverkan på Särskilt boende</w:t>
        </w:r>
      </w:hyperlink>
      <w:r w:rsidRPr="001B46FF">
        <w:rPr>
          <w:rFonts w:ascii="Georgia" w:eastAsia="Arial" w:hAnsi="Georgia" w:cs="Times New Roman"/>
          <w:szCs w:val="20"/>
          <w:lang w:eastAsia="sv-SE"/>
        </w:rPr>
        <w:t>.</w:t>
      </w:r>
    </w:p>
    <w:p w14:paraId="65A7DA1E" w14:textId="36A7303F"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60" w:name="_Toc258916422"/>
      <w:bookmarkStart w:id="161" w:name="_Toc247359263"/>
      <w:bookmarkStart w:id="162" w:name="_Toc281903773"/>
      <w:bookmarkStart w:id="163" w:name="_Toc57702663"/>
      <w:bookmarkStart w:id="164" w:name="_Toc84849248"/>
      <w:bookmarkStart w:id="165" w:name="_Toc90452352"/>
      <w:r w:rsidRPr="001B46FF">
        <w:rPr>
          <w:rFonts w:eastAsia="Times New Roman" w:cs="Times New Roman"/>
          <w:sz w:val="28"/>
          <w:szCs w:val="24"/>
        </w:rPr>
        <w:t xml:space="preserve">Utveckling </w:t>
      </w:r>
      <w:bookmarkEnd w:id="160"/>
      <w:bookmarkEnd w:id="161"/>
      <w:r w:rsidRPr="001B46FF">
        <w:rPr>
          <w:rFonts w:eastAsia="Times New Roman" w:cs="Times New Roman"/>
          <w:sz w:val="28"/>
          <w:szCs w:val="24"/>
        </w:rPr>
        <w:t>och utbildning</w:t>
      </w:r>
      <w:bookmarkStart w:id="166" w:name="_Hlk531001647"/>
      <w:bookmarkEnd w:id="162"/>
      <w:bookmarkEnd w:id="163"/>
      <w:bookmarkEnd w:id="164"/>
      <w:bookmarkEnd w:id="165"/>
      <w:r w:rsidRPr="001B46FF">
        <w:rPr>
          <w:rFonts w:eastAsia="Times New Roman" w:cs="Times New Roman"/>
          <w:sz w:val="28"/>
          <w:szCs w:val="24"/>
        </w:rPr>
        <w:t xml:space="preserve"> </w:t>
      </w:r>
    </w:p>
    <w:p w14:paraId="7367A44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ersätter vårdgivare per timme för utvecklingsarbete och deltagande i nationella, regionala och lokala grupper med primärvårdsövergripande åtagande i de fall de genererar produktionsbortfall i det patientnära arbetet. Regionen förbehåller sig rätten att utse deltagare. </w:t>
      </w:r>
    </w:p>
    <w:p w14:paraId="6A167A3B" w14:textId="77777777" w:rsidR="001B46FF" w:rsidRPr="001B46FF" w:rsidRDefault="001B46FF" w:rsidP="001B46FF">
      <w:pPr>
        <w:rPr>
          <w:rFonts w:ascii="Georgia" w:eastAsia="Arial" w:hAnsi="Georgia" w:cs="Times New Roman"/>
          <w:szCs w:val="20"/>
          <w:lang w:val="la-Latn" w:eastAsia="sv-SE"/>
        </w:rPr>
      </w:pPr>
    </w:p>
    <w:p w14:paraId="7B5C110E" w14:textId="05923204"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enligt avtal med Mittuniversitetet tillhandahålla huvudhandledare för sjuksköterskestuderande, </w:t>
      </w:r>
      <w:hyperlink r:id="rId90" w:history="1">
        <w:r w:rsidRPr="001B46FF">
          <w:rPr>
            <w:rFonts w:ascii="Georgia" w:eastAsia="Arial" w:hAnsi="Georgia" w:cs="Times New Roman"/>
            <w:color w:val="000000"/>
            <w:szCs w:val="20"/>
            <w:u w:val="single"/>
            <w:lang w:val="la-Latn"/>
          </w:rPr>
          <w:t>se Utbildning och handledning</w:t>
        </w:r>
      </w:hyperlink>
      <w:r w:rsidRPr="001B46FF">
        <w:rPr>
          <w:rFonts w:ascii="Georgia" w:eastAsia="Arial" w:hAnsi="Georgia" w:cs="Times New Roman"/>
          <w:szCs w:val="20"/>
          <w:lang w:val="la-Latn" w:eastAsia="sv-SE"/>
        </w:rPr>
        <w:t xml:space="preserve">. Detta kan ske genom samverkan mellan flera vårdenheter. </w:t>
      </w:r>
    </w:p>
    <w:p w14:paraId="16074E4F" w14:textId="77777777" w:rsidR="001B46FF" w:rsidRPr="001B46FF" w:rsidRDefault="001B46FF" w:rsidP="001B46FF">
      <w:pPr>
        <w:rPr>
          <w:rFonts w:ascii="Georgia" w:eastAsia="Arial" w:hAnsi="Georgia" w:cs="Times New Roman"/>
          <w:szCs w:val="20"/>
          <w:lang w:val="la-Latn" w:eastAsia="sv-SE"/>
        </w:rPr>
      </w:pPr>
    </w:p>
    <w:p w14:paraId="3153E8DE" w14:textId="54956625"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enligt Utbildningsplan läkare Region Jämtland Härjedalen tillhandahålla </w:t>
      </w:r>
      <w:hyperlink r:id="rId91" w:history="1">
        <w:r w:rsidRPr="001B46FF">
          <w:rPr>
            <w:rFonts w:ascii="Georgia" w:eastAsia="Arial" w:hAnsi="Georgia" w:cs="Times New Roman"/>
            <w:color w:val="000000" w:themeColor="hyperlink"/>
            <w:szCs w:val="20"/>
            <w:u w:val="single"/>
            <w:lang w:val="la-Latn"/>
          </w:rPr>
          <w:t>huvudhandledare för AT-läkare</w:t>
        </w:r>
      </w:hyperlink>
      <w:r w:rsidRPr="001B46FF">
        <w:rPr>
          <w:rFonts w:ascii="Georgia" w:eastAsia="Arial" w:hAnsi="Georgia" w:cs="Times New Roman"/>
          <w:szCs w:val="20"/>
          <w:lang w:val="la-Latn" w:eastAsia="sv-SE"/>
        </w:rPr>
        <w:t xml:space="preserve">. Detta kan ske genom samverkan mellan flera vårdenheter. </w:t>
      </w:r>
      <w:bookmarkEnd w:id="166"/>
    </w:p>
    <w:p w14:paraId="7B196104" w14:textId="77777777" w:rsidR="001B46FF" w:rsidRPr="001B46FF" w:rsidRDefault="001B46FF" w:rsidP="001B46FF">
      <w:pPr>
        <w:rPr>
          <w:rFonts w:ascii="Georgia" w:eastAsia="Arial" w:hAnsi="Georgia" w:cs="Times New Roman"/>
          <w:szCs w:val="20"/>
          <w:lang w:val="la-Latn" w:eastAsia="sv-SE"/>
        </w:rPr>
      </w:pPr>
    </w:p>
    <w:p w14:paraId="17ABC487" w14:textId="5CD0A4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Representanter från primärvården ska utses </w:t>
      </w:r>
      <w:r w:rsidRPr="001B46FF">
        <w:rPr>
          <w:rFonts w:ascii="Georgia" w:eastAsia="Arial" w:hAnsi="Georgia" w:cs="Times New Roman"/>
          <w:szCs w:val="20"/>
          <w:lang w:eastAsia="sv-SE"/>
        </w:rPr>
        <w:t xml:space="preserve">att delta i lokala programområden (LPO) </w:t>
      </w:r>
      <w:r w:rsidRPr="001B46FF">
        <w:rPr>
          <w:rFonts w:ascii="Georgia" w:eastAsia="Arial" w:hAnsi="Georgia" w:cs="Times New Roman"/>
          <w:szCs w:val="20"/>
          <w:lang w:val="la-Latn" w:eastAsia="sv-SE"/>
        </w:rPr>
        <w:t>som fördelas solidariskt mellan vårdgivarna. Vilka områden som ska finnas beslutas på nationell nivå,</w:t>
      </w:r>
      <w:r w:rsidRPr="001B46FF">
        <w:rPr>
          <w:rFonts w:ascii="Georgia" w:eastAsia="Arial" w:hAnsi="Georgia" w:cs="Times New Roman"/>
          <w:szCs w:val="20"/>
          <w:lang w:val="la-Latn"/>
        </w:rPr>
        <w:t xml:space="preserve"> </w:t>
      </w:r>
      <w:r w:rsidRPr="001B46FF">
        <w:rPr>
          <w:rFonts w:ascii="Georgia" w:eastAsia="Arial" w:hAnsi="Georgia" w:cs="Times New Roman"/>
          <w:szCs w:val="20"/>
          <w:lang w:val="la-Latn" w:eastAsia="sv-SE"/>
        </w:rPr>
        <w:t>se</w:t>
      </w:r>
      <w:hyperlink r:id="rId92" w:history="1">
        <w:r w:rsidRPr="001B46FF">
          <w:rPr>
            <w:rFonts w:ascii="Georgia" w:eastAsia="Arial" w:hAnsi="Georgia" w:cs="Times New Roman"/>
            <w:color w:val="000000" w:themeColor="hyperlink"/>
            <w:szCs w:val="20"/>
            <w:u w:val="single"/>
            <w:lang w:val="la-Latn"/>
          </w:rPr>
          <w:t xml:space="preserve"> Styrande dokument.</w:t>
        </w:r>
      </w:hyperlink>
      <w:r w:rsidRPr="001B46FF">
        <w:rPr>
          <w:rFonts w:ascii="Georgia" w:eastAsia="Arial" w:hAnsi="Georgia" w:cs="Times New Roman"/>
          <w:szCs w:val="20"/>
          <w:lang w:eastAsia="sv-SE"/>
        </w:rPr>
        <w:t xml:space="preserve"> </w:t>
      </w:r>
    </w:p>
    <w:p w14:paraId="339F1C13" w14:textId="77777777" w:rsidR="001B46FF" w:rsidRPr="001B46FF" w:rsidRDefault="001B46FF" w:rsidP="001B46FF">
      <w:pPr>
        <w:rPr>
          <w:rFonts w:ascii="Georgia" w:eastAsia="Arial" w:hAnsi="Georgia" w:cs="Times New Roman"/>
          <w:color w:val="FF0000"/>
          <w:szCs w:val="20"/>
          <w:lang w:eastAsia="sv-SE"/>
        </w:rPr>
      </w:pPr>
    </w:p>
    <w:p w14:paraId="7A04E51B" w14:textId="79CCC3CF"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167" w:name="_Toc84849249"/>
      <w:bookmarkStart w:id="168" w:name="_Toc90452353"/>
      <w:r w:rsidRPr="001B46FF">
        <w:rPr>
          <w:rFonts w:eastAsia="Times New Roman" w:cs="Times New Roman"/>
          <w:sz w:val="28"/>
          <w:szCs w:val="24"/>
          <w:lang w:eastAsia="sv-SE"/>
        </w:rPr>
        <w:t>Fortbildningssamordnare</w:t>
      </w:r>
      <w:bookmarkEnd w:id="167"/>
      <w:bookmarkEnd w:id="168"/>
    </w:p>
    <w:p w14:paraId="28D645B4" w14:textId="4B424937" w:rsidR="001B46FF" w:rsidRPr="001B46FF" w:rsidRDefault="001B46FF" w:rsidP="001B46FF">
      <w:pPr>
        <w:rPr>
          <w:rFonts w:ascii="Georgia" w:eastAsia="Arial" w:hAnsi="Georgia" w:cs="Times New Roman"/>
          <w:color w:val="FF0000"/>
          <w:szCs w:val="20"/>
          <w:u w:val="single"/>
          <w:lang w:val="la-Latn" w:eastAsia="sv-SE"/>
        </w:rPr>
      </w:pPr>
      <w:r w:rsidRPr="001B46FF">
        <w:rPr>
          <w:rFonts w:ascii="Georgia" w:eastAsia="Arial" w:hAnsi="Georgia" w:cs="Times New Roman"/>
          <w:szCs w:val="20"/>
          <w:lang w:val="la-Latn" w:eastAsia="sv-SE"/>
        </w:rPr>
        <w:t>Inom primärvårdens verksamhet finns fortbildningssamordnare med uppdrag att</w:t>
      </w:r>
      <w:r w:rsidRPr="001B46FF">
        <w:rPr>
          <w:rFonts w:ascii="Georgia" w:eastAsia="Arial" w:hAnsi="Georgia" w:cs="Times New Roman"/>
          <w:b/>
          <w:szCs w:val="20"/>
          <w:lang w:val="la-Latn" w:eastAsia="sv-SE"/>
        </w:rPr>
        <w:t xml:space="preserve"> </w:t>
      </w:r>
      <w:r w:rsidRPr="001B46FF">
        <w:rPr>
          <w:rFonts w:ascii="Georgia" w:eastAsia="Arial" w:hAnsi="Georgia" w:cs="Times New Roman"/>
          <w:szCs w:val="20"/>
          <w:lang w:val="la-Latn" w:eastAsia="sv-SE"/>
        </w:rPr>
        <w:t xml:space="preserve">anordna fortbildningsdagar som överensstämmer med primärvårdens mål och riktlinjer. Regionen förbehåller sig rätten att utse fortbildningssamordnare, </w:t>
      </w:r>
      <w:hyperlink r:id="rId93" w:history="1">
        <w:r w:rsidRPr="001B46FF">
          <w:rPr>
            <w:rFonts w:ascii="Georgia" w:eastAsia="Arial" w:hAnsi="Georgia" w:cs="Times New Roman"/>
            <w:color w:val="000000"/>
            <w:szCs w:val="20"/>
            <w:u w:val="single"/>
            <w:lang w:val="la-Latn"/>
          </w:rPr>
          <w:t>se Styrande dokument.</w:t>
        </w:r>
      </w:hyperlink>
      <w:r w:rsidRPr="001B46FF">
        <w:rPr>
          <w:rFonts w:ascii="Georgia" w:eastAsia="Arial" w:hAnsi="Georgia" w:cs="Times New Roman"/>
          <w:color w:val="000000"/>
          <w:szCs w:val="20"/>
          <w:u w:val="single"/>
          <w:lang w:eastAsia="sv-SE"/>
        </w:rPr>
        <w:t xml:space="preserve"> </w:t>
      </w:r>
    </w:p>
    <w:p w14:paraId="3F3CDED6"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69" w:name="_Toc281903776"/>
      <w:bookmarkStart w:id="170" w:name="_Toc258916425"/>
      <w:bookmarkStart w:id="171" w:name="_Toc247359266"/>
      <w:bookmarkStart w:id="172" w:name="_Toc57702665"/>
      <w:bookmarkStart w:id="173" w:name="_Toc84849250"/>
      <w:bookmarkStart w:id="174" w:name="_Hlk513034872"/>
      <w:bookmarkStart w:id="175" w:name="_Toc281903775"/>
      <w:bookmarkStart w:id="176" w:name="_Toc258916424"/>
      <w:bookmarkStart w:id="177" w:name="_Toc247359265"/>
      <w:bookmarkStart w:id="178" w:name="_Toc57702664"/>
      <w:bookmarkStart w:id="179" w:name="_Hlk513034593"/>
      <w:bookmarkStart w:id="180" w:name="_Toc90452354"/>
      <w:r w:rsidRPr="001B46FF">
        <w:rPr>
          <w:rFonts w:eastAsia="Times New Roman" w:cs="Times New Roman"/>
          <w:sz w:val="28"/>
          <w:szCs w:val="24"/>
        </w:rPr>
        <w:t>AT-läkare</w:t>
      </w:r>
      <w:bookmarkEnd w:id="169"/>
      <w:bookmarkEnd w:id="170"/>
      <w:bookmarkEnd w:id="171"/>
      <w:bookmarkEnd w:id="172"/>
      <w:bookmarkEnd w:id="173"/>
      <w:bookmarkEnd w:id="180"/>
      <w:r w:rsidRPr="001B46FF">
        <w:rPr>
          <w:rFonts w:eastAsia="Times New Roman" w:cs="Times New Roman"/>
          <w:sz w:val="28"/>
          <w:szCs w:val="24"/>
        </w:rPr>
        <w:t xml:space="preserve"> </w:t>
      </w:r>
    </w:p>
    <w:p w14:paraId="1D3D866B" w14:textId="0F5B6B0B" w:rsidR="001B46FF" w:rsidRPr="001B46FF" w:rsidRDefault="001B46FF" w:rsidP="001B46FF">
      <w:pPr>
        <w:rPr>
          <w:rFonts w:ascii="Georgia" w:eastAsia="Arial" w:hAnsi="Georgia" w:cs="Times New Roman"/>
          <w:b/>
          <w:szCs w:val="20"/>
          <w:u w:val="single"/>
          <w:lang w:val="la-Latn" w:eastAsia="sv-SE"/>
        </w:rPr>
      </w:pPr>
      <w:r w:rsidRPr="001B46FF">
        <w:rPr>
          <w:rFonts w:ascii="Georgia" w:eastAsia="Arial" w:hAnsi="Georgia" w:cs="Times New Roman"/>
          <w:szCs w:val="20"/>
          <w:lang w:val="la-Latn" w:eastAsia="sv-SE"/>
        </w:rPr>
        <w:t xml:space="preserve">Regionen kan uppdra åt vårdgivare att ansvara för AT-läkares tjänstgöringsavsnitt inom allmänmedicin för en eller flera AT-läkare, se </w:t>
      </w:r>
      <w:bookmarkEnd w:id="174"/>
      <w:r w:rsidRPr="001B46FF">
        <w:rPr>
          <w:rFonts w:ascii="Georgia" w:eastAsia="Arial" w:hAnsi="Georgia" w:cs="Times New Roman"/>
          <w:szCs w:val="20"/>
          <w:lang w:val="la-Latn"/>
        </w:rPr>
        <w:fldChar w:fldCharType="begin"/>
      </w:r>
      <w:r w:rsidR="00084DA1">
        <w:rPr>
          <w:rFonts w:ascii="Georgia" w:eastAsia="Arial" w:hAnsi="Georgia" w:cs="Times New Roman"/>
          <w:szCs w:val="20"/>
          <w:lang w:val="la-Latn"/>
        </w:rPr>
        <w:instrText>HYPERLINK "https://centuri/RegNo/42770"</w:instrText>
      </w:r>
      <w:r w:rsidR="00E71CB0" w:rsidRPr="001B46FF">
        <w:rPr>
          <w:rFonts w:ascii="Georgia" w:eastAsia="Arial" w:hAnsi="Georgia" w:cs="Times New Roman"/>
          <w:szCs w:val="20"/>
          <w:lang w:val="la-Latn"/>
        </w:rPr>
      </w:r>
      <w:r w:rsidRPr="001B46FF">
        <w:rPr>
          <w:rFonts w:ascii="Georgia" w:eastAsia="Arial" w:hAnsi="Georgia" w:cs="Times New Roman"/>
          <w:szCs w:val="20"/>
          <w:lang w:val="la-Latn"/>
        </w:rPr>
        <w:fldChar w:fldCharType="separate"/>
      </w:r>
      <w:r w:rsidRPr="001B46FF">
        <w:rPr>
          <w:rFonts w:ascii="Georgia" w:eastAsia="Arial" w:hAnsi="Georgia" w:cs="Times New Roman"/>
          <w:color w:val="000000"/>
          <w:szCs w:val="20"/>
          <w:u w:val="single"/>
          <w:lang w:val="la-Latn"/>
        </w:rPr>
        <w:t>Rutinbeskrivning AT-läkare</w:t>
      </w:r>
      <w:r w:rsidRPr="001B46FF">
        <w:rPr>
          <w:rFonts w:ascii="Georgia" w:eastAsia="Arial" w:hAnsi="Georgia" w:cs="Times New Roman"/>
          <w:szCs w:val="20"/>
          <w:lang w:val="la-Latn"/>
        </w:rPr>
        <w:fldChar w:fldCharType="end"/>
      </w:r>
      <w:r w:rsidRPr="001B46FF">
        <w:rPr>
          <w:rFonts w:ascii="Georgia" w:eastAsia="Arial" w:hAnsi="Georgia" w:cs="Times New Roman"/>
          <w:szCs w:val="20"/>
          <w:lang w:val="la-Latn" w:eastAsia="sv-SE"/>
        </w:rPr>
        <w:t xml:space="preserve">. </w:t>
      </w:r>
      <w:hyperlink r:id="rId94" w:history="1">
        <w:r w:rsidRPr="001B46FF">
          <w:rPr>
            <w:rFonts w:ascii="Georgia" w:eastAsia="Arial" w:hAnsi="Georgia" w:cs="Times New Roman"/>
            <w:color w:val="000000"/>
            <w:szCs w:val="20"/>
            <w:u w:val="single"/>
            <w:lang w:val="la-Latn"/>
          </w:rPr>
          <w:t>Regler AT-läkare</w:t>
        </w:r>
      </w:hyperlink>
      <w:r w:rsidRPr="001B46FF">
        <w:rPr>
          <w:rFonts w:ascii="Georgia" w:eastAsia="Arial" w:hAnsi="Georgia" w:cs="Times New Roman"/>
          <w:szCs w:val="20"/>
          <w:u w:val="single"/>
          <w:lang w:val="la-Latn" w:eastAsia="sv-SE"/>
        </w:rPr>
        <w:t>.</w:t>
      </w:r>
    </w:p>
    <w:p w14:paraId="5C5A8612"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81" w:name="_Toc84849251"/>
      <w:bookmarkStart w:id="182" w:name="_Toc90452355"/>
      <w:r w:rsidRPr="001B46FF">
        <w:rPr>
          <w:rFonts w:eastAsia="Times New Roman" w:cs="Times New Roman"/>
          <w:sz w:val="28"/>
          <w:szCs w:val="24"/>
        </w:rPr>
        <w:t>ST-läkare</w:t>
      </w:r>
      <w:bookmarkEnd w:id="175"/>
      <w:bookmarkEnd w:id="176"/>
      <w:bookmarkEnd w:id="177"/>
      <w:bookmarkEnd w:id="178"/>
      <w:bookmarkEnd w:id="181"/>
      <w:bookmarkEnd w:id="182"/>
    </w:p>
    <w:p w14:paraId="17D63A28" w14:textId="752E4AA6" w:rsidR="001B46FF" w:rsidRPr="001B46FF" w:rsidRDefault="001B46FF" w:rsidP="001B46FF">
      <w:pPr>
        <w:rPr>
          <w:rFonts w:ascii="Georgia" w:eastAsia="Arial" w:hAnsi="Georgia" w:cs="Times New Roman"/>
          <w:color w:val="000000"/>
          <w:szCs w:val="20"/>
          <w:u w:val="single"/>
          <w:lang w:eastAsia="sv-SE"/>
        </w:rPr>
      </w:pPr>
      <w:r w:rsidRPr="001B46FF">
        <w:rPr>
          <w:rFonts w:ascii="Georgia" w:eastAsia="Arial" w:hAnsi="Georgia" w:cs="Times New Roman"/>
          <w:szCs w:val="20"/>
          <w:lang w:val="la-Latn" w:eastAsia="sv-SE"/>
        </w:rPr>
        <w:t xml:space="preserve">Regionen kan uppdra åt vårdgivare att utbilda ST-läkare. Uppdraget kan avse hela eller delar av utbildningen för en eller flera läkare, se </w:t>
      </w:r>
      <w:hyperlink r:id="rId95" w:history="1">
        <w:r w:rsidRPr="001B46FF">
          <w:rPr>
            <w:rFonts w:ascii="Georgia" w:eastAsia="Arial" w:hAnsi="Georgia" w:cs="Times New Roman"/>
            <w:color w:val="000000"/>
            <w:szCs w:val="20"/>
            <w:u w:val="single"/>
            <w:lang w:val="la-Latn"/>
          </w:rPr>
          <w:t>Rutinbeskrivning ST-läkare</w:t>
        </w:r>
      </w:hyperlink>
      <w:r w:rsidRPr="001B46FF">
        <w:rPr>
          <w:rFonts w:ascii="Georgia" w:eastAsia="Arial" w:hAnsi="Georgia" w:cs="Times New Roman"/>
          <w:szCs w:val="20"/>
          <w:u w:val="single"/>
          <w:lang w:val="la-Latn" w:eastAsia="sv-SE"/>
        </w:rPr>
        <w:t>.</w:t>
      </w:r>
      <w:r w:rsidRPr="001B46FF">
        <w:rPr>
          <w:rFonts w:ascii="Georgia" w:eastAsia="Arial" w:hAnsi="Georgia" w:cs="Times New Roman"/>
          <w:szCs w:val="20"/>
          <w:lang w:val="la-Latn" w:eastAsia="sv-SE"/>
        </w:rPr>
        <w:t xml:space="preserve"> </w:t>
      </w:r>
      <w:hyperlink r:id="rId96" w:history="1">
        <w:r w:rsidRPr="001B46FF">
          <w:rPr>
            <w:rFonts w:ascii="Georgia" w:eastAsia="Arial" w:hAnsi="Georgia" w:cs="Times New Roman"/>
            <w:color w:val="000000"/>
            <w:szCs w:val="20"/>
            <w:u w:val="single"/>
            <w:lang w:val="la-Latn"/>
          </w:rPr>
          <w:t>Regler ST</w:t>
        </w:r>
        <w:r w:rsidRPr="001B46FF">
          <w:rPr>
            <w:rFonts w:ascii="Georgia" w:eastAsia="Arial" w:hAnsi="Georgia" w:cs="Times New Roman"/>
            <w:color w:val="000000"/>
            <w:szCs w:val="20"/>
            <w:u w:val="single"/>
          </w:rPr>
          <w:t>-läkare</w:t>
        </w:r>
        <w:r w:rsidRPr="001B46FF">
          <w:rPr>
            <w:rFonts w:ascii="Georgia" w:eastAsia="Arial" w:hAnsi="Georgia" w:cs="Times New Roman"/>
            <w:color w:val="000000"/>
            <w:szCs w:val="20"/>
            <w:u w:val="single"/>
            <w:lang w:val="la-Latn"/>
          </w:rPr>
          <w:t>.</w:t>
        </w:r>
      </w:hyperlink>
      <w:r w:rsidRPr="001B46FF">
        <w:rPr>
          <w:rFonts w:ascii="Georgia" w:eastAsia="Arial" w:hAnsi="Georgia" w:cs="Times New Roman"/>
          <w:color w:val="000000"/>
          <w:szCs w:val="20"/>
          <w:u w:val="single"/>
          <w:lang w:eastAsia="sv-SE"/>
        </w:rPr>
        <w:t xml:space="preserve"> </w:t>
      </w:r>
    </w:p>
    <w:p w14:paraId="1081CD4D" w14:textId="77777777" w:rsidR="001B46FF" w:rsidRPr="001B46FF" w:rsidRDefault="001B46FF" w:rsidP="00856F06">
      <w:pPr>
        <w:keepNext/>
        <w:keepLines/>
        <w:numPr>
          <w:ilvl w:val="2"/>
          <w:numId w:val="5"/>
        </w:numPr>
        <w:spacing w:before="360" w:after="40"/>
        <w:outlineLvl w:val="2"/>
        <w:rPr>
          <w:rFonts w:eastAsia="Arial" w:cs="Times New Roman"/>
          <w:sz w:val="28"/>
          <w:szCs w:val="24"/>
          <w:lang w:eastAsia="sv-SE"/>
        </w:rPr>
      </w:pPr>
      <w:bookmarkStart w:id="183" w:name="_Toc84849252"/>
      <w:bookmarkStart w:id="184" w:name="_Toc90452356"/>
      <w:r w:rsidRPr="001B46FF">
        <w:rPr>
          <w:rFonts w:eastAsia="Arial" w:cs="Times New Roman"/>
          <w:sz w:val="28"/>
          <w:szCs w:val="24"/>
          <w:lang w:eastAsia="sv-SE"/>
        </w:rPr>
        <w:t>BT- läkare</w:t>
      </w:r>
      <w:bookmarkEnd w:id="183"/>
      <w:bookmarkEnd w:id="184"/>
    </w:p>
    <w:p w14:paraId="5EADC25C" w14:textId="77777777" w:rsidR="001B46FF" w:rsidRPr="001B46FF" w:rsidRDefault="001B46FF" w:rsidP="001B46FF">
      <w:pPr>
        <w:rPr>
          <w:rFonts w:ascii="Georgia" w:eastAsia="Arial" w:hAnsi="Georgia" w:cs="Times New Roman"/>
          <w:lang w:eastAsia="sv-SE"/>
        </w:rPr>
      </w:pPr>
      <w:r w:rsidRPr="001B46FF">
        <w:rPr>
          <w:rFonts w:ascii="Georgia" w:eastAsia="Arial" w:hAnsi="Georgia" w:cs="Times New Roman"/>
          <w:lang w:eastAsia="sv-SE"/>
        </w:rPr>
        <w:t xml:space="preserve">Från 1 juli 2021 inträder ny lagstiftning om läkarutbildningen. </w:t>
      </w:r>
      <w:r w:rsidRPr="001B46FF">
        <w:rPr>
          <w:rFonts w:ascii="Georgia" w:eastAsia="Arial" w:hAnsi="Georgia" w:cs="Times New Roman"/>
        </w:rPr>
        <w:t>Det innebär bland annat att</w:t>
      </w:r>
      <w:r w:rsidRPr="001B46FF">
        <w:rPr>
          <w:rFonts w:ascii="Georgia" w:eastAsia="Arial" w:hAnsi="Georgia" w:cs="Times New Roman"/>
          <w:lang w:eastAsia="sv-SE"/>
        </w:rPr>
        <w:t xml:space="preserve"> läkarexamen blir legitimationsgrundande och en så kallad bastjänstgöring (BT) för läkare införs. BT blir ett led mellan läkarexamen, legitimation och nuvarande specialiseringstjänstgöring när kravet på praktisk tjänstgöring för legitimation tas bort. </w:t>
      </w:r>
    </w:p>
    <w:p w14:paraId="4B0636E3" w14:textId="77777777" w:rsidR="001B46FF" w:rsidRPr="001B46FF" w:rsidRDefault="001B46FF" w:rsidP="001B46FF">
      <w:pPr>
        <w:rPr>
          <w:rFonts w:ascii="Georgia" w:eastAsia="Arial" w:hAnsi="Georgia" w:cs="Times New Roman"/>
          <w:lang w:eastAsia="sv-SE"/>
        </w:rPr>
      </w:pPr>
      <w:r w:rsidRPr="001B46FF">
        <w:rPr>
          <w:rFonts w:ascii="Georgia" w:eastAsia="Arial" w:hAnsi="Georgia" w:cs="Times New Roman"/>
          <w:lang w:eastAsia="sv-SE"/>
        </w:rPr>
        <w:t xml:space="preserve">Från och med att lagen träder i kraft ska regionerna kunna erbjuda BT till läkare med legitimation oavsett vilket land man har sin läkarutbildning från. Regionen kan uppdra åt vårdgivare att utbilda BT-läkare. </w:t>
      </w:r>
    </w:p>
    <w:p w14:paraId="487478C8" w14:textId="20B7E65F"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185" w:name="_Toc57702668"/>
      <w:bookmarkStart w:id="186" w:name="_Toc84849255"/>
      <w:bookmarkStart w:id="187" w:name="_Toc90452357"/>
      <w:bookmarkEnd w:id="179"/>
      <w:r w:rsidRPr="001B46FF">
        <w:rPr>
          <w:rFonts w:eastAsia="Times New Roman" w:cs="Times New Roman"/>
          <w:sz w:val="28"/>
          <w:szCs w:val="24"/>
        </w:rPr>
        <w:lastRenderedPageBreak/>
        <w:t xml:space="preserve">PTP och STP </w:t>
      </w:r>
      <w:bookmarkEnd w:id="185"/>
      <w:r w:rsidRPr="001B46FF">
        <w:rPr>
          <w:rFonts w:eastAsia="Times New Roman" w:cs="Times New Roman"/>
          <w:sz w:val="28"/>
          <w:szCs w:val="24"/>
        </w:rPr>
        <w:t>psykolog</w:t>
      </w:r>
      <w:bookmarkEnd w:id="186"/>
      <w:bookmarkEnd w:id="187"/>
    </w:p>
    <w:p w14:paraId="374A7416" w14:textId="72FF0343" w:rsidR="001B46FF" w:rsidRPr="001B46FF" w:rsidRDefault="001B46FF" w:rsidP="001B46FF">
      <w:pPr>
        <w:rPr>
          <w:rFonts w:ascii="Georgia" w:eastAsia="Times New Roman" w:hAnsi="Georgia" w:cs="Times New Roman"/>
          <w:szCs w:val="20"/>
          <w:lang w:eastAsia="sv-SE"/>
        </w:rPr>
      </w:pPr>
      <w:r w:rsidRPr="001B46FF">
        <w:rPr>
          <w:rFonts w:ascii="Georgia" w:eastAsia="Arial" w:hAnsi="Georgia" w:cs="Times New Roman"/>
          <w:szCs w:val="20"/>
          <w:lang w:val="la-Latn"/>
        </w:rPr>
        <w:t>Region Jämtland Härjedalens studierektororganisation samordnar Region Jämtland Härjedalens PTP-program. Tjänstgöringen sker enligt gällande lag och Socialstyrelsens föreskrifter om praktisk tjänstgöring för psykologer (</w:t>
      </w:r>
      <w:r w:rsidRPr="001B46FF">
        <w:rPr>
          <w:rFonts w:ascii="Georgia" w:eastAsia="Arial" w:hAnsi="Georgia" w:cs="Times New Roman"/>
          <w:color w:val="000000"/>
          <w:szCs w:val="20"/>
          <w:lang w:val="la-Latn"/>
        </w:rPr>
        <w:t>SOSFS 2008:34 M</w:t>
      </w:r>
      <w:r w:rsidRPr="001B46FF">
        <w:rPr>
          <w:rFonts w:ascii="Georgia" w:eastAsia="Arial" w:hAnsi="Georgia" w:cs="Times New Roman"/>
          <w:szCs w:val="20"/>
          <w:lang w:val="la-Latn"/>
        </w:rPr>
        <w:t>). Region Jämtland Härjedalen kan uppdra till leverantörer att ansvara för hela eller delar av utbildningen. Vårdgivaren anställer och har arbetsgivaransvar för PTP-psykologer samt STP-psykologer</w:t>
      </w:r>
      <w:r w:rsidRPr="001B46FF">
        <w:rPr>
          <w:rFonts w:ascii="Georgia" w:eastAsia="Arial" w:hAnsi="Georgia" w:cs="Times New Roman"/>
          <w:szCs w:val="20"/>
        </w:rPr>
        <w:t xml:space="preserve">, se </w:t>
      </w:r>
      <w:hyperlink r:id="rId97" w:history="1">
        <w:r w:rsidRPr="001B46FF">
          <w:rPr>
            <w:rFonts w:ascii="Georgia" w:eastAsia="Arial" w:hAnsi="Georgia" w:cs="Times New Roman"/>
            <w:color w:val="000000" w:themeColor="hyperlink"/>
            <w:szCs w:val="20"/>
            <w:u w:val="single"/>
          </w:rPr>
          <w:t>Rutinbeskrivning och Regler PTP STP psykolog</w:t>
        </w:r>
      </w:hyperlink>
      <w:r w:rsidRPr="001B46FF">
        <w:rPr>
          <w:rFonts w:ascii="Georgia" w:eastAsia="Arial" w:hAnsi="Georgia" w:cs="Times New Roman"/>
          <w:szCs w:val="20"/>
          <w:lang w:eastAsia="sv-SE"/>
        </w:rPr>
        <w:t>.</w:t>
      </w:r>
    </w:p>
    <w:p w14:paraId="3E544B41" w14:textId="1FD131EE" w:rsidR="001B46FF" w:rsidRPr="001B46FF" w:rsidRDefault="001B46FF" w:rsidP="00856F06">
      <w:pPr>
        <w:keepNext/>
        <w:keepLines/>
        <w:numPr>
          <w:ilvl w:val="2"/>
          <w:numId w:val="5"/>
        </w:numPr>
        <w:spacing w:before="360" w:after="40"/>
        <w:ind w:left="709" w:hanging="709"/>
        <w:outlineLvl w:val="2"/>
        <w:rPr>
          <w:rFonts w:eastAsia="Times New Roman" w:cs="Times New Roman"/>
          <w:sz w:val="28"/>
          <w:szCs w:val="24"/>
        </w:rPr>
      </w:pPr>
      <w:bookmarkStart w:id="188" w:name="_Toc57702669"/>
      <w:bookmarkStart w:id="189" w:name="_Toc84849256"/>
      <w:bookmarkStart w:id="190" w:name="_Toc90452358"/>
      <w:r w:rsidRPr="001B46FF">
        <w:rPr>
          <w:rFonts w:eastAsia="Times New Roman" w:cs="Times New Roman"/>
          <w:sz w:val="28"/>
          <w:szCs w:val="24"/>
        </w:rPr>
        <w:t>Ambulansverksamhet i Gäddede</w:t>
      </w:r>
      <w:bookmarkEnd w:id="188"/>
      <w:bookmarkEnd w:id="189"/>
      <w:bookmarkEnd w:id="190"/>
    </w:p>
    <w:p w14:paraId="42D7DF9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att starta vårdenhet i det geografiska närområdet för Gäddede kan uppdraget att bedriva ambulanssjukvård ingå. Skulle flera vårdenheter starta i området avgör regionen vem som skall bedriva ambulansverksamheten.</w:t>
      </w:r>
    </w:p>
    <w:p w14:paraId="6EA9A208" w14:textId="77777777" w:rsidR="001B46FF" w:rsidRPr="001B46FF" w:rsidRDefault="001B46FF" w:rsidP="00856F06">
      <w:pPr>
        <w:keepNext/>
        <w:keepLines/>
        <w:numPr>
          <w:ilvl w:val="1"/>
          <w:numId w:val="5"/>
        </w:numPr>
        <w:spacing w:before="440" w:after="40"/>
        <w:ind w:left="709" w:hanging="709"/>
        <w:outlineLvl w:val="1"/>
        <w:rPr>
          <w:rFonts w:eastAsia="Times New Roman" w:cs="Times New Roman"/>
          <w:sz w:val="28"/>
          <w:szCs w:val="26"/>
          <w:lang w:eastAsia="sv-SE"/>
        </w:rPr>
      </w:pPr>
      <w:bookmarkStart w:id="191" w:name="_Toc57702670"/>
      <w:bookmarkStart w:id="192" w:name="_Toc84849257"/>
      <w:bookmarkStart w:id="193" w:name="_Toc281903779"/>
      <w:bookmarkStart w:id="194" w:name="_Toc258916430"/>
      <w:bookmarkStart w:id="195" w:name="_Toc247359271"/>
      <w:bookmarkStart w:id="196" w:name="_Toc242157904"/>
      <w:bookmarkStart w:id="197" w:name="_Toc90452359"/>
      <w:r w:rsidRPr="001B46FF">
        <w:rPr>
          <w:rFonts w:eastAsia="Times New Roman" w:cs="Times New Roman"/>
          <w:sz w:val="28"/>
          <w:szCs w:val="26"/>
          <w:lang w:eastAsia="sv-SE"/>
        </w:rPr>
        <w:t>Utvecklingsuppdrag folkhälsa</w:t>
      </w:r>
      <w:bookmarkEnd w:id="191"/>
      <w:bookmarkEnd w:id="192"/>
      <w:bookmarkEnd w:id="197"/>
    </w:p>
    <w:p w14:paraId="7CBA089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Vårdenheterna kan söka medel för att genomföra utvecklingsuppdrag som bidrar till metodutveckling av det hälsofrämjande och sjukdomsförebyggande arbetet. Detta kan även ske i samverkan med andra vårdenheter.</w:t>
      </w:r>
    </w:p>
    <w:p w14:paraId="07E944AF" w14:textId="77777777" w:rsidR="001B46FF" w:rsidRPr="001B46FF" w:rsidRDefault="001B46FF" w:rsidP="001B46FF">
      <w:pPr>
        <w:rPr>
          <w:rFonts w:ascii="Georgia" w:eastAsia="Arial" w:hAnsi="Georgia" w:cs="Times New Roman"/>
          <w:szCs w:val="20"/>
          <w:lang w:val="la-Latn" w:eastAsia="sv-SE"/>
        </w:rPr>
      </w:pPr>
    </w:p>
    <w:p w14:paraId="1AFC925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Ett utvecklingsuppdrag definieras som enhet/er som är i behov av en/ett ny metod/tillvägagångssätt, tillföra ytterligare struktur/mätning för att förbättra förutsättningarna för patienter med ohälsosamma levnadsvanor.</w:t>
      </w:r>
    </w:p>
    <w:p w14:paraId="6687DABE" w14:textId="77777777" w:rsidR="001B46FF" w:rsidRPr="001B46FF" w:rsidRDefault="001B46FF" w:rsidP="001B46FF">
      <w:pPr>
        <w:rPr>
          <w:rFonts w:ascii="Georgia" w:eastAsia="Arial" w:hAnsi="Georgia" w:cs="Times New Roman"/>
          <w:szCs w:val="20"/>
          <w:lang w:val="la-Latn" w:eastAsia="sv-SE"/>
        </w:rPr>
      </w:pPr>
    </w:p>
    <w:p w14:paraId="04DF868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Styrning av medel i form av fokusområde/n sker årligen efter vilka utvecklings- och metodutvecklingsbehov organisationen står inför. Nationella uppsatta mål och behovskartläggningar påverkar valet av årliga fokusområden. Det aktuella fokusområdet/ena beskriva i samband med ansökningsinbjudan. </w:t>
      </w:r>
    </w:p>
    <w:p w14:paraId="0E38211D" w14:textId="77777777" w:rsidR="001B46FF" w:rsidRPr="001B46FF" w:rsidRDefault="001B46FF" w:rsidP="001B46FF">
      <w:pPr>
        <w:rPr>
          <w:rFonts w:ascii="Georgia" w:eastAsia="Arial" w:hAnsi="Georgia" w:cs="Times New Roman"/>
          <w:color w:val="FF0000"/>
          <w:szCs w:val="20"/>
          <w:lang w:val="la-Latn" w:eastAsia="sv-SE"/>
        </w:rPr>
      </w:pPr>
    </w:p>
    <w:p w14:paraId="1A5B20FE" w14:textId="3C2D1973" w:rsidR="001B46FF" w:rsidRPr="001B46FF" w:rsidRDefault="001B46FF" w:rsidP="001B46FF">
      <w:pPr>
        <w:rPr>
          <w:rFonts w:ascii="Georgia" w:eastAsia="Arial" w:hAnsi="Georgia" w:cs="Times New Roman"/>
          <w:color w:val="FF0000"/>
          <w:szCs w:val="20"/>
          <w:lang w:val="la-Latn" w:eastAsia="sv-SE"/>
        </w:rPr>
      </w:pPr>
      <w:r w:rsidRPr="001B46FF">
        <w:rPr>
          <w:rFonts w:ascii="Georgia" w:eastAsia="Arial" w:hAnsi="Georgia" w:cs="Times New Roman"/>
          <w:szCs w:val="20"/>
          <w:lang w:val="la-Latn" w:eastAsia="sv-SE"/>
        </w:rPr>
        <w:t xml:space="preserve">Ytterligare information finns på </w:t>
      </w:r>
      <w:hyperlink r:id="rId98" w:history="1">
        <w:r w:rsidRPr="001B46FF">
          <w:rPr>
            <w:rFonts w:ascii="Georgia" w:eastAsia="Arial" w:hAnsi="Georgia" w:cs="Times New Roman"/>
            <w:color w:val="000000"/>
            <w:szCs w:val="20"/>
            <w:u w:val="single"/>
            <w:lang w:val="la-Latn"/>
          </w:rPr>
          <w:t>Folkhälsoenheten.</w:t>
        </w:r>
      </w:hyperlink>
      <w:r w:rsidRPr="001B46FF">
        <w:rPr>
          <w:rFonts w:ascii="Georgia" w:eastAsia="Arial" w:hAnsi="Georgia" w:cs="Times New Roman"/>
          <w:szCs w:val="20"/>
          <w:lang w:val="la-Latn" w:eastAsia="sv-SE"/>
        </w:rPr>
        <w:t xml:space="preserve"> </w:t>
      </w:r>
    </w:p>
    <w:p w14:paraId="350D6061" w14:textId="77777777" w:rsidR="001B46FF" w:rsidRPr="001B46FF" w:rsidRDefault="001B46FF" w:rsidP="00856F06">
      <w:pPr>
        <w:keepNext/>
        <w:keepLines/>
        <w:numPr>
          <w:ilvl w:val="1"/>
          <w:numId w:val="5"/>
        </w:numPr>
        <w:spacing w:before="440" w:after="40"/>
        <w:ind w:left="567" w:hanging="567"/>
        <w:outlineLvl w:val="1"/>
        <w:rPr>
          <w:rFonts w:eastAsia="Times New Roman" w:cs="Times New Roman"/>
          <w:sz w:val="28"/>
          <w:szCs w:val="26"/>
          <w:lang w:eastAsia="sv-SE"/>
        </w:rPr>
      </w:pPr>
      <w:bookmarkStart w:id="198" w:name="_Toc57702671"/>
      <w:r w:rsidRPr="001B46FF">
        <w:rPr>
          <w:rFonts w:eastAsia="Times New Roman" w:cs="Times New Roman"/>
          <w:sz w:val="28"/>
          <w:szCs w:val="26"/>
          <w:lang w:eastAsia="sv-SE"/>
        </w:rPr>
        <w:t xml:space="preserve"> </w:t>
      </w:r>
      <w:bookmarkStart w:id="199" w:name="_Toc84849258"/>
      <w:bookmarkStart w:id="200" w:name="_Toc90452360"/>
      <w:r w:rsidRPr="001B46FF">
        <w:rPr>
          <w:rFonts w:eastAsia="Times New Roman" w:cs="Times New Roman"/>
          <w:sz w:val="28"/>
          <w:szCs w:val="26"/>
          <w:lang w:eastAsia="sv-SE"/>
        </w:rPr>
        <w:t>Utveckling 202</w:t>
      </w:r>
      <w:bookmarkEnd w:id="198"/>
      <w:r w:rsidRPr="001B46FF">
        <w:rPr>
          <w:rFonts w:eastAsia="Times New Roman" w:cs="Times New Roman"/>
          <w:sz w:val="28"/>
          <w:szCs w:val="26"/>
          <w:lang w:eastAsia="sv-SE"/>
        </w:rPr>
        <w:t>3</w:t>
      </w:r>
      <w:bookmarkEnd w:id="199"/>
      <w:bookmarkEnd w:id="200"/>
    </w:p>
    <w:p w14:paraId="5D37343D" w14:textId="78E90F4E" w:rsidR="001B46FF" w:rsidRPr="001B46FF" w:rsidRDefault="001B46FF" w:rsidP="001B46FF">
      <w:pPr>
        <w:rPr>
          <w:rFonts w:ascii="Georgia" w:eastAsia="Times New Roman" w:hAnsi="Georgia" w:cs="Times New Roman"/>
          <w:szCs w:val="20"/>
          <w:lang w:eastAsia="sv-SE"/>
        </w:rPr>
      </w:pPr>
      <w:r w:rsidRPr="001B46FF">
        <w:rPr>
          <w:rFonts w:ascii="Georgia" w:eastAsia="Times New Roman" w:hAnsi="Georgia" w:cs="Times New Roman"/>
          <w:szCs w:val="20"/>
          <w:lang w:val="la-Latn" w:eastAsia="sv-SE"/>
        </w:rPr>
        <w:t xml:space="preserve">Huvudbetänkandet i den statliga utredningen </w:t>
      </w:r>
      <w:hyperlink r:id="rId99" w:history="1">
        <w:r w:rsidRPr="001B46FF">
          <w:rPr>
            <w:rFonts w:ascii="Georgia" w:eastAsia="Arial" w:hAnsi="Georgia" w:cs="Times New Roman"/>
            <w:color w:val="000000"/>
            <w:szCs w:val="20"/>
            <w:u w:val="single"/>
            <w:lang w:val="la-Latn"/>
          </w:rPr>
          <w:t>SOU 2020:19</w:t>
        </w:r>
      </w:hyperlink>
      <w:r w:rsidRPr="001B46FF">
        <w:rPr>
          <w:rFonts w:ascii="Georgia" w:eastAsia="Times New Roman" w:hAnsi="Georgia" w:cs="Times New Roman"/>
          <w:szCs w:val="20"/>
          <w:lang w:val="la-Latn" w:eastAsia="sv-SE"/>
        </w:rPr>
        <w:t xml:space="preserve"> En reform för ett hållbart hälso- och sjukvårdssystem” samt slutbetänkandet </w:t>
      </w:r>
      <w:r w:rsidRPr="001B46FF">
        <w:rPr>
          <w:rFonts w:ascii="Georgia" w:eastAsia="Arial" w:hAnsi="Georgia" w:cs="Times New Roman"/>
          <w:color w:val="000000"/>
          <w:szCs w:val="20"/>
          <w:lang w:val="la-Latn" w:eastAsia="sv-SE"/>
        </w:rPr>
        <w:t>SOU 2019:42</w:t>
      </w:r>
      <w:r w:rsidRPr="001B46FF">
        <w:rPr>
          <w:rFonts w:ascii="Georgia" w:eastAsia="Times New Roman" w:hAnsi="Georgia" w:cs="Times New Roman"/>
          <w:szCs w:val="20"/>
          <w:lang w:val="la-Latn" w:eastAsia="sv-SE"/>
        </w:rPr>
        <w:t xml:space="preserve"> ”Digifysiskt vårdval - Tillgänglig primärvård baserad på behov och kontinuitet” kan komma att påverka uppdraget i primärvården framöver.</w:t>
      </w:r>
      <w:r w:rsidRPr="001B46FF">
        <w:rPr>
          <w:rFonts w:ascii="Georgia" w:eastAsia="Times New Roman" w:hAnsi="Georgia" w:cs="Times New Roman"/>
          <w:szCs w:val="20"/>
          <w:lang w:eastAsia="sv-SE"/>
        </w:rPr>
        <w:t xml:space="preserve"> Delbetänkande </w:t>
      </w:r>
      <w:hyperlink r:id="rId100" w:history="1">
        <w:r w:rsidRPr="001B46FF">
          <w:rPr>
            <w:rFonts w:ascii="Georgia" w:eastAsia="Arial" w:hAnsi="Georgia" w:cs="Times New Roman"/>
            <w:color w:val="000000" w:themeColor="hyperlink"/>
            <w:szCs w:val="20"/>
            <w:u w:val="single"/>
          </w:rPr>
          <w:t>Rätt stöd till psykisk hälsa SOU 2021:6</w:t>
        </w:r>
      </w:hyperlink>
      <w:r w:rsidRPr="001B46FF">
        <w:rPr>
          <w:rFonts w:ascii="Georgia" w:eastAsia="Times New Roman" w:hAnsi="Georgia" w:cs="Times New Roman"/>
          <w:szCs w:val="20"/>
          <w:lang w:eastAsia="sv-SE"/>
        </w:rPr>
        <w:t xml:space="preserve">,  </w:t>
      </w:r>
      <w:hyperlink r:id="rId101" w:history="1">
        <w:r w:rsidRPr="001B46FF">
          <w:rPr>
            <w:rFonts w:ascii="Georgia" w:eastAsia="Arial" w:hAnsi="Georgia" w:cs="Times New Roman"/>
            <w:color w:val="000000" w:themeColor="hyperlink"/>
            <w:szCs w:val="20"/>
            <w:u w:val="single"/>
          </w:rPr>
          <w:t>En sammanhållen god och nära vård för barn och unga SOU 2021:34</w:t>
        </w:r>
      </w:hyperlink>
      <w:r w:rsidRPr="001B46FF">
        <w:rPr>
          <w:rFonts w:ascii="Georgia" w:eastAsia="Times New Roman" w:hAnsi="Georgia" w:cs="Times New Roman"/>
          <w:szCs w:val="20"/>
          <w:lang w:eastAsia="sv-SE"/>
        </w:rPr>
        <w:t>.</w:t>
      </w:r>
    </w:p>
    <w:p w14:paraId="29DC018C" w14:textId="77777777" w:rsidR="001B46FF" w:rsidRPr="001B46FF" w:rsidRDefault="001B46FF" w:rsidP="001B46FF">
      <w:pPr>
        <w:rPr>
          <w:rFonts w:ascii="Georgia" w:eastAsia="Times New Roman" w:hAnsi="Georgia" w:cs="Times New Roman"/>
          <w:szCs w:val="20"/>
          <w:lang w:val="la-Latn" w:eastAsia="sv-SE"/>
        </w:rPr>
      </w:pPr>
    </w:p>
    <w:p w14:paraId="78341539" w14:textId="77777777" w:rsidR="001B46FF" w:rsidRPr="001B46FF" w:rsidRDefault="001B46FF" w:rsidP="001B46FF">
      <w:pPr>
        <w:rPr>
          <w:rFonts w:ascii="Georgia" w:eastAsia="Times New Roman" w:hAnsi="Georgia" w:cs="Times New Roman"/>
          <w:strike/>
          <w:szCs w:val="20"/>
          <w:lang w:val="la-Latn" w:eastAsia="sv-SE"/>
        </w:rPr>
      </w:pPr>
      <w:r w:rsidRPr="001B46FF">
        <w:rPr>
          <w:rFonts w:ascii="Georgia" w:eastAsia="Times New Roman" w:hAnsi="Georgia" w:cs="Times New Roman"/>
          <w:szCs w:val="20"/>
          <w:lang w:val="la-Latn" w:eastAsia="sv-SE"/>
        </w:rPr>
        <w:t>Regionen utvecklar succesivt ersättningsmodellen för Hälsoval Region Jämtland Härjedalen.</w:t>
      </w:r>
      <w:r w:rsidRPr="001B46FF">
        <w:rPr>
          <w:rFonts w:ascii="Georgia" w:eastAsia="Times New Roman" w:hAnsi="Georgia" w:cs="Times New Roman"/>
          <w:strike/>
          <w:szCs w:val="20"/>
          <w:lang w:val="la-Latn" w:eastAsia="sv-SE"/>
        </w:rPr>
        <w:t xml:space="preserve"> </w:t>
      </w:r>
    </w:p>
    <w:p w14:paraId="011F22D9" w14:textId="77777777" w:rsidR="001B46FF" w:rsidRPr="001B46FF" w:rsidRDefault="001B46FF" w:rsidP="001B46FF">
      <w:pPr>
        <w:rPr>
          <w:rFonts w:ascii="Georgia" w:eastAsia="Times New Roman" w:hAnsi="Georgia" w:cs="Times New Roman"/>
          <w:strike/>
          <w:szCs w:val="20"/>
          <w:lang w:val="la-Latn" w:eastAsia="sv-SE"/>
        </w:rPr>
      </w:pPr>
    </w:p>
    <w:p w14:paraId="22888B1E"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Ett projekt </w:t>
      </w:r>
      <w:r w:rsidRPr="001B46FF">
        <w:rPr>
          <w:rFonts w:ascii="Georgia" w:eastAsia="Times New Roman" w:hAnsi="Georgia" w:cs="Times New Roman"/>
          <w:szCs w:val="20"/>
          <w:lang w:eastAsia="sv-SE"/>
        </w:rPr>
        <w:t xml:space="preserve">om </w:t>
      </w:r>
      <w:r w:rsidRPr="001B46FF">
        <w:rPr>
          <w:rFonts w:ascii="Georgia" w:eastAsia="Times New Roman" w:hAnsi="Georgia" w:cs="Times New Roman"/>
          <w:szCs w:val="20"/>
          <w:lang w:val="la-Latn" w:eastAsia="sv-SE"/>
        </w:rPr>
        <w:t xml:space="preserve">Robusta hälsocentraler </w:t>
      </w:r>
      <w:r w:rsidRPr="001B46FF">
        <w:rPr>
          <w:rFonts w:ascii="Georgia" w:eastAsia="Times New Roman" w:hAnsi="Georgia" w:cs="Times New Roman"/>
          <w:szCs w:val="20"/>
          <w:lang w:eastAsia="sv-SE"/>
        </w:rPr>
        <w:t>startades</w:t>
      </w:r>
      <w:r w:rsidRPr="001B46FF">
        <w:rPr>
          <w:rFonts w:ascii="Georgia" w:eastAsia="Times New Roman" w:hAnsi="Georgia" w:cs="Times New Roman"/>
          <w:szCs w:val="20"/>
          <w:lang w:val="la-Latn" w:eastAsia="sv-SE"/>
        </w:rPr>
        <w:t xml:space="preserve"> upp under 2020 som innebär att regionen kommer att säkerhetsställa en robusthet inom primärvårdens verksamhet, vilket kan resultera i ett ökat uppdrag för vissa vårdenheter.</w:t>
      </w:r>
    </w:p>
    <w:p w14:paraId="6B4DBEC9" w14:textId="4748BBB5" w:rsidR="001B46FF" w:rsidRPr="001B46FF" w:rsidRDefault="001B46FF" w:rsidP="00856F06">
      <w:pPr>
        <w:keepNext/>
        <w:keepLines/>
        <w:numPr>
          <w:ilvl w:val="1"/>
          <w:numId w:val="5"/>
        </w:numPr>
        <w:spacing w:before="440" w:after="40"/>
        <w:ind w:left="709" w:hanging="709"/>
        <w:outlineLvl w:val="1"/>
        <w:rPr>
          <w:rFonts w:eastAsia="Times New Roman" w:cs="Times New Roman"/>
          <w:sz w:val="28"/>
          <w:szCs w:val="26"/>
          <w:lang w:eastAsia="sv-SE"/>
        </w:rPr>
      </w:pPr>
      <w:bookmarkStart w:id="201" w:name="_Toc57702672"/>
      <w:bookmarkStart w:id="202" w:name="_Toc84849259"/>
      <w:bookmarkStart w:id="203" w:name="_Toc90452361"/>
      <w:r w:rsidRPr="001B46FF">
        <w:rPr>
          <w:rFonts w:eastAsia="Times New Roman" w:cs="Times New Roman"/>
          <w:sz w:val="28"/>
          <w:szCs w:val="26"/>
          <w:lang w:eastAsia="sv-SE"/>
        </w:rPr>
        <w:t>Verksamheter som inte omfattas av Hälsovalet</w:t>
      </w:r>
      <w:bookmarkEnd w:id="193"/>
      <w:bookmarkEnd w:id="194"/>
      <w:bookmarkEnd w:id="195"/>
      <w:bookmarkEnd w:id="196"/>
      <w:bookmarkEnd w:id="201"/>
      <w:bookmarkEnd w:id="202"/>
      <w:bookmarkEnd w:id="203"/>
    </w:p>
    <w:p w14:paraId="209D15E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Nedanstående verksamheter, som bedrivs inom regionens primärvård, ingår inte i Hälsoval Region Jämtland Härjedalen och vårdgivaren har inget kostnadsansvar för besök/inläggningar vid dessa enheter:</w:t>
      </w:r>
    </w:p>
    <w:p w14:paraId="455DF7F0" w14:textId="77777777" w:rsidR="001B46FF" w:rsidRPr="001B46FF" w:rsidRDefault="001B46FF" w:rsidP="00856F06">
      <w:pPr>
        <w:numPr>
          <w:ilvl w:val="0"/>
          <w:numId w:val="1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ungdomsmottagning </w:t>
      </w:r>
    </w:p>
    <w:p w14:paraId="40FD94CB" w14:textId="77777777" w:rsidR="001B46FF" w:rsidRPr="001B46FF" w:rsidRDefault="001B46FF" w:rsidP="00856F06">
      <w:pPr>
        <w:numPr>
          <w:ilvl w:val="0"/>
          <w:numId w:val="1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1177 Vårdguiden på telefon</w:t>
      </w:r>
    </w:p>
    <w:p w14:paraId="5B420B15" w14:textId="77777777" w:rsidR="001B46FF" w:rsidRPr="001B46FF" w:rsidRDefault="001B46FF" w:rsidP="00856F06">
      <w:pPr>
        <w:numPr>
          <w:ilvl w:val="0"/>
          <w:numId w:val="1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närvårdsavdelning i Strömsund</w:t>
      </w:r>
    </w:p>
    <w:p w14:paraId="0FB00E95" w14:textId="77777777" w:rsidR="001B46FF" w:rsidRPr="001B46FF" w:rsidRDefault="001B46FF" w:rsidP="00856F06">
      <w:pPr>
        <w:numPr>
          <w:ilvl w:val="0"/>
          <w:numId w:val="1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vårdplatser i Sveg</w:t>
      </w:r>
    </w:p>
    <w:p w14:paraId="702C1775" w14:textId="77777777" w:rsidR="001B46FF" w:rsidRPr="001B46FF" w:rsidRDefault="001B46FF" w:rsidP="00856F06">
      <w:pPr>
        <w:numPr>
          <w:ilvl w:val="0"/>
          <w:numId w:val="1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ljusbehandling</w:t>
      </w:r>
    </w:p>
    <w:p w14:paraId="668CDF95" w14:textId="44CDA62F"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204" w:name="_Toc84849260"/>
      <w:bookmarkStart w:id="205" w:name="_Toc90452362"/>
      <w:r w:rsidRPr="001B46FF">
        <w:rPr>
          <w:rFonts w:eastAsia="Times New Roman" w:cs="Times New Roman"/>
          <w:sz w:val="28"/>
          <w:szCs w:val="24"/>
          <w:lang w:eastAsia="sv-SE"/>
        </w:rPr>
        <w:lastRenderedPageBreak/>
        <w:t>Särskilda åtaganden</w:t>
      </w:r>
      <w:bookmarkEnd w:id="204"/>
      <w:bookmarkEnd w:id="205"/>
    </w:p>
    <w:p w14:paraId="456A4F8A" w14:textId="5CEBDF99" w:rsidR="001B46FF" w:rsidRPr="001B46FF" w:rsidRDefault="001B46FF" w:rsidP="001B46FF">
      <w:pPr>
        <w:spacing w:line="288" w:lineRule="auto"/>
        <w:rPr>
          <w:rFonts w:ascii="Georgia" w:eastAsia="Arial" w:hAnsi="Georgia" w:cs="Times New Roman"/>
          <w:szCs w:val="20"/>
          <w:lang w:val="la-Latn" w:eastAsia="sv-SE"/>
        </w:rPr>
      </w:pPr>
      <w:r w:rsidRPr="001B46FF">
        <w:rPr>
          <w:rFonts w:ascii="Georgia" w:eastAsia="Arial" w:hAnsi="Georgia" w:cs="Times New Roman"/>
          <w:szCs w:val="20"/>
          <w:lang w:eastAsia="sv-SE"/>
        </w:rPr>
        <w:t xml:space="preserve">Inom primärvården förekommer tjänster och uppdrag där regionen har ett sistahansansvar och som huvudman är skyldig att utföra. Det gäller exempelvis studierektor- och lektorstjänster samt vissa samordnaruppdrag. Dessa tjänster finansieras utanför hälsovalet, se </w:t>
      </w:r>
      <w:hyperlink r:id="rId102" w:history="1">
        <w:r w:rsidRPr="001B46FF">
          <w:rPr>
            <w:rFonts w:ascii="Georgia" w:eastAsia="Arial" w:hAnsi="Georgia" w:cs="Times New Roman"/>
            <w:color w:val="000000" w:themeColor="hyperlink"/>
            <w:szCs w:val="20"/>
            <w:u w:val="single"/>
          </w:rPr>
          <w:t>Likvärdiga villkor</w:t>
        </w:r>
      </w:hyperlink>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val="la-Latn" w:eastAsia="sv-SE"/>
        </w:rPr>
        <w:br w:type="page"/>
      </w:r>
    </w:p>
    <w:p w14:paraId="1A7A3701" w14:textId="577A2CF4"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206" w:name="_Toc281903782"/>
      <w:bookmarkStart w:id="207" w:name="_Toc258916434"/>
      <w:bookmarkStart w:id="208" w:name="_Toc246840495"/>
      <w:bookmarkStart w:id="209" w:name="_Toc57702673"/>
      <w:bookmarkStart w:id="210" w:name="_Toc84849261"/>
      <w:bookmarkStart w:id="211" w:name="_Toc90452363"/>
      <w:r w:rsidRPr="001B46FF">
        <w:rPr>
          <w:rFonts w:eastAsia="Times New Roman" w:cs="Times New Roman"/>
          <w:sz w:val="44"/>
          <w:szCs w:val="32"/>
          <w:lang w:eastAsia="sv-SE"/>
        </w:rPr>
        <w:lastRenderedPageBreak/>
        <w:t>Ersättning</w:t>
      </w:r>
      <w:bookmarkEnd w:id="206"/>
      <w:bookmarkEnd w:id="207"/>
      <w:bookmarkEnd w:id="208"/>
      <w:bookmarkEnd w:id="209"/>
      <w:bookmarkEnd w:id="210"/>
      <w:bookmarkEnd w:id="211"/>
    </w:p>
    <w:p w14:paraId="5D9CDAF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Hälsoval Jämtland finansieras vårdgivarens kostnader till största del av en ersättning baserad på antal listade personer. Ersättningsmodellen ses över varje år och uppdateras med aktuella data.</w:t>
      </w:r>
    </w:p>
    <w:p w14:paraId="6589C32C" w14:textId="77777777" w:rsidR="001B46FF" w:rsidRPr="001B46FF" w:rsidRDefault="001B46FF" w:rsidP="001B46FF">
      <w:pPr>
        <w:rPr>
          <w:rFonts w:ascii="Georgia" w:eastAsia="Arial" w:hAnsi="Georgia" w:cs="Times New Roman"/>
          <w:szCs w:val="20"/>
          <w:lang w:val="la-Latn" w:eastAsia="sv-SE"/>
        </w:rPr>
      </w:pPr>
    </w:p>
    <w:p w14:paraId="71114FB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Därtill finns särskilda ersättningar för delar av uppdraget. I de fall ingen särskild ersättning anges för del av uppdrag, ska uppdraget genomföras inom ramen för den sammantagna ersättningen. </w:t>
      </w:r>
    </w:p>
    <w:p w14:paraId="402C0C6D" w14:textId="77777777" w:rsidR="001B46FF" w:rsidRPr="001B46FF" w:rsidRDefault="001B46FF" w:rsidP="001B46FF">
      <w:pPr>
        <w:rPr>
          <w:rFonts w:ascii="Georgia" w:eastAsia="Arial" w:hAnsi="Georgia" w:cs="Times New Roman"/>
          <w:szCs w:val="20"/>
          <w:lang w:val="la-Latn" w:eastAsia="sv-SE"/>
        </w:rPr>
      </w:pPr>
    </w:p>
    <w:p w14:paraId="74E58FA1" w14:textId="5FEDE000"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Aktuella uppgifter om patientavgifter, vaccinationer, intyg samt ersättning för vård till asylsökande återfinns i regionens </w:t>
      </w:r>
      <w:hyperlink r:id="rId103" w:history="1">
        <w:r w:rsidRPr="001B46FF">
          <w:rPr>
            <w:rFonts w:ascii="Georgia" w:eastAsia="Arial" w:hAnsi="Georgia" w:cs="Times New Roman"/>
            <w:color w:val="000000"/>
            <w:szCs w:val="20"/>
            <w:u w:val="single"/>
          </w:rPr>
          <w:t>A</w:t>
        </w:r>
        <w:r w:rsidRPr="001B46FF">
          <w:rPr>
            <w:rFonts w:ascii="Georgia" w:eastAsia="Arial" w:hAnsi="Georgia" w:cs="Times New Roman"/>
            <w:color w:val="000000"/>
            <w:szCs w:val="20"/>
            <w:u w:val="single"/>
            <w:lang w:val="la-Latn"/>
          </w:rPr>
          <w:t>vgiftshandbok</w:t>
        </w:r>
      </w:hyperlink>
      <w:r w:rsidRPr="001B46FF">
        <w:rPr>
          <w:rFonts w:ascii="Georgia" w:eastAsia="Arial" w:hAnsi="Georgia" w:cs="Times New Roman"/>
          <w:szCs w:val="20"/>
          <w:lang w:val="la-Latn" w:eastAsia="sv-SE"/>
        </w:rPr>
        <w:t>.</w:t>
      </w:r>
    </w:p>
    <w:p w14:paraId="25C4121E" w14:textId="77777777" w:rsidR="001B46FF" w:rsidRPr="001B46FF" w:rsidRDefault="001B46FF" w:rsidP="001B46FF">
      <w:pPr>
        <w:rPr>
          <w:rFonts w:ascii="Georgia" w:eastAsia="Arial" w:hAnsi="Georgia" w:cs="Times New Roman"/>
          <w:szCs w:val="20"/>
          <w:lang w:val="la-Latn" w:eastAsia="sv-SE"/>
        </w:rPr>
      </w:pPr>
    </w:p>
    <w:p w14:paraId="6DF7E1D6" w14:textId="3780F8BA" w:rsidR="001B46FF" w:rsidRPr="001B46FF" w:rsidRDefault="001B46FF" w:rsidP="001B46FF">
      <w:pPr>
        <w:rPr>
          <w:rFonts w:ascii="Georgia" w:eastAsia="Arial" w:hAnsi="Georgia" w:cs="Times New Roman"/>
          <w:color w:val="FF0000"/>
          <w:szCs w:val="20"/>
          <w:lang w:eastAsia="sv-SE"/>
        </w:rPr>
      </w:pPr>
      <w:r w:rsidRPr="001B46FF">
        <w:rPr>
          <w:rFonts w:ascii="Georgia" w:eastAsia="Arial" w:hAnsi="Georgia" w:cs="Times New Roman"/>
          <w:szCs w:val="20"/>
          <w:lang w:val="la-Latn" w:eastAsia="sv-SE"/>
        </w:rPr>
        <w:t xml:space="preserve">Vårdgivarens ersättning för uppdraget framräknas enligt nedanstående modell som gäller från den 1 januari </w:t>
      </w:r>
      <w:r w:rsidRPr="001B46FF">
        <w:rPr>
          <w:rFonts w:ascii="Georgia" w:eastAsia="Arial" w:hAnsi="Georgia" w:cs="Times New Roman"/>
          <w:szCs w:val="20"/>
          <w:lang w:eastAsia="sv-SE"/>
        </w:rPr>
        <w:t>2022.</w:t>
      </w:r>
    </w:p>
    <w:p w14:paraId="599FBFE2" w14:textId="77777777" w:rsidR="001B46FF" w:rsidRPr="001B46FF" w:rsidRDefault="001B46FF" w:rsidP="001B46FF">
      <w:pPr>
        <w:rPr>
          <w:rFonts w:ascii="Georgia" w:eastAsia="Arial" w:hAnsi="Georgia" w:cs="Times New Roman"/>
          <w:szCs w:val="20"/>
          <w:lang w:val="la-Latn" w:eastAsia="sv-SE"/>
        </w:rPr>
      </w:pPr>
    </w:p>
    <w:p w14:paraId="609125B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Ersättningssystemet består av tre grunddelar:</w:t>
      </w:r>
    </w:p>
    <w:p w14:paraId="3B614E9A" w14:textId="77777777" w:rsidR="001B46FF" w:rsidRPr="001B46FF" w:rsidRDefault="001B46FF" w:rsidP="00856F06">
      <w:pPr>
        <w:numPr>
          <w:ilvl w:val="0"/>
          <w:numId w:val="1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för listade personer</w:t>
      </w:r>
    </w:p>
    <w:p w14:paraId="1F11315B" w14:textId="77777777" w:rsidR="001B46FF" w:rsidRPr="001B46FF" w:rsidRDefault="001B46FF" w:rsidP="00856F06">
      <w:pPr>
        <w:numPr>
          <w:ilvl w:val="0"/>
          <w:numId w:val="1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rörlig ersättning</w:t>
      </w:r>
    </w:p>
    <w:p w14:paraId="719F2781" w14:textId="77777777" w:rsidR="001B46FF" w:rsidRPr="001B46FF" w:rsidRDefault="001B46FF" w:rsidP="00856F06">
      <w:pPr>
        <w:numPr>
          <w:ilvl w:val="0"/>
          <w:numId w:val="1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tilläggsersättning</w:t>
      </w:r>
    </w:p>
    <w:p w14:paraId="01BB6997" w14:textId="77777777" w:rsidR="001B46FF" w:rsidRPr="001B46FF" w:rsidRDefault="001B46FF" w:rsidP="001B46FF">
      <w:pPr>
        <w:ind w:left="720"/>
        <w:rPr>
          <w:rFonts w:ascii="Georgia" w:eastAsia="Arial" w:hAnsi="Georgia" w:cs="Times New Roman"/>
          <w:szCs w:val="20"/>
          <w:lang w:val="la-Latn" w:eastAsia="sv-SE"/>
        </w:rPr>
      </w:pPr>
    </w:p>
    <w:p w14:paraId="0DCE84B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Momskompensation återsöks av regionen hos skattemyndigheten. En privat vårdenhet får momskompensation genom att den av regionen utbetalda ersättningen för listade personer uppräknas med tre (3) procent. Momskompensation utgår inte för läkemedel, rörlig ersättning samt tilläggsersättning.</w:t>
      </w:r>
    </w:p>
    <w:p w14:paraId="46C66FE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45BF87F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 privata vårdgivarna erhåller även kompensation för exempelvis IT, ekonomi- och personaladministrativa system med ett påslag på 1,5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 av den ersättning som ges per listad. Ersättningen omfattas av momskompensationen.   </w:t>
      </w:r>
    </w:p>
    <w:p w14:paraId="5FD1196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73C76C9C"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Ersättning lämnas för hel månad och baseras på antal listade i respektive åldersgrupp i början av innevarande månad samt eventuella tilläggsuppdrag. Detta gäller även för nyetableringar. Utbetalning sker månadsvis, med en tolftedel av den beräknade </w:t>
      </w:r>
      <w:r w:rsidRPr="001B46FF">
        <w:rPr>
          <w:rFonts w:ascii="Georgia" w:eastAsia="Arial" w:hAnsi="Georgia" w:cs="Times New Roman"/>
          <w:noProof/>
          <w:szCs w:val="20"/>
          <w:lang w:val="la-Latn" w:eastAsia="sv-SE"/>
        </w:rPr>
        <w:t>årsersättningen.</w:t>
      </w:r>
      <w:r w:rsidRPr="001B46FF">
        <w:rPr>
          <w:rFonts w:ascii="Georgia" w:eastAsia="Arial" w:hAnsi="Georgia" w:cs="Times New Roman"/>
          <w:szCs w:val="20"/>
          <w:lang w:val="la-Latn" w:eastAsia="sv-SE"/>
        </w:rPr>
        <w:t xml:space="preserve"> Utbetalningen sker innevarande månad, utan anmodan, den 20:e varje månad eller närmaste arbetsdag därefter. Betalningen är mottagaren tillhanda någon dag senare beroende på bankernas hanteringstid. Övrig ersättning respektive avdrag regleras i efterhand i särskild ordning.</w:t>
      </w:r>
      <w:r w:rsidRPr="001B46FF">
        <w:rPr>
          <w:rFonts w:ascii="Georgia" w:eastAsia="Arial" w:hAnsi="Georgia" w:cs="Times New Roman"/>
          <w:strike/>
          <w:szCs w:val="20"/>
          <w:lang w:val="la-Latn" w:eastAsia="sv-SE"/>
        </w:rPr>
        <w:t xml:space="preserve"> </w:t>
      </w:r>
    </w:p>
    <w:p w14:paraId="449E9CB9" w14:textId="77777777" w:rsidR="001B46FF" w:rsidRPr="001B46FF" w:rsidRDefault="001B46FF" w:rsidP="001B46FF">
      <w:pPr>
        <w:rPr>
          <w:rFonts w:ascii="Georgia" w:eastAsia="Arial" w:hAnsi="Georgia" w:cs="Times New Roman"/>
          <w:strike/>
          <w:szCs w:val="20"/>
          <w:lang w:val="la-Latn" w:eastAsia="sv-SE"/>
        </w:rPr>
      </w:pPr>
    </w:p>
    <w:p w14:paraId="13EF4F6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Lag (2008:962) om valfrihetssystem innebär att den ekonomiska ersättningen följer patienten fullt ut. Detta innebär att regionen inte kan förbinda sig eller garantera någon som helst ersättning till vårdgivaren om han/hon inte får listade eller patienter som söker vård hos denne. </w:t>
      </w:r>
    </w:p>
    <w:p w14:paraId="5EC524D6" w14:textId="41F3EEC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212" w:name="_Toc281903783"/>
      <w:bookmarkStart w:id="213" w:name="_Toc258916435"/>
      <w:bookmarkStart w:id="214" w:name="_Toc246840496"/>
      <w:bookmarkStart w:id="215" w:name="_Toc242451232"/>
      <w:bookmarkStart w:id="216" w:name="_Toc57702674"/>
      <w:bookmarkStart w:id="217" w:name="_Toc84849262"/>
      <w:bookmarkStart w:id="218" w:name="_Toc90452364"/>
      <w:r w:rsidRPr="001B46FF">
        <w:rPr>
          <w:rFonts w:eastAsia="Times New Roman" w:cs="Times New Roman"/>
          <w:sz w:val="28"/>
          <w:szCs w:val="26"/>
          <w:lang w:eastAsia="sv-SE"/>
        </w:rPr>
        <w:t>Ersättning för listade personer</w:t>
      </w:r>
      <w:bookmarkEnd w:id="212"/>
      <w:bookmarkEnd w:id="213"/>
      <w:bookmarkEnd w:id="214"/>
      <w:bookmarkEnd w:id="215"/>
      <w:bookmarkEnd w:id="216"/>
      <w:bookmarkEnd w:id="217"/>
      <w:bookmarkEnd w:id="218"/>
    </w:p>
    <w:p w14:paraId="4C23157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Ersättningen för listade personer är en viktad individrelaterad ersättning som syftar till att främja helhetssyn och ansvarstagande. Ersättningen är en kombination av ersättningar som tillsammans ska täcka vårdgivarens kostnader för överenskomna vårdtjänster utifrån respektive vårdenhets olika förutsättning med avseende på exempelvis avstånd från sjukhus och befolkningsstruktur.</w:t>
      </w:r>
    </w:p>
    <w:p w14:paraId="78FB230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557C01EF"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Ersättningen ska täcka vårdenhetens kostnader för personal, lokaler, utrustning, läkemedel och material mm samt köpta tjänster för </w:t>
      </w:r>
      <w:r w:rsidRPr="001B46FF">
        <w:rPr>
          <w:rFonts w:ascii="Georgia" w:eastAsia="Arial" w:hAnsi="Georgia" w:cs="Times New Roman"/>
          <w:noProof/>
          <w:szCs w:val="20"/>
          <w:lang w:val="la-Latn" w:eastAsia="sv-SE"/>
        </w:rPr>
        <w:t>exempelvis lab och</w:t>
      </w:r>
      <w:r w:rsidRPr="001B46FF">
        <w:rPr>
          <w:rFonts w:ascii="Georgia" w:eastAsia="Arial" w:hAnsi="Georgia" w:cs="Times New Roman"/>
          <w:szCs w:val="20"/>
          <w:lang w:val="la-Latn" w:eastAsia="sv-SE"/>
        </w:rPr>
        <w:t xml:space="preserve"> röntgen</w:t>
      </w:r>
      <w:r w:rsidRPr="001B46FF">
        <w:rPr>
          <w:rFonts w:ascii="Georgia" w:eastAsia="Arial" w:hAnsi="Georgia" w:cs="Times New Roman"/>
          <w:szCs w:val="20"/>
          <w:lang w:eastAsia="sv-SE"/>
        </w:rPr>
        <w:t xml:space="preserve"> och</w:t>
      </w:r>
      <w:r w:rsidRPr="001B46FF">
        <w:rPr>
          <w:rFonts w:ascii="Georgia" w:eastAsia="Arial" w:hAnsi="Georgia" w:cs="Times New Roman"/>
          <w:color w:val="FF0000"/>
          <w:szCs w:val="20"/>
          <w:lang w:eastAsia="sv-SE"/>
        </w:rPr>
        <w:t xml:space="preserve"> </w:t>
      </w:r>
      <w:r w:rsidRPr="001B46FF">
        <w:rPr>
          <w:rFonts w:ascii="Georgia" w:eastAsia="Arial" w:hAnsi="Georgia" w:cs="Times New Roman"/>
          <w:szCs w:val="20"/>
          <w:lang w:val="la-Latn" w:eastAsia="sv-SE"/>
        </w:rPr>
        <w:t>transporte</w:t>
      </w:r>
      <w:r w:rsidRPr="001B46FF">
        <w:rPr>
          <w:rFonts w:ascii="Georgia" w:eastAsia="Arial" w:hAnsi="Georgia" w:cs="Times New Roman"/>
          <w:szCs w:val="20"/>
          <w:lang w:eastAsia="sv-SE"/>
        </w:rPr>
        <w:t xml:space="preserve">r. </w:t>
      </w:r>
    </w:p>
    <w:p w14:paraId="11631CCC" w14:textId="77777777" w:rsidR="001B46FF" w:rsidRPr="001B46FF" w:rsidRDefault="001B46FF" w:rsidP="001B46FF">
      <w:pPr>
        <w:rPr>
          <w:rFonts w:ascii="Georgia" w:eastAsia="Arial" w:hAnsi="Georgia" w:cs="Times New Roman"/>
          <w:strike/>
          <w:szCs w:val="20"/>
          <w:lang w:eastAsia="sv-SE"/>
        </w:rPr>
      </w:pPr>
    </w:p>
    <w:p w14:paraId="225471F6" w14:textId="004FC751"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Totalt fördelas för år</w:t>
      </w:r>
      <w:r w:rsidR="00A724EE">
        <w:rPr>
          <w:rFonts w:ascii="Georgia" w:eastAsia="Arial" w:hAnsi="Georgia" w:cs="Times New Roman"/>
          <w:szCs w:val="20"/>
          <w:lang w:eastAsia="sv-SE"/>
        </w:rPr>
        <w:t xml:space="preserve"> </w:t>
      </w:r>
      <w:r w:rsidRPr="001B46FF">
        <w:rPr>
          <w:rFonts w:ascii="Georgia" w:eastAsia="Arial" w:hAnsi="Georgia" w:cs="Times New Roman"/>
          <w:szCs w:val="20"/>
          <w:lang w:eastAsia="sv-SE"/>
        </w:rPr>
        <w:t>2022</w:t>
      </w:r>
      <w:r w:rsidRPr="00A724EE">
        <w:rPr>
          <w:rFonts w:ascii="Georgia" w:eastAsia="Arial" w:hAnsi="Georgia" w:cs="Times New Roman"/>
          <w:szCs w:val="20"/>
          <w:lang w:val="la-Latn" w:eastAsia="sv-SE"/>
        </w:rPr>
        <w:t xml:space="preserve">, </w:t>
      </w:r>
      <w:r w:rsidRPr="00A724EE">
        <w:rPr>
          <w:rFonts w:ascii="Georgia" w:eastAsia="Arial" w:hAnsi="Georgia" w:cs="Times New Roman"/>
          <w:szCs w:val="20"/>
          <w:lang w:eastAsia="sv-SE"/>
        </w:rPr>
        <w:t>695 739</w:t>
      </w:r>
      <w:r w:rsidRPr="001B46FF">
        <w:rPr>
          <w:rFonts w:ascii="Georgia" w:eastAsia="Arial" w:hAnsi="Georgia" w:cs="Times New Roman"/>
          <w:szCs w:val="20"/>
          <w:lang w:val="la-Latn" w:eastAsia="sv-SE"/>
        </w:rPr>
        <w:t xml:space="preserve"> tkr som ersättning per individ. Ersättningen justeras månatligen mot antalet listade till vårdenheten. Förändring i ersättningsbeloppet ska beslutas senast i juni året före det år ersättningen avser. </w:t>
      </w:r>
      <w:r w:rsidRPr="001B46FF">
        <w:rPr>
          <w:rFonts w:ascii="Georgia" w:eastAsia="Arial" w:hAnsi="Georgia" w:cs="Times New Roman"/>
          <w:szCs w:val="20"/>
          <w:lang w:eastAsia="sv-SE"/>
        </w:rPr>
        <w:t>O</w:t>
      </w:r>
      <w:r w:rsidRPr="001B46FF">
        <w:rPr>
          <w:rFonts w:ascii="Georgia" w:eastAsia="Arial" w:hAnsi="Georgia" w:cs="Times New Roman"/>
          <w:szCs w:val="20"/>
          <w:lang w:val="la-Latn" w:eastAsia="sv-SE"/>
        </w:rPr>
        <w:t xml:space="preserve">m ersättning inte ändras genom beslut i juni räknas årets ersättning, </w:t>
      </w:r>
      <w:r w:rsidRPr="001B46FF">
        <w:rPr>
          <w:rFonts w:ascii="Georgia" w:eastAsia="Arial" w:hAnsi="Georgia" w:cs="Times New Roman"/>
          <w:szCs w:val="20"/>
          <w:lang w:eastAsia="sv-SE"/>
        </w:rPr>
        <w:t xml:space="preserve">exklusive läkemedel, </w:t>
      </w:r>
      <w:r w:rsidRPr="001B46FF">
        <w:rPr>
          <w:rFonts w:ascii="Georgia" w:eastAsia="Arial" w:hAnsi="Georgia" w:cs="Times New Roman"/>
          <w:szCs w:val="20"/>
          <w:lang w:val="la-Latn" w:eastAsia="sv-SE"/>
        </w:rPr>
        <w:t xml:space="preserve">upp med landstingsprisindex </w:t>
      </w:r>
    </w:p>
    <w:p w14:paraId="1CA4B88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(LPI-K).</w:t>
      </w:r>
    </w:p>
    <w:p w14:paraId="76478B19" w14:textId="77777777" w:rsidR="001B46FF" w:rsidRPr="001B46FF" w:rsidRDefault="001B46FF" w:rsidP="001B46FF">
      <w:pPr>
        <w:rPr>
          <w:rFonts w:ascii="Georgia" w:eastAsia="Arial" w:hAnsi="Georgia" w:cs="Times New Roman"/>
          <w:szCs w:val="20"/>
          <w:lang w:val="la-Latn" w:eastAsia="sv-SE"/>
        </w:rPr>
      </w:pPr>
    </w:p>
    <w:p w14:paraId="31B0348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ersättningen per listad person ingår följande delar:</w:t>
      </w:r>
    </w:p>
    <w:p w14:paraId="4FDC9914" w14:textId="77777777" w:rsidR="001B46FF" w:rsidRPr="001B46FF" w:rsidRDefault="001B46FF" w:rsidP="00856F06">
      <w:pPr>
        <w:numPr>
          <w:ilvl w:val="0"/>
          <w:numId w:val="1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per listad invånare</w:t>
      </w:r>
    </w:p>
    <w:p w14:paraId="5CE97346" w14:textId="77777777" w:rsidR="001B46FF" w:rsidRPr="001B46FF" w:rsidRDefault="001B46FF" w:rsidP="00856F06">
      <w:pPr>
        <w:numPr>
          <w:ilvl w:val="0"/>
          <w:numId w:val="1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socioekonomisk faktor</w:t>
      </w:r>
    </w:p>
    <w:p w14:paraId="02F82A90" w14:textId="77777777" w:rsidR="001B46FF" w:rsidRPr="001B46FF" w:rsidRDefault="001B46FF" w:rsidP="00856F06">
      <w:pPr>
        <w:numPr>
          <w:ilvl w:val="0"/>
          <w:numId w:val="1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glesbygdsfaktor</w:t>
      </w:r>
    </w:p>
    <w:p w14:paraId="05857988" w14:textId="77777777" w:rsidR="001B46FF" w:rsidRPr="001B46FF" w:rsidRDefault="001B46FF" w:rsidP="00856F06">
      <w:pPr>
        <w:numPr>
          <w:ilvl w:val="0"/>
          <w:numId w:val="1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läkemedel</w:t>
      </w:r>
    </w:p>
    <w:p w14:paraId="6C94181E" w14:textId="77777777" w:rsidR="001B46FF" w:rsidRPr="001B46FF" w:rsidRDefault="001B46FF" w:rsidP="00856F06">
      <w:pPr>
        <w:numPr>
          <w:ilvl w:val="0"/>
          <w:numId w:val="16"/>
        </w:numPr>
        <w:rPr>
          <w:rFonts w:ascii="Georgia" w:eastAsia="Arial" w:hAnsi="Georgia" w:cs="Times New Roman"/>
          <w:szCs w:val="20"/>
          <w:lang w:val="la-Latn" w:eastAsia="sv-SE"/>
        </w:rPr>
      </w:pPr>
      <w:r w:rsidRPr="001B46FF">
        <w:rPr>
          <w:rFonts w:ascii="Georgia" w:eastAsia="Arial" w:hAnsi="Georgia" w:cs="Times New Roman"/>
          <w:szCs w:val="20"/>
          <w:lang w:eastAsia="sv-SE"/>
        </w:rPr>
        <w:t>rehabkoordinatorer</w:t>
      </w:r>
    </w:p>
    <w:p w14:paraId="086E3333" w14:textId="348E576C"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19" w:name="_Toc281903784"/>
      <w:bookmarkStart w:id="220" w:name="_Toc258916436"/>
      <w:bookmarkStart w:id="221" w:name="_Toc246840497"/>
      <w:bookmarkStart w:id="222" w:name="_Toc242451233"/>
      <w:bookmarkStart w:id="223" w:name="_Toc57702675"/>
      <w:bookmarkStart w:id="224" w:name="_Toc84849263"/>
      <w:bookmarkStart w:id="225" w:name="_Toc90452365"/>
      <w:r w:rsidRPr="001B46FF">
        <w:rPr>
          <w:rFonts w:eastAsia="Times New Roman" w:cs="Times New Roman"/>
          <w:sz w:val="28"/>
          <w:szCs w:val="24"/>
        </w:rPr>
        <w:t>Ersättning per listad person</w:t>
      </w:r>
      <w:bookmarkEnd w:id="219"/>
      <w:bookmarkEnd w:id="220"/>
      <w:bookmarkEnd w:id="221"/>
      <w:bookmarkEnd w:id="222"/>
      <w:bookmarkEnd w:id="223"/>
      <w:bookmarkEnd w:id="224"/>
      <w:bookmarkEnd w:id="225"/>
    </w:p>
    <w:p w14:paraId="06AEDCE9" w14:textId="0D9DB00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Ersättningen grundar sig på föregående års besöksmönster i olika åldersgrupper i länet. Totalt fördelas för </w:t>
      </w:r>
      <w:r w:rsidRPr="001B46FF">
        <w:rPr>
          <w:rFonts w:ascii="Georgia" w:eastAsia="Arial" w:hAnsi="Georgia" w:cs="Times New Roman"/>
          <w:szCs w:val="20"/>
          <w:lang w:eastAsia="sv-SE"/>
        </w:rPr>
        <w:t xml:space="preserve"> 2022</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262 752</w:t>
      </w:r>
      <w:r w:rsidRPr="001B46FF">
        <w:rPr>
          <w:rFonts w:ascii="Georgia" w:eastAsia="Arial" w:hAnsi="Georgia" w:cs="Times New Roman"/>
          <w:szCs w:val="20"/>
          <w:lang w:val="la-Latn" w:eastAsia="sv-SE"/>
        </w:rPr>
        <w:t xml:space="preserve"> tkr som ersättning per listad person. Ersättningen för vikt 1,00 är </w:t>
      </w:r>
      <w:r w:rsidRPr="001B46FF">
        <w:rPr>
          <w:rFonts w:ascii="Georgia" w:eastAsia="Arial" w:hAnsi="Georgia" w:cs="Times New Roman"/>
          <w:szCs w:val="20"/>
          <w:lang w:eastAsia="sv-SE"/>
        </w:rPr>
        <w:t>1 992</w:t>
      </w:r>
      <w:r w:rsidRPr="001B46FF">
        <w:rPr>
          <w:rFonts w:ascii="Georgia" w:eastAsia="Arial" w:hAnsi="Georgia" w:cs="Times New Roman"/>
          <w:szCs w:val="20"/>
          <w:lang w:val="la-Latn" w:eastAsia="sv-SE"/>
        </w:rPr>
        <w:t xml:space="preserve"> kr. Ersättningen kan variera något utifrån förändringar i antalet invånare i länet.</w:t>
      </w:r>
    </w:p>
    <w:p w14:paraId="7D5D7EA7" w14:textId="7576A6A6"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br/>
        <w:t xml:space="preserve">Ersättningen viktas i femårsklasser. </w:t>
      </w:r>
      <w:bookmarkStart w:id="226" w:name="_Toc281903785"/>
      <w:bookmarkStart w:id="227" w:name="_Toc258916437"/>
      <w:bookmarkStart w:id="228" w:name="_Toc246840498"/>
      <w:bookmarkStart w:id="229" w:name="_Toc242451234"/>
      <w:r w:rsidRPr="001B46FF">
        <w:rPr>
          <w:rFonts w:ascii="Georgia" w:eastAsia="Arial" w:hAnsi="Georgia" w:cs="Times New Roman"/>
          <w:szCs w:val="20"/>
          <w:lang w:val="la-Latn" w:eastAsia="sv-SE"/>
        </w:rPr>
        <w:t xml:space="preserve">Vikterna nedan avser </w:t>
      </w:r>
      <w:r w:rsidRPr="001B46FF">
        <w:rPr>
          <w:rFonts w:ascii="Georgia" w:eastAsia="Arial" w:hAnsi="Georgia" w:cs="Times New Roman"/>
          <w:szCs w:val="20"/>
          <w:lang w:eastAsia="sv-SE"/>
        </w:rPr>
        <w:t xml:space="preserve"> 2022</w:t>
      </w:r>
      <w:r w:rsidRPr="001B46FF">
        <w:rPr>
          <w:rFonts w:ascii="Georgia" w:eastAsia="Arial" w:hAnsi="Georgia" w:cs="Times New Roman"/>
          <w:szCs w:val="20"/>
          <w:lang w:val="la-Latn" w:eastAsia="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51"/>
      </w:tblGrid>
      <w:tr w:rsidR="001B46FF" w:rsidRPr="001B46FF" w14:paraId="2FDD170E" w14:textId="77777777" w:rsidTr="001B46FF">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D0CCB9" w14:textId="77777777" w:rsidR="001B46FF" w:rsidRPr="001B46FF" w:rsidRDefault="001B46FF" w:rsidP="00D44EE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Ålder</w:t>
            </w:r>
          </w:p>
        </w:tc>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A9905" w14:textId="77777777" w:rsidR="001B46FF" w:rsidRPr="001B46FF" w:rsidRDefault="001B46FF" w:rsidP="00D44EE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Vikt</w:t>
            </w:r>
          </w:p>
        </w:tc>
      </w:tr>
      <w:tr w:rsidR="001B46FF" w:rsidRPr="001B46FF" w14:paraId="5783B502"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FCA3D71"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CA3EB39" w14:textId="56FBABF1" w:rsidR="001B46FF" w:rsidRPr="001B46FF" w:rsidRDefault="001B46FF" w:rsidP="00D44EEF">
            <w:pPr>
              <w:spacing w:after="100" w:afterAutospacing="1" w:line="276" w:lineRule="auto"/>
              <w:rPr>
                <w:rFonts w:ascii="Garamond" w:eastAsia="Times New Roman" w:hAnsi="Garamond" w:cs="Times New Roman"/>
                <w:strike/>
                <w:sz w:val="24"/>
                <w:szCs w:val="24"/>
                <w:lang w:eastAsia="sv-SE"/>
              </w:rPr>
            </w:pPr>
            <w:r w:rsidRPr="001B46FF">
              <w:rPr>
                <w:rFonts w:ascii="Garamond" w:eastAsia="Times New Roman" w:hAnsi="Garamond" w:cs="Times New Roman"/>
                <w:sz w:val="24"/>
                <w:szCs w:val="24"/>
                <w:lang w:eastAsia="sv-SE"/>
              </w:rPr>
              <w:t>0,97</w:t>
            </w:r>
          </w:p>
        </w:tc>
      </w:tr>
      <w:tr w:rsidR="001B46FF" w:rsidRPr="001B46FF" w14:paraId="3914A613"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72C3FC9E"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3BF3301" w14:textId="7915DE3C"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0,25</w:t>
            </w:r>
          </w:p>
        </w:tc>
      </w:tr>
      <w:tr w:rsidR="001B46FF" w:rsidRPr="001B46FF" w14:paraId="2BE19328"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833F247"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10-14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BE283A8" w14:textId="3F4C9C52"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0,31</w:t>
            </w:r>
          </w:p>
        </w:tc>
      </w:tr>
      <w:tr w:rsidR="001B46FF" w:rsidRPr="001B46FF" w14:paraId="3017BBF6"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07D7382E"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15-19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692FD99" w14:textId="4CD26A80"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0,54</w:t>
            </w:r>
          </w:p>
        </w:tc>
      </w:tr>
      <w:tr w:rsidR="001B46FF" w:rsidRPr="001B46FF" w14:paraId="3D644CF0"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19929CFE"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20-24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89D80D6" w14:textId="0FABCC89"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0,60</w:t>
            </w:r>
          </w:p>
        </w:tc>
      </w:tr>
      <w:tr w:rsidR="001B46FF" w:rsidRPr="001B46FF" w14:paraId="60129A94"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BE859B2"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25-29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BC5D895" w14:textId="4A28860F"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0,71</w:t>
            </w:r>
          </w:p>
        </w:tc>
      </w:tr>
      <w:tr w:rsidR="001B46FF" w:rsidRPr="001B46FF" w14:paraId="3E4C9AA0"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4C1006C"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30-34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B3A1536" w14:textId="7189AFC1"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0,79</w:t>
            </w:r>
          </w:p>
        </w:tc>
      </w:tr>
      <w:tr w:rsidR="001B46FF" w:rsidRPr="001B46FF" w14:paraId="7A04A5FC"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1BD4B615"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35-39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A5A01D2" w14:textId="31BC6699"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0,76</w:t>
            </w:r>
          </w:p>
        </w:tc>
      </w:tr>
      <w:tr w:rsidR="001B46FF" w:rsidRPr="001B46FF" w14:paraId="32EB3682"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1F60A671"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40-44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9DDF41F" w14:textId="104B3EFF"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0,78</w:t>
            </w:r>
          </w:p>
        </w:tc>
      </w:tr>
      <w:tr w:rsidR="001B46FF" w:rsidRPr="001B46FF" w14:paraId="04D45FA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0496ECA0"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45-49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D006FF9" w14:textId="255D8886"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0,81</w:t>
            </w:r>
          </w:p>
        </w:tc>
      </w:tr>
      <w:tr w:rsidR="001B46FF" w:rsidRPr="001B46FF" w14:paraId="2BCEFDCA"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265517E"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50-54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3F43CD7" w14:textId="223D511D"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0,97</w:t>
            </w:r>
          </w:p>
        </w:tc>
      </w:tr>
      <w:tr w:rsidR="001B46FF" w:rsidRPr="001B46FF" w14:paraId="0EC3C78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3EEB079F"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55-59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990456A" w14:textId="27772E70"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1,06</w:t>
            </w:r>
          </w:p>
        </w:tc>
      </w:tr>
      <w:tr w:rsidR="001B46FF" w:rsidRPr="001B46FF" w14:paraId="03885687"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07C96B18"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60-64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51E3948" w14:textId="01E774C4"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1,19</w:t>
            </w:r>
          </w:p>
        </w:tc>
      </w:tr>
      <w:tr w:rsidR="001B46FF" w:rsidRPr="001B46FF" w14:paraId="4EB4D9E4"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206C2494"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65-69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FC409B2" w14:textId="31360EED" w:rsidR="001B46FF" w:rsidRPr="001B46FF" w:rsidRDefault="001B46FF" w:rsidP="00D44EEF">
            <w:pPr>
              <w:spacing w:after="100" w:afterAutospacing="1" w:line="276" w:lineRule="auto"/>
              <w:rPr>
                <w:rFonts w:ascii="Garamond" w:eastAsia="Times New Roman" w:hAnsi="Garamond" w:cs="Times New Roman"/>
                <w:strike/>
                <w:sz w:val="24"/>
                <w:szCs w:val="24"/>
                <w:lang w:eastAsia="sv-SE"/>
              </w:rPr>
            </w:pPr>
            <w:r w:rsidRPr="001B46FF">
              <w:rPr>
                <w:rFonts w:ascii="Garamond" w:eastAsia="Times New Roman" w:hAnsi="Garamond" w:cs="Times New Roman"/>
                <w:sz w:val="24"/>
                <w:szCs w:val="24"/>
                <w:lang w:eastAsia="sv-SE"/>
              </w:rPr>
              <w:t>1,40</w:t>
            </w:r>
          </w:p>
        </w:tc>
      </w:tr>
      <w:tr w:rsidR="001B46FF" w:rsidRPr="001B46FF" w14:paraId="4D878DF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0B17CCC8"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70-74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B17DD0A" w14:textId="0E42BC14" w:rsidR="001B46FF" w:rsidRPr="001B46FF" w:rsidRDefault="001B46FF" w:rsidP="00D44EEF">
            <w:pPr>
              <w:spacing w:after="100" w:afterAutospacing="1" w:line="276" w:lineRule="auto"/>
              <w:rPr>
                <w:rFonts w:ascii="Garamond" w:eastAsia="Times New Roman" w:hAnsi="Garamond" w:cs="Times New Roman"/>
                <w:strike/>
                <w:sz w:val="24"/>
                <w:szCs w:val="24"/>
                <w:lang w:eastAsia="sv-SE"/>
              </w:rPr>
            </w:pPr>
            <w:r w:rsidRPr="001B46FF">
              <w:rPr>
                <w:rFonts w:ascii="Garamond" w:eastAsia="Times New Roman" w:hAnsi="Garamond" w:cs="Times New Roman"/>
                <w:sz w:val="24"/>
                <w:szCs w:val="24"/>
                <w:lang w:eastAsia="sv-SE"/>
              </w:rPr>
              <w:t>1,64</w:t>
            </w:r>
          </w:p>
        </w:tc>
      </w:tr>
      <w:tr w:rsidR="001B46FF" w:rsidRPr="001B46FF" w14:paraId="5ECF1867"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45D3110"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75-79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6301CD6" w14:textId="6F864CF1"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1,92</w:t>
            </w:r>
          </w:p>
        </w:tc>
      </w:tr>
      <w:tr w:rsidR="001B46FF" w:rsidRPr="001B46FF" w14:paraId="0ABB8BBF"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9E81F61"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80-84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9089EA8" w14:textId="57443A88"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2,25</w:t>
            </w:r>
          </w:p>
        </w:tc>
      </w:tr>
      <w:tr w:rsidR="001B46FF" w:rsidRPr="001B46FF" w14:paraId="7782A77E"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57ECC366"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85-89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11115EB" w14:textId="73E9468B"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2,25</w:t>
            </w:r>
          </w:p>
        </w:tc>
      </w:tr>
      <w:tr w:rsidR="001B46FF" w:rsidRPr="001B46FF" w14:paraId="59D8F987"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A6085C8"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90-94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3F930FC" w14:textId="0EE14A3A"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2,03</w:t>
            </w:r>
          </w:p>
        </w:tc>
      </w:tr>
      <w:tr w:rsidR="001B46FF" w:rsidRPr="001B46FF" w14:paraId="6C79D0CC"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73E9A2E8"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95-99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51B8994" w14:textId="4451BD8B"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1,67</w:t>
            </w:r>
          </w:p>
        </w:tc>
      </w:tr>
      <w:tr w:rsidR="001B46FF" w:rsidRPr="001B46FF" w14:paraId="3CDF9DB9"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184C20BE" w14:textId="7777777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Plus 100</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B90CB9A" w14:textId="63E431A7" w:rsidR="001B46FF" w:rsidRPr="001B46FF" w:rsidRDefault="001B46FF" w:rsidP="00D44EE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1,10</w:t>
            </w:r>
          </w:p>
        </w:tc>
      </w:tr>
    </w:tbl>
    <w:p w14:paraId="69B2A6AF" w14:textId="0C0929F2"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30" w:name="_Toc57702676"/>
      <w:bookmarkStart w:id="231" w:name="_Toc84849264"/>
      <w:bookmarkStart w:id="232" w:name="_Toc90452366"/>
      <w:r w:rsidRPr="001B46FF">
        <w:rPr>
          <w:rFonts w:eastAsia="Times New Roman" w:cs="Times New Roman"/>
          <w:sz w:val="28"/>
          <w:szCs w:val="24"/>
        </w:rPr>
        <w:t>Socioekonomisk faktor</w:t>
      </w:r>
      <w:bookmarkEnd w:id="226"/>
      <w:bookmarkEnd w:id="227"/>
      <w:bookmarkEnd w:id="228"/>
      <w:bookmarkEnd w:id="229"/>
      <w:bookmarkEnd w:id="230"/>
      <w:bookmarkEnd w:id="231"/>
      <w:bookmarkEnd w:id="232"/>
    </w:p>
    <w:p w14:paraId="05B177AC" w14:textId="43B73DA9" w:rsid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Som socioekonomisk faktor används </w:t>
      </w:r>
      <w:hyperlink r:id="rId104" w:anchor=":~:text=Care%20Need%20Index%20%28CNI%29%20%C3%A4r%20ett%20hj%C3%A4lpmedel%20som,ber%C3%A4kning%20av%20v%C3%A5rders%C3%A4ttning.%20S%C3%A5%20h%C3%A4r%20tas%20CNI%20fram" w:history="1">
        <w:r w:rsidRPr="001B46FF">
          <w:rPr>
            <w:rFonts w:ascii="Georgia" w:eastAsia="Arial" w:hAnsi="Georgia" w:cs="Times New Roman"/>
            <w:color w:val="000000"/>
            <w:szCs w:val="20"/>
            <w:u w:val="single"/>
            <w:lang w:val="la-Latn"/>
          </w:rPr>
          <w:t>CNI (</w:t>
        </w:r>
        <w:r w:rsidRPr="001B46FF">
          <w:rPr>
            <w:rFonts w:ascii="Georgia" w:eastAsia="Arial" w:hAnsi="Georgia" w:cs="Times New Roman"/>
            <w:noProof/>
            <w:color w:val="000000"/>
            <w:szCs w:val="20"/>
            <w:u w:val="single"/>
            <w:lang w:val="la-Latn"/>
          </w:rPr>
          <w:t>Care Need</w:t>
        </w:r>
        <w:r w:rsidRPr="001B46FF">
          <w:rPr>
            <w:rFonts w:ascii="Georgia" w:eastAsia="Arial" w:hAnsi="Georgia" w:cs="Times New Roman"/>
            <w:color w:val="000000"/>
            <w:szCs w:val="20"/>
            <w:u w:val="single"/>
            <w:lang w:val="la-Latn"/>
          </w:rPr>
          <w:t xml:space="preserve"> Index).</w:t>
        </w:r>
      </w:hyperlink>
      <w:r w:rsidRPr="001B46FF">
        <w:rPr>
          <w:rFonts w:ascii="Georgia" w:eastAsia="Arial" w:hAnsi="Georgia" w:cs="Times New Roman"/>
          <w:szCs w:val="20"/>
          <w:lang w:val="la-Latn" w:eastAsia="sv-SE"/>
        </w:rPr>
        <w:t xml:space="preserve"> Denna faktor syftar till att utjämna sjukdomsbördan i små geografiska områden utifrån socioekonomiska variabler. Högt CNI i en population indikerar social utsatthet och berättigar till mer primärvårdsresurser.</w:t>
      </w:r>
    </w:p>
    <w:p w14:paraId="1812AA9D" w14:textId="2847AF62" w:rsidR="006A6B94" w:rsidRDefault="006A6B94" w:rsidP="001B46FF">
      <w:pPr>
        <w:rPr>
          <w:rFonts w:ascii="Georgia" w:eastAsia="Arial" w:hAnsi="Georgia" w:cs="Times New Roman"/>
          <w:szCs w:val="20"/>
          <w:lang w:val="la-Latn" w:eastAsia="sv-SE"/>
        </w:rPr>
      </w:pPr>
    </w:p>
    <w:p w14:paraId="61201000" w14:textId="2612C231" w:rsidR="006A6B94" w:rsidRDefault="006A6B94" w:rsidP="001B46FF">
      <w:pPr>
        <w:rPr>
          <w:rFonts w:ascii="Georgia" w:eastAsia="Arial" w:hAnsi="Georgia" w:cs="Times New Roman"/>
          <w:szCs w:val="20"/>
          <w:lang w:val="la-Latn" w:eastAsia="sv-SE"/>
        </w:rPr>
      </w:pPr>
    </w:p>
    <w:p w14:paraId="38B0A4BF" w14:textId="77777777" w:rsidR="006A6B94" w:rsidRPr="001B46FF" w:rsidRDefault="006A6B94" w:rsidP="001B46FF">
      <w:pPr>
        <w:rPr>
          <w:rFonts w:ascii="Georgia" w:eastAsia="Arial" w:hAnsi="Georgia" w:cs="Times New Roman"/>
          <w:szCs w:val="20"/>
          <w:lang w:val="la-Latn" w:eastAsia="sv-SE"/>
        </w:rPr>
      </w:pPr>
    </w:p>
    <w:p w14:paraId="0448AAC6" w14:textId="77777777" w:rsidR="001B46FF" w:rsidRPr="001B46FF" w:rsidRDefault="001B46FF" w:rsidP="001B46FF">
      <w:pPr>
        <w:rPr>
          <w:rFonts w:ascii="Georgia" w:eastAsia="Arial" w:hAnsi="Georgia" w:cs="Times New Roman"/>
          <w:szCs w:val="20"/>
          <w:lang w:eastAsia="sv-SE"/>
        </w:rPr>
      </w:pPr>
    </w:p>
    <w:p w14:paraId="72CC24A0"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lastRenderedPageBreak/>
        <w:t>CNI består av sju variabler med olika vikt. Följande variabler byggs CNI upp av</w:t>
      </w:r>
      <w:r w:rsidRPr="001B46FF">
        <w:rPr>
          <w:rFonts w:ascii="Georgia" w:eastAsia="Arial" w:hAnsi="Georgia" w:cs="Times New Roman"/>
          <w:szCs w:val="20"/>
          <w:lang w:eastAsia="sv-SE"/>
        </w:rPr>
        <w:t>:</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134"/>
      </w:tblGrid>
      <w:tr w:rsidR="001B46FF" w:rsidRPr="001B46FF" w14:paraId="04CF7B3A" w14:textId="77777777" w:rsidTr="001B46FF">
        <w:tc>
          <w:tcPr>
            <w:tcW w:w="48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A5FEE5" w14:textId="77777777" w:rsidR="001B46FF" w:rsidRPr="001B46FF" w:rsidRDefault="001B46FF" w:rsidP="001B46F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Variabel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3058E8" w14:textId="77777777" w:rsidR="001B46FF" w:rsidRPr="001B46FF" w:rsidRDefault="001B46FF" w:rsidP="001B46F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Vikt</w:t>
            </w:r>
          </w:p>
        </w:tc>
      </w:tr>
      <w:tr w:rsidR="001B46FF" w:rsidRPr="001B46FF" w14:paraId="2B0BE96A"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26B7035D"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Ålder över 65 år och ensamboende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08CF77"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6,15</w:t>
            </w:r>
          </w:p>
        </w:tc>
      </w:tr>
      <w:tr w:rsidR="001B46FF" w:rsidRPr="001B46FF" w14:paraId="661369D3"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0306518A"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Ålder yngre än 5 år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2E04B"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3,23</w:t>
            </w:r>
          </w:p>
        </w:tc>
      </w:tr>
      <w:tr w:rsidR="001B46FF" w:rsidRPr="001B46FF" w14:paraId="2F674793"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11CFA690"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Ensamstående föräldrar med barn tom 17 år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358CCB"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4,19</w:t>
            </w:r>
          </w:p>
        </w:tc>
      </w:tr>
      <w:tr w:rsidR="001B46FF" w:rsidRPr="001B46FF" w14:paraId="1432EA56"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2831A799"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Lågutbildade 25-64 år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F76037"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3,97</w:t>
            </w:r>
          </w:p>
        </w:tc>
      </w:tr>
      <w:tr w:rsidR="001B46FF" w:rsidRPr="001B46FF" w14:paraId="5535BE34"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00549C3E"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Arbetslösa eller i åtgärd 16-64 år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FAB670"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5,13</w:t>
            </w:r>
          </w:p>
        </w:tc>
      </w:tr>
      <w:tr w:rsidR="001B46FF" w:rsidRPr="001B46FF" w14:paraId="507A2AF5"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09CEBF1D"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 xml:space="preserve">Personer födda i Öst- och Sydeuropa (ej EU), Afrika, Asien eller Latinamerika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6766D"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5,72</w:t>
            </w:r>
          </w:p>
        </w:tc>
      </w:tr>
      <w:tr w:rsidR="001B46FF" w:rsidRPr="001B46FF" w14:paraId="29D26EC1" w14:textId="77777777" w:rsidTr="001B46FF">
        <w:tc>
          <w:tcPr>
            <w:tcW w:w="4815" w:type="dxa"/>
            <w:tcBorders>
              <w:top w:val="single" w:sz="4" w:space="0" w:color="auto"/>
              <w:left w:val="single" w:sz="4" w:space="0" w:color="auto"/>
              <w:bottom w:val="single" w:sz="4" w:space="0" w:color="auto"/>
              <w:right w:val="single" w:sz="4" w:space="0" w:color="auto"/>
            </w:tcBorders>
            <w:vAlign w:val="center"/>
            <w:hideMark/>
          </w:tcPr>
          <w:p w14:paraId="79CEE067"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Personer 1 år eller äldre som flyttade in i området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83C2BC" w14:textId="77777777" w:rsidR="001B46FF" w:rsidRPr="001B46FF" w:rsidRDefault="001B46FF" w:rsidP="001B46FF">
            <w:pPr>
              <w:spacing w:after="100" w:afterAutospacing="1" w:line="276" w:lineRule="auto"/>
              <w:rPr>
                <w:rFonts w:ascii="Garamond" w:eastAsia="Times New Roman" w:hAnsi="Garamond" w:cs="Times New Roman"/>
                <w:sz w:val="24"/>
                <w:szCs w:val="24"/>
                <w:highlight w:val="yellow"/>
                <w:lang w:eastAsia="sv-SE"/>
              </w:rPr>
            </w:pPr>
            <w:r w:rsidRPr="001B46FF">
              <w:rPr>
                <w:rFonts w:ascii="Garamond" w:eastAsia="Times New Roman" w:hAnsi="Garamond" w:cs="Times New Roman"/>
                <w:sz w:val="24"/>
                <w:szCs w:val="24"/>
                <w:lang w:eastAsia="sv-SE"/>
              </w:rPr>
              <w:t>4,19</w:t>
            </w:r>
          </w:p>
        </w:tc>
      </w:tr>
    </w:tbl>
    <w:p w14:paraId="08EFAE6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br/>
        <w:t>Dessa variabler vägs ihop till ett index utifrån hur många listade invånare inom dessa sju grupper respektive vårdenhet har. CNI kommer att uppdateras vid behov.</w:t>
      </w:r>
    </w:p>
    <w:p w14:paraId="6E0208B8" w14:textId="77777777" w:rsidR="001B46FF" w:rsidRPr="001B46FF" w:rsidRDefault="001B46FF" w:rsidP="001B46FF">
      <w:pPr>
        <w:rPr>
          <w:rFonts w:ascii="Georgia" w:eastAsia="Arial" w:hAnsi="Georgia" w:cs="Times New Roman"/>
          <w:szCs w:val="20"/>
          <w:lang w:val="la-Latn" w:eastAsia="sv-SE"/>
        </w:rPr>
      </w:pPr>
    </w:p>
    <w:p w14:paraId="5F15653E" w14:textId="0D819E06"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eastAsia="sv-SE"/>
        </w:rPr>
        <w:t>2022</w:t>
      </w:r>
      <w:r w:rsidR="00D44EE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är den preliminära genomsnittliga ersättningen per invånare i Jämtlands län </w:t>
      </w:r>
      <w:r w:rsidRPr="001B46FF">
        <w:rPr>
          <w:rFonts w:ascii="Georgia" w:eastAsia="Arial" w:hAnsi="Georgia" w:cs="Times New Roman"/>
          <w:szCs w:val="20"/>
          <w:lang w:eastAsia="sv-SE"/>
        </w:rPr>
        <w:t xml:space="preserve">1 328 </w:t>
      </w:r>
      <w:r w:rsidRPr="001B46FF">
        <w:rPr>
          <w:rFonts w:ascii="Georgia" w:eastAsia="Arial" w:hAnsi="Georgia" w:cs="Times New Roman"/>
          <w:szCs w:val="20"/>
          <w:lang w:val="la-Latn" w:eastAsia="sv-SE"/>
        </w:rPr>
        <w:t xml:space="preserve">kr, totalt </w:t>
      </w:r>
      <w:r w:rsidRPr="001B46FF">
        <w:rPr>
          <w:rFonts w:ascii="Georgia" w:eastAsia="Arial" w:hAnsi="Georgia" w:cs="Times New Roman"/>
          <w:szCs w:val="20"/>
          <w:lang w:eastAsia="sv-SE"/>
        </w:rPr>
        <w:t xml:space="preserve">175 168 </w:t>
      </w:r>
      <w:r w:rsidRPr="001B46FF">
        <w:rPr>
          <w:rFonts w:ascii="Georgia" w:eastAsia="Arial" w:hAnsi="Georgia" w:cs="Times New Roman"/>
          <w:szCs w:val="20"/>
          <w:lang w:val="la-Latn" w:eastAsia="sv-SE"/>
        </w:rPr>
        <w:t xml:space="preserve">tkr. Preliminärt CNI per vårdenhet kan erhållas från regionen. </w:t>
      </w:r>
      <w:bookmarkStart w:id="233" w:name="_Toc242451235"/>
    </w:p>
    <w:p w14:paraId="52D9D2AA" w14:textId="74A52A6B"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34" w:name="_Toc281903786"/>
      <w:bookmarkStart w:id="235" w:name="_Toc258916438"/>
      <w:bookmarkStart w:id="236" w:name="_Toc246840499"/>
      <w:bookmarkStart w:id="237" w:name="_Toc57702677"/>
      <w:bookmarkStart w:id="238" w:name="_Toc84849265"/>
      <w:bookmarkStart w:id="239" w:name="_Toc90452367"/>
      <w:r w:rsidRPr="001B46FF">
        <w:rPr>
          <w:rFonts w:eastAsia="Times New Roman" w:cs="Times New Roman"/>
          <w:sz w:val="28"/>
          <w:szCs w:val="24"/>
        </w:rPr>
        <w:t>Glesbygdsfaktor</w:t>
      </w:r>
      <w:bookmarkEnd w:id="233"/>
      <w:bookmarkEnd w:id="234"/>
      <w:bookmarkEnd w:id="235"/>
      <w:bookmarkEnd w:id="236"/>
      <w:bookmarkEnd w:id="237"/>
      <w:bookmarkEnd w:id="238"/>
      <w:bookmarkEnd w:id="239"/>
    </w:p>
    <w:p w14:paraId="0973A71E" w14:textId="5AE862AB"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Glesbygdsfaktorn syftar till att kompensera de vårdenheter som har lågt antal listade invånare med långt avstånd till sjukhuset i Östersund </w:t>
      </w:r>
      <w:r w:rsidRPr="001B46FF">
        <w:rPr>
          <w:rFonts w:ascii="Georgia" w:eastAsia="Arial" w:hAnsi="Georgia" w:cs="Times New Roman"/>
          <w:szCs w:val="20"/>
          <w:lang w:eastAsia="sv-SE"/>
        </w:rPr>
        <w:t xml:space="preserve">samt hög täckningsgrad </w:t>
      </w:r>
      <w:r w:rsidRPr="001B46FF">
        <w:rPr>
          <w:rFonts w:ascii="Georgia" w:eastAsia="Arial" w:hAnsi="Georgia" w:cs="Times New Roman"/>
          <w:szCs w:val="20"/>
          <w:lang w:val="la-Latn" w:eastAsia="sv-SE"/>
        </w:rPr>
        <w:t xml:space="preserve">och därför får ökade kostnader för såväl </w:t>
      </w:r>
      <w:r w:rsidRPr="001B46FF">
        <w:rPr>
          <w:rFonts w:ascii="Georgia" w:eastAsia="Arial" w:hAnsi="Georgia" w:cs="Times New Roman"/>
          <w:szCs w:val="20"/>
          <w:lang w:eastAsia="sv-SE"/>
        </w:rPr>
        <w:t xml:space="preserve">vård som </w:t>
      </w:r>
      <w:r w:rsidRPr="001B46FF">
        <w:rPr>
          <w:rFonts w:ascii="Georgia" w:eastAsia="Arial" w:hAnsi="Georgia" w:cs="Times New Roman"/>
          <w:szCs w:val="20"/>
          <w:lang w:val="la-Latn" w:eastAsia="sv-SE"/>
        </w:rPr>
        <w:t>resor. Det innebär att vårdenheter belägna mer än tre mil från sjukhuset utifrån den listades mantalsskrivningsort är berättigade till ersättningen.</w:t>
      </w:r>
      <w:r w:rsidRPr="001B46FF">
        <w:rPr>
          <w:rFonts w:ascii="Georgia" w:eastAsia="Arial" w:hAnsi="Georgia" w:cs="Times New Roman"/>
          <w:szCs w:val="20"/>
          <w:lang w:val="la-Latn" w:eastAsia="sv-SE"/>
        </w:rPr>
        <w:br/>
      </w:r>
      <w:r w:rsidRPr="001B46FF">
        <w:rPr>
          <w:rFonts w:ascii="Georgia" w:eastAsia="Arial" w:hAnsi="Georgia" w:cs="Times New Roman"/>
          <w:szCs w:val="20"/>
          <w:lang w:val="la-Latn" w:eastAsia="sv-SE"/>
        </w:rPr>
        <w:br/>
        <w:t xml:space="preserve">Totalt fördelas </w:t>
      </w:r>
      <w:r w:rsidRPr="001B46FF">
        <w:rPr>
          <w:rFonts w:ascii="Georgia" w:eastAsia="Arial" w:hAnsi="Georgia" w:cs="Times New Roman"/>
          <w:szCs w:val="20"/>
          <w:lang w:eastAsia="sv-SE"/>
        </w:rPr>
        <w:t xml:space="preserve">15 </w:t>
      </w:r>
      <w:r w:rsidRPr="001B46FF">
        <w:rPr>
          <w:rFonts w:ascii="Georgia" w:eastAsia="Arial" w:hAnsi="Georgia" w:cs="Times New Roman"/>
          <w:szCs w:val="20"/>
          <w:lang w:val="la-Latn" w:eastAsia="sv-SE"/>
        </w:rPr>
        <w:t xml:space="preserve">% av summan ersättning per listad person, CNI och glesbygdsersättning som glesbygdsfaktor. Snittersättningen för  </w:t>
      </w:r>
      <w:r w:rsidRPr="001B46FF">
        <w:rPr>
          <w:rFonts w:ascii="Georgia" w:eastAsia="Arial" w:hAnsi="Georgia" w:cs="Times New Roman"/>
          <w:szCs w:val="20"/>
          <w:lang w:eastAsia="sv-SE"/>
        </w:rPr>
        <w:t xml:space="preserve">2022 </w:t>
      </w:r>
      <w:r w:rsidRPr="001B46FF">
        <w:rPr>
          <w:rFonts w:ascii="Georgia" w:eastAsia="Arial" w:hAnsi="Georgia" w:cs="Times New Roman"/>
          <w:szCs w:val="20"/>
          <w:lang w:val="la-Latn" w:eastAsia="sv-SE"/>
        </w:rPr>
        <w:t xml:space="preserve">är </w:t>
      </w:r>
      <w:r w:rsidRPr="001B46FF">
        <w:rPr>
          <w:rFonts w:ascii="Georgia" w:eastAsia="Arial" w:hAnsi="Georgia" w:cs="Times New Roman"/>
          <w:szCs w:val="20"/>
          <w:lang w:eastAsia="sv-SE"/>
        </w:rPr>
        <w:t>1 411</w:t>
      </w:r>
      <w:r w:rsidRPr="001B46FF">
        <w:rPr>
          <w:rFonts w:ascii="Georgia" w:eastAsia="Arial" w:hAnsi="Georgia" w:cs="Times New Roman"/>
          <w:szCs w:val="20"/>
          <w:lang w:val="la-Latn" w:eastAsia="sv-SE"/>
        </w:rPr>
        <w:t xml:space="preserve"> kr per listad invånare</w:t>
      </w:r>
      <w:r w:rsidRPr="001B46FF">
        <w:rPr>
          <w:rFonts w:ascii="Georgia" w:eastAsia="Arial" w:hAnsi="Georgia" w:cs="Times New Roman"/>
          <w:szCs w:val="20"/>
          <w:lang w:eastAsia="sv-SE"/>
        </w:rPr>
        <w:t>, totalt</w:t>
      </w:r>
      <w:r w:rsidR="00D44EEF" w:rsidRPr="00D44EEF">
        <w:rPr>
          <w:rFonts w:ascii="Georgia" w:eastAsia="Arial" w:hAnsi="Georgia" w:cs="Times New Roman"/>
          <w:szCs w:val="20"/>
          <w:lang w:eastAsia="sv-SE"/>
        </w:rPr>
        <w:t xml:space="preserve"> </w:t>
      </w:r>
      <w:r w:rsidRPr="001B46FF">
        <w:rPr>
          <w:rFonts w:ascii="Georgia" w:eastAsia="Arial" w:hAnsi="Georgia" w:cs="Times New Roman"/>
          <w:szCs w:val="20"/>
          <w:lang w:eastAsia="sv-SE"/>
        </w:rPr>
        <w:t>77 280 tkr</w:t>
      </w:r>
      <w:r w:rsidRPr="001B46FF">
        <w:rPr>
          <w:rFonts w:ascii="Georgia" w:eastAsia="Arial" w:hAnsi="Georgia" w:cs="Times New Roman"/>
          <w:szCs w:val="20"/>
          <w:lang w:val="la-Latn" w:eastAsia="sv-SE"/>
        </w:rPr>
        <w:t>. Ersättningen kan variera något utifrån förändringar i antalet invånare i länet.</w:t>
      </w:r>
    </w:p>
    <w:p w14:paraId="34DED7D5" w14:textId="77777777" w:rsidR="001B46FF" w:rsidRPr="001B46FF" w:rsidRDefault="001B46FF" w:rsidP="001B46FF">
      <w:pPr>
        <w:spacing w:line="288" w:lineRule="auto"/>
        <w:rPr>
          <w:rFonts w:ascii="Georgia" w:eastAsia="Arial" w:hAnsi="Georgia" w:cs="Times New Roman"/>
          <w:szCs w:val="20"/>
          <w:lang w:val="la-Latn" w:eastAsia="sv-SE"/>
        </w:rPr>
      </w:pPr>
    </w:p>
    <w:p w14:paraId="640AC71D"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Antal listade </w:t>
      </w:r>
      <w:r w:rsidRPr="001B46FF">
        <w:rPr>
          <w:rFonts w:ascii="Georgia" w:eastAsia="Arial" w:hAnsi="Georgia" w:cs="Times New Roman"/>
          <w:szCs w:val="20"/>
          <w:lang w:eastAsia="sv-SE"/>
        </w:rPr>
        <w:t xml:space="preserve">invånare vid vårdenheten </w:t>
      </w:r>
      <w:r w:rsidRPr="001B46FF">
        <w:rPr>
          <w:rFonts w:ascii="Georgia" w:eastAsia="Arial" w:hAnsi="Georgia" w:cs="Times New Roman"/>
          <w:szCs w:val="20"/>
          <w:lang w:val="la-Latn" w:eastAsia="sv-SE"/>
        </w:rPr>
        <w:t>viktas i tre intervaller</w:t>
      </w:r>
      <w:r w:rsidRPr="001B46FF">
        <w:rPr>
          <w:rFonts w:ascii="Georgia" w:eastAsia="Arial" w:hAnsi="Georgia" w:cs="Times New Roman"/>
          <w:szCs w:val="20"/>
          <w:lang w:eastAsia="sv-SE"/>
        </w:rPr>
        <w:t>.</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tblGrid>
      <w:tr w:rsidR="001B46FF" w:rsidRPr="001B46FF" w14:paraId="66DA68C4" w14:textId="77777777" w:rsidTr="001B46FF">
        <w:tc>
          <w:tcPr>
            <w:tcW w:w="22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85A158" w14:textId="77777777" w:rsidR="001B46FF" w:rsidRPr="001B46FF" w:rsidRDefault="001B46FF" w:rsidP="001B46F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Listade invånare</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8B5F78" w14:textId="77777777" w:rsidR="001B46FF" w:rsidRPr="001B46FF" w:rsidRDefault="001B46FF" w:rsidP="001B46FF">
            <w:pPr>
              <w:spacing w:after="100" w:afterAutospacing="1" w:line="276" w:lineRule="auto"/>
              <w:rPr>
                <w:rFonts w:ascii="Garamond" w:eastAsia="Times New Roman" w:hAnsi="Garamond" w:cs="Times New Roman"/>
                <w:b/>
                <w:strike/>
                <w:sz w:val="24"/>
                <w:szCs w:val="24"/>
                <w:lang w:eastAsia="sv-SE"/>
              </w:rPr>
            </w:pPr>
            <w:r w:rsidRPr="001B46FF">
              <w:rPr>
                <w:rFonts w:ascii="Garamond" w:eastAsia="Times New Roman" w:hAnsi="Garamond" w:cs="Times New Roman"/>
                <w:b/>
                <w:sz w:val="24"/>
                <w:szCs w:val="24"/>
                <w:lang w:eastAsia="sv-SE"/>
              </w:rPr>
              <w:t>Vikt per invånarintervall</w:t>
            </w:r>
          </w:p>
        </w:tc>
      </w:tr>
      <w:tr w:rsidR="001B46FF" w:rsidRPr="001B46FF" w14:paraId="424763DD"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63F20FE0" w14:textId="77777777" w:rsidR="001B46FF" w:rsidRPr="001B46FF" w:rsidRDefault="001B46FF" w:rsidP="001B46FF">
            <w:pPr>
              <w:spacing w:line="276" w:lineRule="auto"/>
              <w:rPr>
                <w:rFonts w:ascii="Garamond" w:eastAsia="Arial" w:hAnsi="Garamond" w:cs="Times New Roman"/>
                <w:sz w:val="24"/>
                <w:szCs w:val="24"/>
              </w:rPr>
            </w:pPr>
            <w:r w:rsidRPr="001B46FF">
              <w:rPr>
                <w:rFonts w:ascii="Garamond" w:eastAsia="Arial" w:hAnsi="Garamond" w:cs="Times New Roman"/>
                <w:sz w:val="24"/>
                <w:szCs w:val="24"/>
              </w:rPr>
              <w:t xml:space="preserve">0-2 000 </w:t>
            </w:r>
          </w:p>
        </w:tc>
        <w:tc>
          <w:tcPr>
            <w:tcW w:w="2552" w:type="dxa"/>
            <w:tcBorders>
              <w:top w:val="single" w:sz="4" w:space="0" w:color="auto"/>
              <w:left w:val="single" w:sz="4" w:space="0" w:color="auto"/>
              <w:bottom w:val="single" w:sz="4" w:space="0" w:color="auto"/>
              <w:right w:val="single" w:sz="4" w:space="0" w:color="auto"/>
            </w:tcBorders>
            <w:hideMark/>
          </w:tcPr>
          <w:p w14:paraId="5857FB0F"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w:t>
            </w:r>
          </w:p>
        </w:tc>
      </w:tr>
      <w:tr w:rsidR="001B46FF" w:rsidRPr="001B46FF" w14:paraId="1CBCBFAA"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47CEE0F6" w14:textId="77777777" w:rsidR="001B46FF" w:rsidRPr="001B46FF" w:rsidRDefault="001B46FF" w:rsidP="001B46FF">
            <w:pPr>
              <w:spacing w:after="100" w:afterAutospacing="1" w:line="276" w:lineRule="auto"/>
              <w:rPr>
                <w:rFonts w:ascii="Garamond" w:eastAsia="Arial" w:hAnsi="Garamond" w:cs="Times New Roman"/>
                <w:sz w:val="24"/>
                <w:szCs w:val="24"/>
              </w:rPr>
            </w:pPr>
            <w:r w:rsidRPr="001B46FF">
              <w:rPr>
                <w:rFonts w:ascii="Garamond" w:eastAsia="Arial" w:hAnsi="Garamond" w:cs="Times New Roman"/>
                <w:sz w:val="24"/>
                <w:szCs w:val="24"/>
              </w:rPr>
              <w:t>2 001-4 000</w:t>
            </w:r>
          </w:p>
        </w:tc>
        <w:tc>
          <w:tcPr>
            <w:tcW w:w="2552" w:type="dxa"/>
            <w:tcBorders>
              <w:top w:val="single" w:sz="4" w:space="0" w:color="auto"/>
              <w:left w:val="single" w:sz="4" w:space="0" w:color="auto"/>
              <w:bottom w:val="single" w:sz="4" w:space="0" w:color="auto"/>
              <w:right w:val="single" w:sz="4" w:space="0" w:color="auto"/>
            </w:tcBorders>
            <w:hideMark/>
          </w:tcPr>
          <w:p w14:paraId="669928BD"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0,8</w:t>
            </w:r>
          </w:p>
        </w:tc>
      </w:tr>
      <w:tr w:rsidR="001B46FF" w:rsidRPr="001B46FF" w14:paraId="03CB7051"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1011B0E8"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&gt;4 000</w:t>
            </w:r>
          </w:p>
        </w:tc>
        <w:tc>
          <w:tcPr>
            <w:tcW w:w="2552" w:type="dxa"/>
            <w:tcBorders>
              <w:top w:val="single" w:sz="4" w:space="0" w:color="auto"/>
              <w:left w:val="single" w:sz="4" w:space="0" w:color="auto"/>
              <w:bottom w:val="single" w:sz="4" w:space="0" w:color="auto"/>
              <w:right w:val="single" w:sz="4" w:space="0" w:color="auto"/>
            </w:tcBorders>
            <w:hideMark/>
          </w:tcPr>
          <w:p w14:paraId="11BC6716"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0,6</w:t>
            </w:r>
          </w:p>
        </w:tc>
      </w:tr>
    </w:tbl>
    <w:p w14:paraId="2EA0852E" w14:textId="77777777" w:rsidR="001B46FF" w:rsidRPr="001B46FF" w:rsidRDefault="001B46FF" w:rsidP="001B46FF">
      <w:pPr>
        <w:rPr>
          <w:rFonts w:ascii="Georgia" w:eastAsia="Arial" w:hAnsi="Georgia" w:cs="Times New Roman"/>
          <w:szCs w:val="20"/>
          <w:lang w:val="la-Latn"/>
        </w:rPr>
      </w:pPr>
    </w:p>
    <w:p w14:paraId="5F22009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Avståndet från närmsta vårdenhet i kommunen till Östersund och är indelad i fem avståndsintervaller. </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tblGrid>
      <w:tr w:rsidR="001B46FF" w:rsidRPr="001B46FF" w14:paraId="279608CD" w14:textId="77777777" w:rsidTr="001B46FF">
        <w:tc>
          <w:tcPr>
            <w:tcW w:w="22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7C7FC3" w14:textId="77777777" w:rsidR="001B46FF" w:rsidRPr="001B46FF" w:rsidRDefault="001B46FF" w:rsidP="001B46FF">
            <w:pPr>
              <w:spacing w:after="100" w:afterAutospacing="1"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Avståndsintervall</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3E2172" w14:textId="77777777" w:rsidR="001B46FF" w:rsidRPr="001B46FF" w:rsidRDefault="001B46FF" w:rsidP="001B46FF">
            <w:pPr>
              <w:spacing w:after="100" w:afterAutospacing="1" w:line="276" w:lineRule="auto"/>
              <w:rPr>
                <w:rFonts w:ascii="Garamond" w:eastAsia="Times New Roman" w:hAnsi="Garamond" w:cs="Times New Roman"/>
                <w:b/>
                <w:strike/>
                <w:sz w:val="24"/>
                <w:szCs w:val="24"/>
                <w:lang w:eastAsia="sv-SE"/>
              </w:rPr>
            </w:pPr>
            <w:r w:rsidRPr="001B46FF">
              <w:rPr>
                <w:rFonts w:ascii="Garamond" w:eastAsia="Times New Roman" w:hAnsi="Garamond" w:cs="Times New Roman"/>
                <w:b/>
                <w:sz w:val="24"/>
                <w:szCs w:val="24"/>
                <w:lang w:eastAsia="sv-SE"/>
              </w:rPr>
              <w:t>Vikt per avståndsintervall</w:t>
            </w:r>
          </w:p>
        </w:tc>
      </w:tr>
      <w:tr w:rsidR="001B46FF" w:rsidRPr="001B46FF" w14:paraId="6AD3FE1F"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41DC7A03"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0-29 km</w:t>
            </w:r>
          </w:p>
        </w:tc>
        <w:tc>
          <w:tcPr>
            <w:tcW w:w="2552" w:type="dxa"/>
            <w:tcBorders>
              <w:top w:val="single" w:sz="4" w:space="0" w:color="auto"/>
              <w:left w:val="single" w:sz="4" w:space="0" w:color="auto"/>
              <w:bottom w:val="single" w:sz="4" w:space="0" w:color="auto"/>
              <w:right w:val="single" w:sz="4" w:space="0" w:color="auto"/>
            </w:tcBorders>
            <w:hideMark/>
          </w:tcPr>
          <w:p w14:paraId="4241A140"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w:t>
            </w:r>
          </w:p>
        </w:tc>
      </w:tr>
      <w:tr w:rsidR="001B46FF" w:rsidRPr="001B46FF" w14:paraId="1112E572"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61C8DE5A"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30-69 km</w:t>
            </w:r>
          </w:p>
        </w:tc>
        <w:tc>
          <w:tcPr>
            <w:tcW w:w="2552" w:type="dxa"/>
            <w:tcBorders>
              <w:top w:val="single" w:sz="4" w:space="0" w:color="auto"/>
              <w:left w:val="single" w:sz="4" w:space="0" w:color="auto"/>
              <w:bottom w:val="single" w:sz="4" w:space="0" w:color="auto"/>
              <w:right w:val="single" w:sz="4" w:space="0" w:color="auto"/>
            </w:tcBorders>
            <w:hideMark/>
          </w:tcPr>
          <w:p w14:paraId="7206FC88"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1,00</w:t>
            </w:r>
          </w:p>
        </w:tc>
      </w:tr>
      <w:tr w:rsidR="001B46FF" w:rsidRPr="001B46FF" w14:paraId="11D06D54"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1CF8F998"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70-99 km</w:t>
            </w:r>
          </w:p>
        </w:tc>
        <w:tc>
          <w:tcPr>
            <w:tcW w:w="2552" w:type="dxa"/>
            <w:tcBorders>
              <w:top w:val="single" w:sz="4" w:space="0" w:color="auto"/>
              <w:left w:val="single" w:sz="4" w:space="0" w:color="auto"/>
              <w:bottom w:val="single" w:sz="4" w:space="0" w:color="auto"/>
              <w:right w:val="single" w:sz="4" w:space="0" w:color="auto"/>
            </w:tcBorders>
            <w:hideMark/>
          </w:tcPr>
          <w:p w14:paraId="168BF205"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1,29</w:t>
            </w:r>
          </w:p>
        </w:tc>
      </w:tr>
      <w:tr w:rsidR="001B46FF" w:rsidRPr="001B46FF" w14:paraId="22BDB176"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03FEFC3F"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100-149 km</w:t>
            </w:r>
          </w:p>
        </w:tc>
        <w:tc>
          <w:tcPr>
            <w:tcW w:w="2552" w:type="dxa"/>
            <w:tcBorders>
              <w:top w:val="single" w:sz="4" w:space="0" w:color="auto"/>
              <w:left w:val="single" w:sz="4" w:space="0" w:color="auto"/>
              <w:bottom w:val="single" w:sz="4" w:space="0" w:color="auto"/>
              <w:right w:val="single" w:sz="4" w:space="0" w:color="auto"/>
            </w:tcBorders>
            <w:hideMark/>
          </w:tcPr>
          <w:p w14:paraId="681FB05C"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1,68</w:t>
            </w:r>
          </w:p>
        </w:tc>
      </w:tr>
      <w:tr w:rsidR="001B46FF" w:rsidRPr="001B46FF" w14:paraId="5448B59F" w14:textId="77777777" w:rsidTr="001B46FF">
        <w:tc>
          <w:tcPr>
            <w:tcW w:w="2263" w:type="dxa"/>
            <w:tcBorders>
              <w:top w:val="single" w:sz="4" w:space="0" w:color="auto"/>
              <w:left w:val="single" w:sz="4" w:space="0" w:color="auto"/>
              <w:bottom w:val="single" w:sz="4" w:space="0" w:color="auto"/>
              <w:right w:val="single" w:sz="4" w:space="0" w:color="auto"/>
            </w:tcBorders>
            <w:hideMark/>
          </w:tcPr>
          <w:p w14:paraId="624DAEE4"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&gt; 150 km</w:t>
            </w:r>
          </w:p>
        </w:tc>
        <w:tc>
          <w:tcPr>
            <w:tcW w:w="2552" w:type="dxa"/>
            <w:tcBorders>
              <w:top w:val="single" w:sz="4" w:space="0" w:color="auto"/>
              <w:left w:val="single" w:sz="4" w:space="0" w:color="auto"/>
              <w:bottom w:val="single" w:sz="4" w:space="0" w:color="auto"/>
              <w:right w:val="single" w:sz="4" w:space="0" w:color="auto"/>
            </w:tcBorders>
            <w:hideMark/>
          </w:tcPr>
          <w:p w14:paraId="593B556A" w14:textId="7777777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2,25</w:t>
            </w:r>
          </w:p>
        </w:tc>
      </w:tr>
    </w:tbl>
    <w:p w14:paraId="046C871B" w14:textId="1E6BC7F3"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40" w:name="_Toc281903787"/>
      <w:bookmarkStart w:id="241" w:name="_Toc258916440"/>
      <w:bookmarkStart w:id="242" w:name="_Toc246840501"/>
      <w:bookmarkStart w:id="243" w:name="_Toc242451237"/>
      <w:bookmarkStart w:id="244" w:name="_Toc57702678"/>
      <w:bookmarkStart w:id="245" w:name="_Toc84849266"/>
      <w:bookmarkStart w:id="246" w:name="_Toc90452368"/>
      <w:r w:rsidRPr="001B46FF">
        <w:rPr>
          <w:rFonts w:eastAsia="Times New Roman" w:cs="Times New Roman"/>
          <w:sz w:val="28"/>
          <w:szCs w:val="24"/>
        </w:rPr>
        <w:t>Läkemedel</w:t>
      </w:r>
      <w:bookmarkEnd w:id="240"/>
      <w:bookmarkEnd w:id="241"/>
      <w:bookmarkEnd w:id="242"/>
      <w:bookmarkEnd w:id="243"/>
      <w:bookmarkEnd w:id="244"/>
      <w:bookmarkEnd w:id="245"/>
      <w:bookmarkEnd w:id="246"/>
    </w:p>
    <w:p w14:paraId="5287D15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har kostnadsansvar för de allmänläkemedel som förskrivs till de listade patienterna oavsett vem som förskriver dem. Vårdgivaren har vidare fullt kostnadsansvar för samtliga läkemedel som rekvireras. Om vårdgivaren använder upphandlad försörjningsleverantör får vårdgivaren tillgång till upphandlade läkemedelsrabatter. </w:t>
      </w:r>
    </w:p>
    <w:p w14:paraId="3F76580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 xml:space="preserve">Ersättningen för allmänläkemedel utgår per listad person. Ersättningen grundar sig på föregående årsförbrukning i olika åldersgrupper i länet. </w:t>
      </w:r>
    </w:p>
    <w:p w14:paraId="3A1C26EA" w14:textId="77777777" w:rsidR="001B46FF" w:rsidRPr="001B46FF" w:rsidRDefault="001B46FF" w:rsidP="001B46FF">
      <w:pPr>
        <w:rPr>
          <w:rFonts w:ascii="Georgia" w:eastAsia="Arial" w:hAnsi="Georgia" w:cs="Times New Roman"/>
          <w:szCs w:val="20"/>
          <w:lang w:val="la-Latn" w:eastAsia="sv-SE"/>
        </w:rPr>
      </w:pPr>
    </w:p>
    <w:p w14:paraId="650DAA16" w14:textId="3329D375"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Den preliminära ersättningen för allmänläkemedel med vikt 1,0 är </w:t>
      </w:r>
      <w:r w:rsidRPr="001B46FF">
        <w:rPr>
          <w:rFonts w:ascii="Georgia" w:eastAsia="Arial" w:hAnsi="Georgia" w:cs="Times New Roman"/>
          <w:szCs w:val="20"/>
          <w:lang w:eastAsia="sv-SE"/>
        </w:rPr>
        <w:t xml:space="preserve">1 311 </w:t>
      </w:r>
      <w:r w:rsidRPr="001B46FF">
        <w:rPr>
          <w:rFonts w:ascii="Georgia" w:eastAsia="Arial" w:hAnsi="Georgia" w:cs="Times New Roman"/>
          <w:szCs w:val="20"/>
          <w:lang w:val="la-Latn" w:eastAsia="sv-SE"/>
        </w:rPr>
        <w:t xml:space="preserve">kr under </w:t>
      </w:r>
      <w:r w:rsidRPr="001B46FF">
        <w:rPr>
          <w:rFonts w:ascii="Georgia" w:eastAsia="Arial" w:hAnsi="Georgia" w:cs="Times New Roman"/>
          <w:szCs w:val="20"/>
          <w:lang w:eastAsia="sv-SE"/>
        </w:rPr>
        <w:t>2022</w:t>
      </w:r>
      <w:r w:rsidRPr="001B46FF">
        <w:rPr>
          <w:rFonts w:ascii="Georgia" w:eastAsia="Arial" w:hAnsi="Georgia" w:cs="Times New Roman"/>
          <w:szCs w:val="20"/>
          <w:lang w:val="la-Latn" w:eastAsia="sv-SE"/>
        </w:rPr>
        <w:t xml:space="preserve">, totalt </w:t>
      </w:r>
      <w:r w:rsidRPr="001B46FF">
        <w:rPr>
          <w:rFonts w:ascii="Georgia" w:eastAsia="Arial" w:hAnsi="Georgia" w:cs="Times New Roman"/>
          <w:szCs w:val="20"/>
          <w:lang w:eastAsia="sv-SE"/>
        </w:rPr>
        <w:t xml:space="preserve"> 172 947</w:t>
      </w:r>
      <w:r w:rsidRPr="001B46FF">
        <w:rPr>
          <w:rFonts w:ascii="Georgia" w:eastAsia="Arial" w:hAnsi="Georgia" w:cs="Times New Roman"/>
          <w:szCs w:val="20"/>
          <w:lang w:val="la-Latn" w:eastAsia="sv-SE"/>
        </w:rPr>
        <w:t xml:space="preserve"> tkr och justeras tertialvis. </w:t>
      </w:r>
    </w:p>
    <w:p w14:paraId="5842E7FB" w14:textId="77777777" w:rsidR="001B46FF" w:rsidRPr="001B46FF" w:rsidRDefault="001B46FF" w:rsidP="001B46FF">
      <w:pPr>
        <w:rPr>
          <w:rFonts w:ascii="Georgia" w:eastAsia="Arial" w:hAnsi="Georgia" w:cs="Times New Roman"/>
          <w:szCs w:val="20"/>
          <w:lang w:val="la-Latn" w:eastAsia="sv-SE"/>
        </w:rPr>
      </w:pPr>
    </w:p>
    <w:p w14:paraId="19CA67CB" w14:textId="66A1FDA7" w:rsidR="001B46FF" w:rsidRPr="001B46FF" w:rsidRDefault="001B46FF" w:rsidP="001B46FF">
      <w:pPr>
        <w:rPr>
          <w:rFonts w:ascii="Georgia" w:eastAsia="Arial" w:hAnsi="Georgia" w:cs="Times New Roman"/>
          <w:szCs w:val="20"/>
          <w:lang w:eastAsia="sv-SE"/>
        </w:rPr>
      </w:pPr>
      <w:bookmarkStart w:id="247" w:name="_Toc281903788"/>
      <w:bookmarkStart w:id="248" w:name="_Toc258916441"/>
      <w:bookmarkStart w:id="249" w:name="_Toc246840502"/>
      <w:bookmarkStart w:id="250" w:name="_Toc242451238"/>
      <w:r w:rsidRPr="001B46FF">
        <w:rPr>
          <w:rFonts w:ascii="Georgia" w:eastAsia="Arial" w:hAnsi="Georgia" w:cs="Times New Roman"/>
          <w:szCs w:val="20"/>
          <w:lang w:val="la-Latn" w:eastAsia="sv-SE"/>
        </w:rPr>
        <w:t xml:space="preserve">Vikterna nedan avser </w:t>
      </w:r>
      <w:r w:rsidRPr="001B46FF">
        <w:rPr>
          <w:rFonts w:ascii="Georgia" w:eastAsia="Arial" w:hAnsi="Georgia" w:cs="Times New Roman"/>
          <w:szCs w:val="20"/>
          <w:lang w:eastAsia="sv-SE"/>
        </w:rPr>
        <w:t xml:space="preserve"> 2022</w:t>
      </w:r>
      <w:r w:rsidRPr="001B46FF">
        <w:rPr>
          <w:rFonts w:ascii="Georgia" w:eastAsia="Arial" w:hAnsi="Georgia" w:cs="Times New Roman"/>
          <w:szCs w:val="20"/>
          <w:lang w:val="la-Latn" w:eastAsia="sv-SE"/>
        </w:rPr>
        <w:t>.</w:t>
      </w:r>
      <w:r w:rsidRPr="001B46FF">
        <w:rPr>
          <w:rFonts w:ascii="Georgia" w:eastAsia="Arial" w:hAnsi="Georgia" w:cs="Times New Roman"/>
          <w:szCs w:val="20"/>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51"/>
      </w:tblGrid>
      <w:tr w:rsidR="00D44EEF" w:rsidRPr="001B46FF" w14:paraId="049BF556" w14:textId="77777777" w:rsidTr="001B46FF">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FCA7E6" w14:textId="77777777" w:rsidR="001B46FF" w:rsidRPr="001B46FF" w:rsidRDefault="001B46FF" w:rsidP="001B46FF">
            <w:pPr>
              <w:spacing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Ålder</w:t>
            </w:r>
          </w:p>
        </w:tc>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C1CB2A" w14:textId="77777777" w:rsidR="001B46FF" w:rsidRPr="001B46FF" w:rsidRDefault="001B46FF" w:rsidP="001B46FF">
            <w:pPr>
              <w:spacing w:line="276" w:lineRule="auto"/>
              <w:rPr>
                <w:rFonts w:ascii="Garamond" w:eastAsia="Times New Roman" w:hAnsi="Garamond" w:cs="Times New Roman"/>
                <w:b/>
                <w:sz w:val="24"/>
                <w:szCs w:val="24"/>
                <w:lang w:eastAsia="sv-SE"/>
              </w:rPr>
            </w:pPr>
            <w:r w:rsidRPr="001B46FF">
              <w:rPr>
                <w:rFonts w:ascii="Garamond" w:eastAsia="Times New Roman" w:hAnsi="Garamond" w:cs="Times New Roman"/>
                <w:b/>
                <w:sz w:val="24"/>
                <w:szCs w:val="24"/>
                <w:lang w:eastAsia="sv-SE"/>
              </w:rPr>
              <w:t>Vikt</w:t>
            </w:r>
          </w:p>
        </w:tc>
      </w:tr>
      <w:tr w:rsidR="00D44EEF" w:rsidRPr="001B46FF" w14:paraId="48DDB09D"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E1F8715"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A8E1C3A" w14:textId="2415EEB9"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0,54</w:t>
            </w:r>
          </w:p>
        </w:tc>
      </w:tr>
      <w:tr w:rsidR="00D44EEF" w:rsidRPr="001B46FF" w14:paraId="12688532"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7BCD652D"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1AF7001" w14:textId="1AD2CD2D"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0,38</w:t>
            </w:r>
          </w:p>
        </w:tc>
      </w:tr>
      <w:tr w:rsidR="00D44EEF" w:rsidRPr="001B46FF" w14:paraId="41A1783A"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ECA96CC"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10-14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D07DC76" w14:textId="3597C7A5"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0,42</w:t>
            </w:r>
          </w:p>
        </w:tc>
      </w:tr>
      <w:tr w:rsidR="00D44EEF" w:rsidRPr="001B46FF" w14:paraId="09B3A4AB"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A8E2F58"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15-19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BBB40D9" w14:textId="53A9D686"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0,41</w:t>
            </w:r>
          </w:p>
        </w:tc>
      </w:tr>
      <w:tr w:rsidR="00D44EEF" w:rsidRPr="001B46FF" w14:paraId="28892F13"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BC0F3E2"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20-24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459150B" w14:textId="395A2E2A"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0,21</w:t>
            </w:r>
          </w:p>
        </w:tc>
      </w:tr>
      <w:tr w:rsidR="00D44EEF" w:rsidRPr="001B46FF" w14:paraId="4D87964E"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31DFAAD8"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25-29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CA9EA1F" w14:textId="5F9D873E"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0,24</w:t>
            </w:r>
          </w:p>
        </w:tc>
      </w:tr>
      <w:tr w:rsidR="00D44EEF" w:rsidRPr="001B46FF" w14:paraId="59068E45"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59E0FAA"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30-34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7BCBEB15" w14:textId="16EB6565"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0,35</w:t>
            </w:r>
          </w:p>
        </w:tc>
      </w:tr>
      <w:tr w:rsidR="00D44EEF" w:rsidRPr="001B46FF" w14:paraId="30791F33"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B8CE0D4"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35-39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69A1736" w14:textId="2466CDA1"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0,38</w:t>
            </w:r>
          </w:p>
        </w:tc>
      </w:tr>
      <w:tr w:rsidR="00D44EEF" w:rsidRPr="001B46FF" w14:paraId="44A8E76A"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31AEC44A"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40-44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8AD1FC7" w14:textId="49783A71"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0,48</w:t>
            </w:r>
          </w:p>
        </w:tc>
      </w:tr>
      <w:tr w:rsidR="00D44EEF" w:rsidRPr="001B46FF" w14:paraId="059E3262"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1EC2AA59"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45-49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D0DCDD5" w14:textId="1D5E65E8"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0,55</w:t>
            </w:r>
          </w:p>
        </w:tc>
      </w:tr>
      <w:tr w:rsidR="00D44EEF" w:rsidRPr="001B46FF" w14:paraId="71EEB2A7"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20FF9074"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50-54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755641F" w14:textId="4B8A8D5F"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0,83</w:t>
            </w:r>
          </w:p>
        </w:tc>
      </w:tr>
      <w:tr w:rsidR="00D44EEF" w:rsidRPr="001B46FF" w14:paraId="4720E34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D48B61D"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55-59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97F63B5" w14:textId="1FFD17E6"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1,15</w:t>
            </w:r>
          </w:p>
        </w:tc>
      </w:tr>
      <w:tr w:rsidR="00D44EEF" w:rsidRPr="001B46FF" w14:paraId="1800EA7B"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53BB1FE9"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60-64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4CC40BAE" w14:textId="22B54AA3"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1,43</w:t>
            </w:r>
          </w:p>
        </w:tc>
      </w:tr>
      <w:tr w:rsidR="00D44EEF" w:rsidRPr="001B46FF" w14:paraId="6C106B98"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7630231B"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65-69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FBFCC61" w14:textId="09371F38"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1,79</w:t>
            </w:r>
          </w:p>
        </w:tc>
      </w:tr>
      <w:tr w:rsidR="00D44EEF" w:rsidRPr="001B46FF" w14:paraId="29C7A204"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4CFC9590"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70-74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1028C28" w14:textId="533090FD"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2,15</w:t>
            </w:r>
          </w:p>
        </w:tc>
      </w:tr>
      <w:tr w:rsidR="00D44EEF" w:rsidRPr="001B46FF" w14:paraId="224237C8"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A9F31DE"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75-79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7848F740" w14:textId="569CA9F2"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2,61</w:t>
            </w:r>
          </w:p>
        </w:tc>
      </w:tr>
      <w:tr w:rsidR="00D44EEF" w:rsidRPr="001B46FF" w14:paraId="0FA65993"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162ABED"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80-84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16A8CC0" w14:textId="6200DFF5"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2,95</w:t>
            </w:r>
          </w:p>
        </w:tc>
      </w:tr>
      <w:tr w:rsidR="00D44EEF" w:rsidRPr="001B46FF" w14:paraId="4D1A619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7BC71C3D"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85-89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0934713" w14:textId="295FF9DA"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2,81</w:t>
            </w:r>
          </w:p>
        </w:tc>
      </w:tr>
      <w:tr w:rsidR="00D44EEF" w:rsidRPr="001B46FF" w14:paraId="3D725412"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081DE453"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90-94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7DCD0629" w14:textId="3FAB4AC3"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3,17</w:t>
            </w:r>
          </w:p>
        </w:tc>
      </w:tr>
      <w:tr w:rsidR="00D44EEF" w:rsidRPr="001B46FF" w14:paraId="2ECF75BA"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6101612"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95-99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22BA116" w14:textId="09B35407"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2,84</w:t>
            </w:r>
          </w:p>
        </w:tc>
      </w:tr>
      <w:tr w:rsidR="00D44EEF" w:rsidRPr="001B46FF" w14:paraId="678C37B1" w14:textId="77777777" w:rsidTr="001B46FF">
        <w:tc>
          <w:tcPr>
            <w:tcW w:w="1951" w:type="dxa"/>
            <w:tcBorders>
              <w:top w:val="single" w:sz="4" w:space="0" w:color="auto"/>
              <w:left w:val="single" w:sz="4" w:space="0" w:color="auto"/>
              <w:bottom w:val="single" w:sz="4" w:space="0" w:color="auto"/>
              <w:right w:val="single" w:sz="4" w:space="0" w:color="auto"/>
            </w:tcBorders>
            <w:vAlign w:val="center"/>
            <w:hideMark/>
          </w:tcPr>
          <w:p w14:paraId="67E424E7" w14:textId="77777777" w:rsidR="001B46FF" w:rsidRPr="001B46FF" w:rsidRDefault="001B46FF" w:rsidP="001B46FF">
            <w:pPr>
              <w:spacing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Plus 100</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668A4EF" w14:textId="6F8CDAD0" w:rsidR="001B46FF" w:rsidRPr="001B46FF" w:rsidRDefault="001B46FF" w:rsidP="001B46FF">
            <w:pPr>
              <w:spacing w:after="100" w:afterAutospacing="1"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t>2,41</w:t>
            </w:r>
          </w:p>
        </w:tc>
      </w:tr>
    </w:tbl>
    <w:p w14:paraId="09417D76"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251" w:name="_Toc84849267"/>
      <w:bookmarkStart w:id="252" w:name="_Toc57702679"/>
      <w:bookmarkStart w:id="253" w:name="_Toc90452369"/>
      <w:r w:rsidRPr="001B46FF">
        <w:rPr>
          <w:rFonts w:eastAsia="Times New Roman" w:cs="Times New Roman"/>
          <w:sz w:val="28"/>
          <w:szCs w:val="24"/>
          <w:lang w:eastAsia="sv-SE"/>
        </w:rPr>
        <w:t>Rehabkoordinator</w:t>
      </w:r>
      <w:bookmarkEnd w:id="251"/>
      <w:bookmarkEnd w:id="253"/>
    </w:p>
    <w:p w14:paraId="3076CA85" w14:textId="77777777"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eastAsia="sv-SE"/>
        </w:rPr>
        <w:t>Vårdenheten e</w:t>
      </w:r>
      <w:r w:rsidRPr="001B46FF">
        <w:rPr>
          <w:rFonts w:ascii="Georgia" w:eastAsia="Arial" w:hAnsi="Georgia" w:cs="Times New Roman"/>
          <w:szCs w:val="20"/>
          <w:lang w:val="la-Latn" w:eastAsia="sv-SE"/>
        </w:rPr>
        <w:t>rsätt</w:t>
      </w:r>
      <w:r w:rsidRPr="001B46FF">
        <w:rPr>
          <w:rFonts w:ascii="Georgia" w:eastAsia="Arial" w:hAnsi="Georgia" w:cs="Times New Roman"/>
          <w:szCs w:val="20"/>
          <w:lang w:eastAsia="sv-SE"/>
        </w:rPr>
        <w:t>s</w:t>
      </w:r>
      <w:r w:rsidRPr="001B46FF">
        <w:rPr>
          <w:rFonts w:ascii="Georgia" w:eastAsia="Arial" w:hAnsi="Georgia" w:cs="Times New Roman"/>
          <w:szCs w:val="20"/>
          <w:lang w:val="la-Latn" w:eastAsia="sv-SE"/>
        </w:rPr>
        <w:t xml:space="preserve"> för rehabkoordinator </w:t>
      </w:r>
      <w:r w:rsidRPr="001B46FF">
        <w:rPr>
          <w:rFonts w:ascii="Georgia" w:eastAsia="Arial" w:hAnsi="Georgia" w:cs="Times New Roman"/>
          <w:szCs w:val="20"/>
          <w:lang w:eastAsia="sv-SE"/>
        </w:rPr>
        <w:t xml:space="preserve">som </w:t>
      </w:r>
      <w:r w:rsidRPr="001B46FF">
        <w:rPr>
          <w:rFonts w:ascii="Georgia" w:eastAsia="Arial" w:hAnsi="Georgia" w:cs="Times New Roman"/>
          <w:szCs w:val="20"/>
          <w:lang w:val="la-Latn" w:eastAsia="sv-SE"/>
        </w:rPr>
        <w:t>utgår per listad person i åldersintervallet</w:t>
      </w:r>
    </w:p>
    <w:p w14:paraId="58442210" w14:textId="2576CD32"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16-67 år. Den genomsnittliga ers per inv är</w:t>
      </w:r>
      <w:r w:rsidR="00D44EEF" w:rsidRPr="00D44EEF">
        <w:rPr>
          <w:rFonts w:ascii="Georgia" w:eastAsia="Arial" w:hAnsi="Georgia" w:cs="Times New Roman"/>
          <w:szCs w:val="20"/>
          <w:lang w:eastAsia="sv-SE"/>
        </w:rPr>
        <w:t xml:space="preserve"> </w:t>
      </w:r>
      <w:r w:rsidRPr="001B46FF">
        <w:rPr>
          <w:rFonts w:ascii="Georgia" w:eastAsia="Arial" w:hAnsi="Georgia" w:cs="Times New Roman"/>
          <w:szCs w:val="20"/>
          <w:lang w:eastAsia="sv-SE"/>
        </w:rPr>
        <w:t>93</w:t>
      </w:r>
      <w:r w:rsidRPr="001B46FF">
        <w:rPr>
          <w:rFonts w:ascii="Georgia" w:eastAsia="Arial" w:hAnsi="Georgia" w:cs="Times New Roman"/>
          <w:szCs w:val="20"/>
          <w:lang w:val="la-Latn" w:eastAsia="sv-SE"/>
        </w:rPr>
        <w:t xml:space="preserve"> kr, totalt </w:t>
      </w:r>
      <w:r w:rsidRPr="001B46FF">
        <w:rPr>
          <w:rFonts w:ascii="Georgia" w:eastAsia="Arial" w:hAnsi="Georgia" w:cs="Times New Roman"/>
          <w:szCs w:val="20"/>
          <w:lang w:eastAsia="sv-SE"/>
        </w:rPr>
        <w:t>7 592</w:t>
      </w:r>
      <w:r w:rsidRPr="001B46FF">
        <w:rPr>
          <w:rFonts w:ascii="Georgia" w:eastAsia="Arial" w:hAnsi="Georgia" w:cs="Times New Roman"/>
          <w:szCs w:val="20"/>
          <w:lang w:val="la-Latn" w:eastAsia="sv-SE"/>
        </w:rPr>
        <w:t xml:space="preserve"> tkr.</w:t>
      </w:r>
    </w:p>
    <w:p w14:paraId="48DBA02C" w14:textId="5D66E69B"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254" w:name="_Toc84849268"/>
      <w:bookmarkStart w:id="255" w:name="_Toc90452370"/>
      <w:r w:rsidRPr="001B46FF">
        <w:rPr>
          <w:rFonts w:eastAsia="Times New Roman" w:cs="Times New Roman"/>
          <w:sz w:val="28"/>
          <w:szCs w:val="26"/>
          <w:lang w:eastAsia="sv-SE"/>
        </w:rPr>
        <w:t>Rörlig ersättning</w:t>
      </w:r>
      <w:bookmarkEnd w:id="247"/>
      <w:bookmarkEnd w:id="248"/>
      <w:bookmarkEnd w:id="249"/>
      <w:bookmarkEnd w:id="250"/>
      <w:bookmarkEnd w:id="252"/>
      <w:bookmarkEnd w:id="254"/>
      <w:bookmarkEnd w:id="255"/>
    </w:p>
    <w:p w14:paraId="2C9C821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den rörliga ersättningen ingår ersättning för följande:</w:t>
      </w:r>
    </w:p>
    <w:p w14:paraId="0B37787C" w14:textId="77777777" w:rsidR="001B46FF" w:rsidRPr="001B46FF" w:rsidRDefault="001B46FF" w:rsidP="00856F06">
      <w:pPr>
        <w:numPr>
          <w:ilvl w:val="0"/>
          <w:numId w:val="1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patientavgift</w:t>
      </w:r>
    </w:p>
    <w:p w14:paraId="6A15F580" w14:textId="77777777" w:rsidR="001B46FF" w:rsidRPr="001B46FF" w:rsidRDefault="001B46FF" w:rsidP="00856F06">
      <w:pPr>
        <w:numPr>
          <w:ilvl w:val="0"/>
          <w:numId w:val="1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patienter från andra regioner och andra länder</w:t>
      </w:r>
    </w:p>
    <w:p w14:paraId="67782223" w14:textId="77777777" w:rsidR="001B46FF" w:rsidRPr="001B46FF" w:rsidRDefault="001B46FF" w:rsidP="00856F06">
      <w:pPr>
        <w:numPr>
          <w:ilvl w:val="0"/>
          <w:numId w:val="1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asylsökande</w:t>
      </w:r>
    </w:p>
    <w:p w14:paraId="06C29579" w14:textId="77777777" w:rsidR="001B46FF" w:rsidRPr="001B46FF" w:rsidRDefault="001B46FF" w:rsidP="00856F06">
      <w:pPr>
        <w:numPr>
          <w:ilvl w:val="0"/>
          <w:numId w:val="1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 som inte är listad vid vårdenheten</w:t>
      </w:r>
    </w:p>
    <w:p w14:paraId="71ED06FD" w14:textId="77777777" w:rsidR="001B46FF" w:rsidRPr="001B46FF" w:rsidRDefault="001B46FF" w:rsidP="00856F06">
      <w:pPr>
        <w:numPr>
          <w:ilvl w:val="0"/>
          <w:numId w:val="1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utbildning och handledning</w:t>
      </w:r>
    </w:p>
    <w:p w14:paraId="2D32156B" w14:textId="77777777" w:rsidR="001B46FF" w:rsidRPr="001B46FF" w:rsidRDefault="001B46FF" w:rsidP="00856F06">
      <w:pPr>
        <w:numPr>
          <w:ilvl w:val="0"/>
          <w:numId w:val="17"/>
        </w:num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statliga satsningar</w:t>
      </w:r>
    </w:p>
    <w:p w14:paraId="756C66EF" w14:textId="68FAA75B"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256" w:name="_Toc84849269"/>
      <w:bookmarkStart w:id="257" w:name="_Toc90452371"/>
      <w:r w:rsidRPr="001B46FF">
        <w:rPr>
          <w:rFonts w:eastAsia="Times New Roman" w:cs="Times New Roman"/>
          <w:sz w:val="28"/>
          <w:szCs w:val="24"/>
          <w:lang w:eastAsia="sv-SE"/>
        </w:rPr>
        <w:t>Riktade hälsosamtal</w:t>
      </w:r>
      <w:bookmarkEnd w:id="256"/>
      <w:bookmarkEnd w:id="257"/>
    </w:p>
    <w:p w14:paraId="5AB5E073" w14:textId="77777777" w:rsidR="001B46FF" w:rsidRPr="001B46FF" w:rsidRDefault="001B46FF" w:rsidP="00106A64">
      <w:pPr>
        <w:spacing w:line="288" w:lineRule="auto"/>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Vårdenheten ersätts för genomförda riktade hälsosamtal med </w:t>
      </w:r>
      <w:r w:rsidRPr="001B46FF">
        <w:rPr>
          <w:rFonts w:ascii="Georgia" w:eastAsia="Arial" w:hAnsi="Georgia" w:cs="Times New Roman"/>
          <w:szCs w:val="20"/>
          <w:lang w:eastAsia="sv-SE"/>
        </w:rPr>
        <w:t>1 150</w:t>
      </w:r>
      <w:r w:rsidRPr="001B46FF">
        <w:rPr>
          <w:rFonts w:ascii="Georgia" w:eastAsia="Arial" w:hAnsi="Georgia" w:cs="Times New Roman"/>
          <w:szCs w:val="20"/>
          <w:lang w:val="la-Latn" w:eastAsia="sv-SE"/>
        </w:rPr>
        <w:t xml:space="preserve"> kr per </w:t>
      </w:r>
      <w:r w:rsidRPr="001B46FF">
        <w:rPr>
          <w:rFonts w:ascii="Georgia" w:eastAsia="Arial" w:hAnsi="Georgia" w:cs="Times New Roman"/>
          <w:szCs w:val="20"/>
          <w:lang w:eastAsia="sv-SE"/>
        </w:rPr>
        <w:t xml:space="preserve">utfört </w:t>
      </w:r>
      <w:r w:rsidRPr="001B46FF">
        <w:rPr>
          <w:rFonts w:ascii="Georgia" w:eastAsia="Arial" w:hAnsi="Georgia" w:cs="Times New Roman"/>
          <w:szCs w:val="20"/>
          <w:lang w:val="la-Latn" w:eastAsia="sv-SE"/>
        </w:rPr>
        <w:t>samtal.</w:t>
      </w:r>
      <w:r w:rsidRPr="001B46FF">
        <w:rPr>
          <w:rFonts w:ascii="Georgia" w:eastAsia="Arial" w:hAnsi="Georgia" w:cs="Times New Roman"/>
          <w:szCs w:val="20"/>
          <w:lang w:eastAsia="sv-SE"/>
        </w:rPr>
        <w:t xml:space="preserve"> </w:t>
      </w:r>
    </w:p>
    <w:p w14:paraId="0E707EE9" w14:textId="5F7EE56A"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58" w:name="_Toc281903789"/>
      <w:bookmarkStart w:id="259" w:name="_Toc258916442"/>
      <w:bookmarkStart w:id="260" w:name="_Toc246840503"/>
      <w:bookmarkStart w:id="261" w:name="_Toc242451239"/>
      <w:bookmarkStart w:id="262" w:name="_Toc57702680"/>
      <w:bookmarkStart w:id="263" w:name="_Toc84849270"/>
      <w:bookmarkStart w:id="264" w:name="_Toc90452372"/>
      <w:r w:rsidRPr="001B46FF">
        <w:rPr>
          <w:rFonts w:eastAsia="Times New Roman" w:cs="Times New Roman"/>
          <w:sz w:val="28"/>
          <w:szCs w:val="24"/>
        </w:rPr>
        <w:lastRenderedPageBreak/>
        <w:t>Patientavgift</w:t>
      </w:r>
      <w:bookmarkEnd w:id="258"/>
      <w:bookmarkEnd w:id="259"/>
      <w:bookmarkEnd w:id="260"/>
      <w:bookmarkEnd w:id="261"/>
      <w:bookmarkEnd w:id="262"/>
      <w:bookmarkEnd w:id="263"/>
      <w:bookmarkEnd w:id="264"/>
    </w:p>
    <w:p w14:paraId="0CC1700A" w14:textId="67C5582E"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ta ut patientavgift enligt regionens </w:t>
      </w:r>
      <w:hyperlink r:id="rId105" w:history="1">
        <w:r w:rsidRPr="001B46FF">
          <w:rPr>
            <w:rFonts w:ascii="Georgia" w:eastAsia="Arial" w:hAnsi="Georgia" w:cs="Times New Roman"/>
            <w:color w:val="000000"/>
            <w:szCs w:val="20"/>
            <w:lang w:val="la-Latn"/>
          </w:rPr>
          <w:t xml:space="preserve">fastställda vårdavgifter </w:t>
        </w:r>
        <w:r w:rsidRPr="001B46FF">
          <w:rPr>
            <w:rFonts w:ascii="Georgia" w:eastAsia="Arial" w:hAnsi="Georgia" w:cs="Times New Roman"/>
            <w:color w:val="000000"/>
            <w:szCs w:val="20"/>
            <w:u w:val="single"/>
            <w:lang w:val="la-Latn"/>
          </w:rPr>
          <w:t>ink Gula taxan</w:t>
        </w:r>
      </w:hyperlink>
      <w:r w:rsidRPr="001B46FF">
        <w:rPr>
          <w:rFonts w:ascii="Georgia" w:eastAsia="Arial" w:hAnsi="Georgia" w:cs="Times New Roman"/>
          <w:szCs w:val="20"/>
          <w:lang w:val="la-Latn" w:eastAsia="sv-SE"/>
        </w:rPr>
        <w:t xml:space="preserve">. Vårdgivaren uppbär och behåller dessa avgifter. Gällande regler för högkostnadsskydd inom öppen hälso- och sjukvård ska tillämpas. Vårdgivaren ska ta ut patientavgift av patienten vid uteblivna besök enligt avgiftsbestämmelserna. </w:t>
      </w:r>
    </w:p>
    <w:p w14:paraId="73F3D65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Ingen kompensation utgår för avgiftsfria besök på grund av högkostnadsskydd eller när patienten är under 18 år. Vårdgivaren ombesörjer själv eventuell fakturering och kravhantering vid obetalda patientavgifter. </w:t>
      </w:r>
    </w:p>
    <w:p w14:paraId="6C73D0D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321F387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Patienten ska erhålla kvitto vid varje besök. Vårdgivaren ansvarar för eventuella kundförluster. Vårdgivaren ska vara ansluten till e-frikortssystemet där patientens besök registreras för högkostnadsskydd och utfärdande av frikort enligt regionens regelverk. Patientavgifterna behålls av vårdgivaren.</w:t>
      </w:r>
    </w:p>
    <w:p w14:paraId="72C548C0" w14:textId="04560FBA"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65" w:name="_Toc281903790"/>
      <w:bookmarkStart w:id="266" w:name="_Toc258916443"/>
      <w:bookmarkStart w:id="267" w:name="_Toc246840504"/>
      <w:bookmarkStart w:id="268" w:name="_Toc57702681"/>
      <w:bookmarkStart w:id="269" w:name="_Toc84849271"/>
      <w:bookmarkStart w:id="270" w:name="_Toc90452373"/>
      <w:r w:rsidRPr="001B46FF">
        <w:rPr>
          <w:rFonts w:eastAsia="Times New Roman" w:cs="Times New Roman"/>
          <w:sz w:val="28"/>
          <w:szCs w:val="24"/>
        </w:rPr>
        <w:t>Patienter från andra regioner och andra länder</w:t>
      </w:r>
      <w:bookmarkEnd w:id="265"/>
      <w:bookmarkEnd w:id="266"/>
      <w:bookmarkEnd w:id="267"/>
      <w:bookmarkEnd w:id="268"/>
      <w:bookmarkEnd w:id="269"/>
      <w:bookmarkEnd w:id="270"/>
    </w:p>
    <w:p w14:paraId="1584D7B4" w14:textId="18D4CA1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ta emot patienter från andra regioner och andra länder på samma sätt som regionens egna verksamheter enligt bestämmelserna i Riksavtalet för utomlänsvård. För patienter som ges sådan vård ska vårdgivaren lämna underlag till regionen som debiterar patientens hemregion för vårdkostnad, därefter ersätts vårdgivaren. </w:t>
      </w:r>
      <w:hyperlink r:id="rId106" w:history="1">
        <w:r w:rsidRPr="001B46FF">
          <w:rPr>
            <w:rFonts w:ascii="Georgia" w:eastAsia="Arial" w:hAnsi="Georgia" w:cs="Times New Roman"/>
            <w:color w:val="000000" w:themeColor="hyperlink"/>
            <w:szCs w:val="20"/>
            <w:u w:val="single"/>
            <w:lang w:val="la-Latn"/>
          </w:rPr>
          <w:t>Besöksersättningen för utomlänspatienter fastställs årligen av Norra sjukvårdsregionförbundet</w:t>
        </w:r>
      </w:hyperlink>
      <w:r w:rsidRPr="001B46FF">
        <w:rPr>
          <w:rFonts w:ascii="Georgia" w:eastAsia="Arial" w:hAnsi="Georgia" w:cs="Times New Roman"/>
          <w:szCs w:val="20"/>
          <w:lang w:val="la-Latn" w:eastAsia="sv-SE"/>
        </w:rPr>
        <w:t xml:space="preserve">. Vårdgivaren ska på liknande sätt ta emot patienter från främmande länder som omfattas av gällande regler för patienter från EU/EES samt Schweiz eller länder som Sverige har sjukvårdsöverenskommelser med. </w:t>
      </w:r>
      <w:r w:rsidRPr="001B46FF">
        <w:rPr>
          <w:rFonts w:ascii="Georgia" w:eastAsia="Arial" w:hAnsi="Georgia" w:cs="Times New Roman"/>
          <w:strike/>
          <w:szCs w:val="20"/>
          <w:lang w:val="la-Latn" w:eastAsia="sv-SE"/>
        </w:rPr>
        <w:br/>
      </w:r>
    </w:p>
    <w:p w14:paraId="2453C1E0" w14:textId="5BA1492C" w:rsidR="001B46FF" w:rsidRPr="001B46FF" w:rsidRDefault="001B46FF" w:rsidP="00856F06">
      <w:pPr>
        <w:keepNext/>
        <w:keepLines/>
        <w:numPr>
          <w:ilvl w:val="2"/>
          <w:numId w:val="5"/>
        </w:numPr>
        <w:spacing w:after="40"/>
        <w:outlineLvl w:val="2"/>
        <w:rPr>
          <w:rFonts w:eastAsia="Times New Roman" w:cs="Times New Roman"/>
          <w:sz w:val="28"/>
          <w:szCs w:val="24"/>
        </w:rPr>
      </w:pPr>
      <w:bookmarkStart w:id="271" w:name="_Toc281903791"/>
      <w:bookmarkStart w:id="272" w:name="_Toc258916444"/>
      <w:bookmarkStart w:id="273" w:name="_Toc246840505"/>
      <w:bookmarkStart w:id="274" w:name="_Toc57702682"/>
      <w:bookmarkStart w:id="275" w:name="_Toc84849272"/>
      <w:bookmarkStart w:id="276" w:name="_Toc90452374"/>
      <w:r w:rsidRPr="001B46FF">
        <w:rPr>
          <w:rFonts w:eastAsia="Times New Roman" w:cs="Times New Roman"/>
          <w:sz w:val="28"/>
          <w:szCs w:val="24"/>
        </w:rPr>
        <w:t>Asylsökande</w:t>
      </w:r>
      <w:bookmarkEnd w:id="271"/>
      <w:bookmarkEnd w:id="272"/>
      <w:bookmarkEnd w:id="273"/>
      <w:r w:rsidRPr="001B46FF">
        <w:rPr>
          <w:rFonts w:eastAsia="Times New Roman" w:cs="Times New Roman"/>
          <w:sz w:val="28"/>
          <w:szCs w:val="24"/>
        </w:rPr>
        <w:t>/ tillståndslösa</w:t>
      </w:r>
      <w:bookmarkStart w:id="277" w:name="_Hlk531000669"/>
      <w:bookmarkEnd w:id="274"/>
      <w:bookmarkEnd w:id="275"/>
      <w:bookmarkEnd w:id="276"/>
    </w:p>
    <w:p w14:paraId="3C416BAB" w14:textId="59AAC59D" w:rsidR="001B46FF" w:rsidRPr="001B46FF" w:rsidRDefault="001B46FF" w:rsidP="00D44EEF">
      <w:pPr>
        <w:rPr>
          <w:rFonts w:ascii="Georgia" w:eastAsia="Arial" w:hAnsi="Georgia" w:cs="Times New Roman"/>
          <w:szCs w:val="20"/>
          <w:lang w:val="la-Latn" w:eastAsia="sv-SE"/>
        </w:rPr>
      </w:pPr>
      <w:bookmarkStart w:id="278" w:name="_Toc242451240"/>
      <w:r w:rsidRPr="001B46FF">
        <w:rPr>
          <w:rFonts w:ascii="Georgia" w:eastAsia="Arial" w:hAnsi="Georgia" w:cs="Times New Roman"/>
          <w:szCs w:val="20"/>
          <w:lang w:val="la-Latn" w:eastAsia="sv-SE"/>
        </w:rPr>
        <w:t xml:space="preserve">Ersättning för asylsökande och tillståndslösa ges med samma ersättningsbelopp per besök eller vårddag/vårdtillfälle, med avdrag för eventuella patientavgifter, som gäller för utomlänspatienter. Hälsoundersökning av asylsökande, kvotflyktingar och anknytningsinvandrade och tillståndslösa inklusive hälsosamtal och tolkkostnader, ersätts </w:t>
      </w:r>
      <w:r w:rsidRPr="001B46FF">
        <w:rPr>
          <w:rFonts w:ascii="Georgia" w:eastAsia="Arial" w:hAnsi="Georgia" w:cs="Times New Roman"/>
          <w:szCs w:val="20"/>
        </w:rPr>
        <w:t xml:space="preserve">2021 </w:t>
      </w:r>
      <w:r w:rsidRPr="001B46FF">
        <w:rPr>
          <w:rFonts w:ascii="Georgia" w:eastAsia="Arial" w:hAnsi="Georgia" w:cs="Times New Roman"/>
          <w:szCs w:val="20"/>
          <w:lang w:val="la-Latn"/>
        </w:rPr>
        <w:t xml:space="preserve">med 2 175 </w:t>
      </w:r>
      <w:r w:rsidRPr="001B46FF">
        <w:rPr>
          <w:rFonts w:ascii="Georgia" w:eastAsia="Arial" w:hAnsi="Georgia" w:cs="Arial"/>
          <w:szCs w:val="20"/>
          <w:lang w:val="la-Latn" w:eastAsia="sv-SE"/>
        </w:rPr>
        <w:t>k</w:t>
      </w:r>
      <w:r w:rsidRPr="001B46FF">
        <w:rPr>
          <w:rFonts w:ascii="Georgia" w:eastAsia="Arial" w:hAnsi="Georgia" w:cs="Arial"/>
          <w:szCs w:val="20"/>
          <w:lang w:eastAsia="sv-SE"/>
        </w:rPr>
        <w:t>r</w:t>
      </w:r>
      <w:r w:rsidRPr="001B46FF">
        <w:rPr>
          <w:rFonts w:ascii="Georgia" w:eastAsia="Arial" w:hAnsi="Georgia" w:cs="Arial"/>
          <w:szCs w:val="20"/>
          <w:lang w:val="la-Latn" w:eastAsia="sv-SE"/>
        </w:rPr>
        <w:t xml:space="preserve"> </w:t>
      </w:r>
      <w:r w:rsidRPr="001B46FF">
        <w:rPr>
          <w:rFonts w:ascii="Georgia" w:eastAsia="Arial" w:hAnsi="Georgia" w:cs="Arial"/>
          <w:szCs w:val="20"/>
          <w:lang w:eastAsia="sv-SE"/>
        </w:rPr>
        <w:t xml:space="preserve">per </w:t>
      </w:r>
      <w:r w:rsidRPr="001B46FF">
        <w:rPr>
          <w:rFonts w:ascii="Georgia" w:eastAsia="Arial" w:hAnsi="Georgia" w:cs="Arial"/>
          <w:szCs w:val="20"/>
          <w:lang w:val="la-Latn" w:eastAsia="sv-SE"/>
        </w:rPr>
        <w:t>genomförd hälsoundersökning</w:t>
      </w:r>
      <w:r w:rsidRPr="001B46FF">
        <w:rPr>
          <w:rFonts w:ascii="Georgia" w:eastAsia="Arial" w:hAnsi="Georgia" w:cs="Arial"/>
          <w:szCs w:val="20"/>
          <w:lang w:eastAsia="sv-SE"/>
        </w:rPr>
        <w:t xml:space="preserve"> för asylsökande</w:t>
      </w:r>
      <w:r w:rsidRPr="001B46FF">
        <w:rPr>
          <w:rFonts w:ascii="Georgia" w:eastAsia="Arial" w:hAnsi="Georgia" w:cs="Times New Roman"/>
          <w:szCs w:val="20"/>
          <w:lang w:eastAsia="sv-SE"/>
        </w:rPr>
        <w:t xml:space="preserve"> och med 2 215 kr för nyanlända. B</w:t>
      </w:r>
      <w:r w:rsidRPr="001B46FF">
        <w:rPr>
          <w:rFonts w:ascii="Georgia" w:eastAsia="Arial" w:hAnsi="Georgia" w:cs="Times New Roman"/>
          <w:szCs w:val="20"/>
          <w:lang w:val="la-Latn" w:eastAsia="sv-SE"/>
        </w:rPr>
        <w:t>eloppet justeras årligen med förändringen av konsumentprisindex.</w:t>
      </w:r>
    </w:p>
    <w:p w14:paraId="34CC48ED" w14:textId="77777777" w:rsidR="001B46FF" w:rsidRPr="001B46FF" w:rsidRDefault="001B46FF" w:rsidP="001B46FF">
      <w:pPr>
        <w:rPr>
          <w:rFonts w:ascii="Georgia" w:eastAsia="Arial" w:hAnsi="Georgia" w:cs="Times New Roman"/>
          <w:szCs w:val="20"/>
          <w:lang w:val="la-Latn" w:eastAsia="sv-SE"/>
        </w:rPr>
      </w:pPr>
    </w:p>
    <w:p w14:paraId="1C1682B8" w14:textId="365A4F24" w:rsidR="001B46FF" w:rsidRPr="001B46FF" w:rsidRDefault="001B46FF" w:rsidP="001B46FF">
      <w:pPr>
        <w:rPr>
          <w:rFonts w:ascii="Georgia" w:eastAsia="Arial" w:hAnsi="Georgia" w:cs="Tahoma"/>
          <w:bCs/>
          <w:color w:val="666666"/>
          <w:szCs w:val="20"/>
          <w:lang w:val="la-Latn" w:eastAsia="sv-SE"/>
        </w:rPr>
      </w:pPr>
      <w:r w:rsidRPr="001B46FF">
        <w:rPr>
          <w:rFonts w:ascii="Georgia" w:eastAsia="Arial" w:hAnsi="Georgia" w:cs="Times New Roman"/>
          <w:szCs w:val="20"/>
          <w:lang w:val="la-Latn" w:eastAsia="sv-SE"/>
        </w:rPr>
        <w:t xml:space="preserve">Ersättningskrav till regionen enligt regionens regelverk, </w:t>
      </w:r>
      <w:hyperlink r:id="rId107" w:history="1">
        <w:r w:rsidRPr="001B46FF">
          <w:rPr>
            <w:rFonts w:ascii="Georgia" w:eastAsia="Arial" w:hAnsi="Georgia" w:cs="Tahoma"/>
            <w:color w:val="000000"/>
            <w:szCs w:val="20"/>
            <w:u w:val="single"/>
            <w:lang w:val="la-Latn"/>
          </w:rPr>
          <w:t>Avgifter och ersättning Asyl- och flykting- hälso- sjuk- och tandvård</w:t>
        </w:r>
      </w:hyperlink>
      <w:r w:rsidRPr="001B46FF">
        <w:rPr>
          <w:rFonts w:ascii="Georgia" w:eastAsia="Arial" w:hAnsi="Georgia" w:cs="Tahoma"/>
          <w:bCs/>
          <w:color w:val="666666"/>
          <w:szCs w:val="20"/>
          <w:lang w:val="la-Latn" w:eastAsia="sv-SE"/>
        </w:rPr>
        <w:t>.</w:t>
      </w:r>
    </w:p>
    <w:p w14:paraId="26A17F6C" w14:textId="77777777" w:rsidR="001B46FF" w:rsidRPr="001B46FF" w:rsidRDefault="001B46FF" w:rsidP="001B46FF">
      <w:pPr>
        <w:rPr>
          <w:rFonts w:ascii="Georgia" w:eastAsia="Arial" w:hAnsi="Georgia" w:cs="Times New Roman"/>
          <w:szCs w:val="20"/>
          <w:lang w:val="la-Latn" w:eastAsia="sv-SE"/>
        </w:rPr>
      </w:pPr>
    </w:p>
    <w:p w14:paraId="1CA21D0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Asylsökande under 18 år har rätt till all slags vård medan asylsökande över 18 år har rätt till akut vård och vård som inte kan anstå, mödravård, förlossningsvård, preventivmedelsrådgivning samt vård vid abort. </w:t>
      </w:r>
    </w:p>
    <w:p w14:paraId="123FE092" w14:textId="77777777" w:rsidR="001B46FF" w:rsidRPr="001B46FF" w:rsidRDefault="001B46FF" w:rsidP="001B46FF">
      <w:pPr>
        <w:rPr>
          <w:rFonts w:ascii="Georgia" w:eastAsia="Arial" w:hAnsi="Georgia" w:cs="Times New Roman"/>
          <w:szCs w:val="20"/>
          <w:lang w:val="la-Latn" w:eastAsia="sv-SE"/>
        </w:rPr>
      </w:pPr>
    </w:p>
    <w:p w14:paraId="37970AC5" w14:textId="419AF00B"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aktuell/utökad information angående asyl-flykting hälso-sjukvård, rätten till vård, vilken vård som ska erbjudas, registrering och ersättning för utförd vård hänvisas till Region Jämtland Härjedalens hemsida</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w:t>
      </w:r>
      <w:hyperlink r:id="rId108" w:history="1">
        <w:r w:rsidRPr="001B46FF">
          <w:rPr>
            <w:rFonts w:ascii="Georgia" w:eastAsia="Arial" w:hAnsi="Georgia" w:cs="Times New Roman"/>
            <w:color w:val="000000" w:themeColor="hyperlink"/>
            <w:szCs w:val="20"/>
            <w:u w:val="single"/>
          </w:rPr>
          <w:t>s</w:t>
        </w:r>
        <w:r w:rsidRPr="001B46FF">
          <w:rPr>
            <w:rFonts w:ascii="Georgia" w:eastAsia="Arial" w:hAnsi="Georgia" w:cs="Times New Roman"/>
            <w:color w:val="000000"/>
            <w:szCs w:val="20"/>
            <w:u w:val="single"/>
            <w:lang w:val="la-Latn"/>
          </w:rPr>
          <w:t>e</w:t>
        </w:r>
        <w:r w:rsidRPr="001B46FF">
          <w:rPr>
            <w:rFonts w:ascii="Georgia" w:eastAsia="Arial" w:hAnsi="Georgia" w:cs="Times New Roman"/>
            <w:color w:val="000000"/>
            <w:szCs w:val="20"/>
            <w:u w:val="single"/>
          </w:rPr>
          <w:t xml:space="preserve"> A</w:t>
        </w:r>
        <w:r w:rsidRPr="001B46FF">
          <w:rPr>
            <w:rFonts w:ascii="Georgia" w:eastAsia="Arial" w:hAnsi="Georgia" w:cs="Times New Roman"/>
            <w:color w:val="000000"/>
            <w:szCs w:val="20"/>
            <w:u w:val="single"/>
            <w:lang w:val="la-Latn"/>
          </w:rPr>
          <w:t>syl- och flyktingfrågor</w:t>
        </w:r>
      </w:hyperlink>
      <w:r w:rsidRPr="001B46FF">
        <w:rPr>
          <w:rFonts w:ascii="Georgia" w:eastAsia="Arial" w:hAnsi="Georgia" w:cs="Times New Roman"/>
          <w:szCs w:val="20"/>
          <w:lang w:val="la-Latn" w:eastAsia="sv-SE"/>
        </w:rPr>
        <w:t>.</w:t>
      </w:r>
    </w:p>
    <w:p w14:paraId="3884F737" w14:textId="164825D2"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79" w:name="_Toc281903792"/>
      <w:bookmarkStart w:id="280" w:name="_Toc258916445"/>
      <w:bookmarkStart w:id="281" w:name="_Toc246840506"/>
      <w:bookmarkStart w:id="282" w:name="_Toc57702683"/>
      <w:bookmarkStart w:id="283" w:name="_Toc84849273"/>
      <w:bookmarkStart w:id="284" w:name="_Toc90452375"/>
      <w:bookmarkEnd w:id="277"/>
      <w:r w:rsidRPr="001B46FF">
        <w:rPr>
          <w:rFonts w:eastAsia="Times New Roman" w:cs="Times New Roman"/>
          <w:sz w:val="28"/>
          <w:szCs w:val="24"/>
        </w:rPr>
        <w:t>Patienter som inte är listade på vårdenheten</w:t>
      </w:r>
      <w:bookmarkEnd w:id="278"/>
      <w:bookmarkEnd w:id="279"/>
      <w:bookmarkEnd w:id="280"/>
      <w:bookmarkEnd w:id="281"/>
      <w:bookmarkEnd w:id="282"/>
      <w:bookmarkEnd w:id="283"/>
      <w:bookmarkEnd w:id="284"/>
    </w:p>
    <w:p w14:paraId="600CD60A" w14:textId="6A33F6E6" w:rsidR="001B46FF" w:rsidRPr="001B46FF" w:rsidRDefault="001B46FF" w:rsidP="001B46FF">
      <w:pPr>
        <w:rPr>
          <w:rFonts w:ascii="Georgia" w:eastAsia="Arial" w:hAnsi="Georgia" w:cs="Times New Roman"/>
          <w:szCs w:val="20"/>
          <w:u w:val="single"/>
          <w:lang w:val="la-Latn" w:eastAsia="sv-SE"/>
        </w:rPr>
      </w:pPr>
      <w:r w:rsidRPr="001B46FF">
        <w:rPr>
          <w:rFonts w:ascii="Georgia" w:eastAsia="Arial" w:hAnsi="Georgia" w:cs="Times New Roman"/>
          <w:szCs w:val="20"/>
          <w:lang w:val="la-Latn" w:eastAsia="sv-SE"/>
        </w:rPr>
        <w:t xml:space="preserve">Samtliga vårdenheter inom hälsovalssystemet är skyldiga att ta emot besök, oavsett var patienten är listad. För vård på distans se </w:t>
      </w:r>
      <w:hyperlink r:id="rId109" w:history="1">
        <w:r w:rsidRPr="001B46FF">
          <w:rPr>
            <w:rFonts w:ascii="Georgia" w:eastAsia="Arial" w:hAnsi="Georgia" w:cs="Times New Roman"/>
            <w:color w:val="000000"/>
            <w:szCs w:val="20"/>
            <w:u w:val="single"/>
            <w:lang w:val="la-Latn"/>
          </w:rPr>
          <w:t>Regelverk kring ersättningar vid vård på distans</w:t>
        </w:r>
      </w:hyperlink>
      <w:r w:rsidRPr="001B46FF">
        <w:rPr>
          <w:rFonts w:ascii="Georgia" w:eastAsia="Arial" w:hAnsi="Georgia" w:cs="Times New Roman"/>
          <w:szCs w:val="20"/>
          <w:u w:val="single"/>
          <w:lang w:val="la-Latn" w:eastAsia="sv-SE"/>
        </w:rPr>
        <w:t>.</w:t>
      </w:r>
    </w:p>
    <w:p w14:paraId="677C2E66" w14:textId="77777777" w:rsidR="001B46FF" w:rsidRPr="001B46FF" w:rsidRDefault="001B46FF" w:rsidP="001B46FF">
      <w:pPr>
        <w:rPr>
          <w:rFonts w:ascii="Georgia" w:eastAsia="Arial" w:hAnsi="Georgia" w:cs="Times New Roman"/>
          <w:szCs w:val="20"/>
          <w:lang w:val="la-Latn" w:eastAsia="sv-SE"/>
        </w:rPr>
      </w:pPr>
    </w:p>
    <w:p w14:paraId="220CE70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Vårdgivarna kan teckna avtal/överenskommelser om tjänsteköp med varandra.</w:t>
      </w:r>
    </w:p>
    <w:p w14:paraId="6408E26B"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85" w:name="_Toc242451244"/>
      <w:bookmarkStart w:id="286" w:name="_Toc246840509"/>
      <w:bookmarkStart w:id="287" w:name="_Toc258916448"/>
      <w:bookmarkStart w:id="288" w:name="_Toc281903795"/>
      <w:bookmarkStart w:id="289" w:name="_Toc57702684"/>
      <w:bookmarkStart w:id="290" w:name="_Toc84849274"/>
      <w:bookmarkStart w:id="291" w:name="_Hlk513035084"/>
      <w:bookmarkStart w:id="292" w:name="_Hlk531001238"/>
      <w:bookmarkStart w:id="293" w:name="_Toc90452376"/>
      <w:r w:rsidRPr="001B46FF">
        <w:rPr>
          <w:rFonts w:eastAsia="Times New Roman" w:cs="Times New Roman"/>
          <w:sz w:val="28"/>
          <w:szCs w:val="24"/>
        </w:rPr>
        <w:t>Ersättning för utbildning</w:t>
      </w:r>
      <w:bookmarkEnd w:id="285"/>
      <w:r w:rsidRPr="001B46FF">
        <w:rPr>
          <w:rFonts w:eastAsia="Times New Roman" w:cs="Times New Roman"/>
          <w:sz w:val="28"/>
          <w:szCs w:val="24"/>
        </w:rPr>
        <w:t xml:space="preserve"> och handledning</w:t>
      </w:r>
      <w:bookmarkEnd w:id="286"/>
      <w:bookmarkEnd w:id="287"/>
      <w:bookmarkEnd w:id="288"/>
      <w:bookmarkEnd w:id="289"/>
      <w:bookmarkEnd w:id="290"/>
      <w:bookmarkEnd w:id="293"/>
      <w:r w:rsidRPr="001B46FF">
        <w:rPr>
          <w:rFonts w:eastAsia="Times New Roman" w:cs="Times New Roman"/>
          <w:sz w:val="28"/>
          <w:szCs w:val="24"/>
        </w:rPr>
        <w:t xml:space="preserve"> </w:t>
      </w:r>
    </w:p>
    <w:p w14:paraId="43E3170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Där regionen har avtal med utbildningsanordnare och där ersättning utgår för verksamhetsförlagd utbildning (VFU), arbetsplatsförlagd utbildning (APU), regionaliserad läkarutbildning eller motsvarande utgår ersättning till vårdgivare enligt avtal och med eventuella vidhängande beslut om kostnadsfördelning från regionen.</w:t>
      </w:r>
    </w:p>
    <w:p w14:paraId="79F69664" w14:textId="77777777" w:rsidR="001B46FF" w:rsidRPr="001B46FF" w:rsidRDefault="001B46FF" w:rsidP="001B46FF">
      <w:pPr>
        <w:rPr>
          <w:rFonts w:ascii="Georgia" w:eastAsia="Arial" w:hAnsi="Georgia" w:cs="Times New Roman"/>
          <w:szCs w:val="20"/>
          <w:lang w:val="la-Latn" w:eastAsia="sv-SE"/>
        </w:rPr>
      </w:pPr>
    </w:p>
    <w:p w14:paraId="03F48566" w14:textId="25C3B176"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Ersättning för sjuksköterskestudenter från Mittuniversitetet för år 202</w:t>
      </w:r>
      <w:r w:rsidRPr="001B46FF">
        <w:rPr>
          <w:rFonts w:ascii="Georgia" w:eastAsia="Arial" w:hAnsi="Georgia" w:cs="Times New Roman"/>
          <w:szCs w:val="20"/>
          <w:lang w:eastAsia="sv-SE"/>
        </w:rPr>
        <w:t>1</w:t>
      </w:r>
      <w:r w:rsidRPr="001B46FF">
        <w:rPr>
          <w:rFonts w:ascii="Georgia" w:eastAsia="Arial" w:hAnsi="Georgia" w:cs="Times New Roman"/>
          <w:szCs w:val="20"/>
          <w:lang w:val="la-Latn" w:eastAsia="sv-SE"/>
        </w:rPr>
        <w:t xml:space="preserve"> är 1 </w:t>
      </w:r>
      <w:r w:rsidRPr="001B46FF">
        <w:rPr>
          <w:rFonts w:ascii="Georgia" w:eastAsia="Arial" w:hAnsi="Georgia" w:cs="Times New Roman"/>
          <w:szCs w:val="20"/>
          <w:lang w:eastAsia="sv-SE"/>
        </w:rPr>
        <w:t>6</w:t>
      </w:r>
      <w:r w:rsidR="00545CAA">
        <w:rPr>
          <w:rFonts w:ascii="Georgia" w:eastAsia="Arial" w:hAnsi="Georgia" w:cs="Times New Roman"/>
          <w:szCs w:val="20"/>
          <w:lang w:eastAsia="sv-SE"/>
        </w:rPr>
        <w:t>36</w:t>
      </w:r>
      <w:r w:rsidRPr="001B46FF">
        <w:rPr>
          <w:rFonts w:ascii="Georgia" w:eastAsia="Arial" w:hAnsi="Georgia" w:cs="Times New Roman"/>
          <w:szCs w:val="20"/>
          <w:lang w:val="la-Latn" w:eastAsia="sv-SE"/>
        </w:rPr>
        <w:t xml:space="preserve">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student </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vecka. Avdrag görs för praktikplatssamordning med 15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faktureringsbelopp och samordnande funktion för handledning av studenter med 8</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faktureringsbelopp.</w:t>
      </w:r>
    </w:p>
    <w:p w14:paraId="56AE525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för psykologstudenter från Mittuniversitetet för år 202</w:t>
      </w:r>
      <w:r w:rsidRPr="001B46FF">
        <w:rPr>
          <w:rFonts w:ascii="Georgia" w:eastAsia="Arial" w:hAnsi="Georgia" w:cs="Times New Roman"/>
          <w:szCs w:val="20"/>
          <w:lang w:eastAsia="sv-SE"/>
        </w:rPr>
        <w:t>1</w:t>
      </w:r>
      <w:r w:rsidRPr="001B46FF">
        <w:rPr>
          <w:rFonts w:ascii="Georgia" w:eastAsia="Arial" w:hAnsi="Georgia" w:cs="Times New Roman"/>
          <w:szCs w:val="20"/>
          <w:lang w:val="la-Latn" w:eastAsia="sv-SE"/>
        </w:rPr>
        <w:t xml:space="preserve"> är 1</w:t>
      </w:r>
      <w:r w:rsidRPr="001B46FF">
        <w:rPr>
          <w:rFonts w:ascii="Georgia" w:eastAsia="Arial" w:hAnsi="Georgia" w:cs="Times New Roman"/>
          <w:szCs w:val="20"/>
          <w:lang w:eastAsia="sv-SE"/>
        </w:rPr>
        <w:t>4</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134</w:t>
      </w:r>
      <w:r w:rsidRPr="001B46FF">
        <w:rPr>
          <w:rFonts w:ascii="Georgia" w:eastAsia="Arial" w:hAnsi="Georgia" w:cs="Times New Roman"/>
          <w:szCs w:val="20"/>
          <w:lang w:val="la-Latn" w:eastAsia="sv-SE"/>
        </w:rPr>
        <w:t xml:space="preserve"> kr per psykologkandidat och 14 veckors period. Avdrag görs för praktikplatssamordning med 15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faktureringsbeloppet, när aktuellt.</w:t>
      </w:r>
      <w:r w:rsidRPr="001B46FF">
        <w:rPr>
          <w:rFonts w:ascii="Georgia" w:eastAsia="Arial" w:hAnsi="Georgia" w:cs="Times New Roman"/>
          <w:szCs w:val="20"/>
          <w:highlight w:val="green"/>
          <w:lang w:val="la-Latn" w:eastAsia="sv-SE"/>
        </w:rPr>
        <w:t xml:space="preserve"> </w:t>
      </w:r>
    </w:p>
    <w:p w14:paraId="789923CC" w14:textId="77777777" w:rsidR="001B46FF" w:rsidRPr="001B46FF" w:rsidRDefault="001B46FF" w:rsidP="001B46FF">
      <w:pPr>
        <w:rPr>
          <w:rFonts w:ascii="Georgia" w:eastAsia="Arial" w:hAnsi="Georgia" w:cs="Times New Roman"/>
          <w:szCs w:val="20"/>
          <w:lang w:val="la-Latn" w:eastAsia="sv-SE"/>
        </w:rPr>
      </w:pPr>
    </w:p>
    <w:p w14:paraId="25FF4DA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för läkarstudenter från Umeå Universitet i utlokaliserad klinisk grundutbildning är för år 202</w:t>
      </w:r>
      <w:r w:rsidRPr="001B46FF">
        <w:rPr>
          <w:rFonts w:ascii="Georgia" w:eastAsia="Arial" w:hAnsi="Georgia" w:cs="Times New Roman"/>
          <w:szCs w:val="20"/>
          <w:lang w:eastAsia="sv-SE"/>
        </w:rPr>
        <w:t>1</w:t>
      </w:r>
      <w:r w:rsidRPr="001B46FF">
        <w:rPr>
          <w:rFonts w:ascii="Georgia" w:eastAsia="Arial" w:hAnsi="Georgia" w:cs="Times New Roman"/>
          <w:szCs w:val="20"/>
          <w:lang w:val="la-Latn" w:eastAsia="sv-SE"/>
        </w:rPr>
        <w:t xml:space="preserve"> är ej bestämt då regleringsbrevet från regeringen ej har inkommit.</w:t>
      </w:r>
    </w:p>
    <w:p w14:paraId="4E530C4F" w14:textId="77777777" w:rsidR="001B46FF" w:rsidRPr="001B46FF" w:rsidRDefault="001B46FF" w:rsidP="001B46FF">
      <w:pPr>
        <w:rPr>
          <w:rFonts w:ascii="Georgia" w:eastAsia="Arial" w:hAnsi="Georgia" w:cs="Times New Roman"/>
          <w:szCs w:val="20"/>
          <w:lang w:val="la-Latn" w:eastAsia="sv-SE"/>
        </w:rPr>
      </w:pPr>
    </w:p>
    <w:p w14:paraId="630C0A37" w14:textId="7A91678F"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övriga studenter från Umeå Universitet är ersättningen för år</w:t>
      </w:r>
      <w:r w:rsidRPr="001B46FF">
        <w:rPr>
          <w:rFonts w:ascii="Georgia" w:eastAsia="Arial" w:hAnsi="Georgia" w:cs="Times New Roman"/>
          <w:color w:val="FF0000"/>
          <w:szCs w:val="20"/>
          <w:lang w:val="la-Latn" w:eastAsia="sv-SE"/>
        </w:rPr>
        <w:t xml:space="preserve"> </w:t>
      </w:r>
      <w:r w:rsidRPr="001B46FF">
        <w:rPr>
          <w:rFonts w:ascii="Georgia" w:eastAsia="Arial" w:hAnsi="Georgia" w:cs="Times New Roman"/>
          <w:szCs w:val="20"/>
          <w:lang w:val="la-Latn" w:eastAsia="sv-SE"/>
        </w:rPr>
        <w:t>202</w:t>
      </w:r>
      <w:r w:rsidRPr="001B46FF">
        <w:rPr>
          <w:rFonts w:ascii="Georgia" w:eastAsia="Arial" w:hAnsi="Georgia" w:cs="Times New Roman"/>
          <w:szCs w:val="20"/>
          <w:lang w:eastAsia="sv-SE"/>
        </w:rPr>
        <w:t>1</w:t>
      </w:r>
      <w:r w:rsidRPr="001B46FF">
        <w:rPr>
          <w:rFonts w:ascii="Georgia" w:eastAsia="Arial" w:hAnsi="Georgia" w:cs="Times New Roman"/>
          <w:color w:val="FF0000"/>
          <w:szCs w:val="20"/>
          <w:lang w:val="la-Latn" w:eastAsia="sv-SE"/>
        </w:rPr>
        <w:t xml:space="preserve"> </w:t>
      </w:r>
      <w:r w:rsidRPr="001B46FF">
        <w:rPr>
          <w:rFonts w:ascii="Georgia" w:eastAsia="Arial" w:hAnsi="Georgia" w:cs="Times New Roman"/>
          <w:szCs w:val="20"/>
          <w:lang w:val="la-Latn" w:eastAsia="sv-SE"/>
        </w:rPr>
        <w:t>är 1 </w:t>
      </w:r>
      <w:r w:rsidRPr="001B46FF">
        <w:rPr>
          <w:rFonts w:ascii="Georgia" w:eastAsia="Arial" w:hAnsi="Georgia" w:cs="Times New Roman"/>
          <w:szCs w:val="20"/>
          <w:lang w:eastAsia="sv-SE"/>
        </w:rPr>
        <w:t>6</w:t>
      </w:r>
      <w:r w:rsidR="00545CAA">
        <w:rPr>
          <w:rFonts w:ascii="Georgia" w:eastAsia="Arial" w:hAnsi="Georgia" w:cs="Times New Roman"/>
          <w:szCs w:val="20"/>
          <w:lang w:eastAsia="sv-SE"/>
        </w:rPr>
        <w:t>36</w:t>
      </w:r>
      <w:r w:rsidRPr="001B46FF">
        <w:rPr>
          <w:rFonts w:ascii="Georgia" w:eastAsia="Arial" w:hAnsi="Georgia" w:cs="Times New Roman"/>
          <w:szCs w:val="20"/>
          <w:lang w:val="la-Latn" w:eastAsia="sv-SE"/>
        </w:rPr>
        <w:t xml:space="preserve">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student </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vecka. Avdrag görs i förekommande fall för praktikplatssamordning med 15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faktureringsbelopp.</w:t>
      </w:r>
    </w:p>
    <w:p w14:paraId="5FF0BFD0" w14:textId="77777777" w:rsidR="001B46FF" w:rsidRPr="001B46FF" w:rsidRDefault="001B46FF" w:rsidP="001B46FF">
      <w:pPr>
        <w:rPr>
          <w:rFonts w:ascii="Georgia" w:eastAsia="Arial" w:hAnsi="Georgia" w:cs="Times New Roman"/>
          <w:szCs w:val="20"/>
          <w:lang w:val="la-Latn" w:eastAsia="sv-SE"/>
        </w:rPr>
      </w:pPr>
    </w:p>
    <w:p w14:paraId="31FB749E" w14:textId="77777777" w:rsidR="001B46FF" w:rsidRPr="001B46FF" w:rsidRDefault="001B46FF" w:rsidP="001B46FF">
      <w:pPr>
        <w:rPr>
          <w:rFonts w:ascii="Georgia" w:eastAsia="Arial" w:hAnsi="Georgia" w:cs="Times New Roman"/>
          <w:szCs w:val="20"/>
          <w:lang w:val="la-Latn" w:eastAsia="sv-SE"/>
        </w:rPr>
      </w:pPr>
      <w:bookmarkStart w:id="294" w:name="_Hlk513194814"/>
      <w:r w:rsidRPr="001B46FF">
        <w:rPr>
          <w:rFonts w:ascii="Georgia" w:eastAsia="Arial" w:hAnsi="Georgia" w:cs="Times New Roman"/>
          <w:szCs w:val="20"/>
          <w:lang w:val="la-Latn" w:eastAsia="sv-SE"/>
        </w:rPr>
        <w:t>Ersättning för studenter på Läkarprogrammet på 4 orter Umeå universitet, fastställs genom den GU-ALF ersättning som RJH får från Umeå. Ersättningen baseras på att vi har 10 studenter per termin (totalt 60 studenter). Ersättningen nycklas sedan ut till de kliniker som har haft utbildningsuppdrag och storleken på ersättningen avgörs av hur stort utbildningsuppdraget har varit. Avdrag görs för LP4U-samordning motsvarande 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total GU-ersättning.</w:t>
      </w:r>
    </w:p>
    <w:p w14:paraId="16B59403" w14:textId="77777777" w:rsidR="001B46FF" w:rsidRPr="001B46FF" w:rsidRDefault="001B46FF" w:rsidP="001B46FF">
      <w:pPr>
        <w:rPr>
          <w:rFonts w:ascii="Georgia" w:eastAsia="Arial" w:hAnsi="Georgia" w:cs="Times New Roman"/>
          <w:szCs w:val="20"/>
          <w:lang w:val="la-Latn" w:eastAsia="sv-SE"/>
        </w:rPr>
      </w:pPr>
    </w:p>
    <w:p w14:paraId="4EFBFCE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för arbetsterapeutprogrammet, fysioterapeutprogrammet, röntgensjuksköterskeprogrammet och specialistsjuksköterskeprogrammet från Luleå tekniska universitet är för år 202</w:t>
      </w:r>
      <w:r w:rsidRPr="001B46FF">
        <w:rPr>
          <w:rFonts w:ascii="Georgia" w:eastAsia="Arial" w:hAnsi="Georgia" w:cs="Times New Roman"/>
          <w:szCs w:val="20"/>
          <w:lang w:eastAsia="sv-SE"/>
        </w:rPr>
        <w:t>1</w:t>
      </w:r>
      <w:r w:rsidRPr="001B46FF">
        <w:rPr>
          <w:rFonts w:ascii="Georgia" w:eastAsia="Arial" w:hAnsi="Georgia" w:cs="Times New Roman"/>
          <w:szCs w:val="20"/>
          <w:lang w:val="la-Latn" w:eastAsia="sv-SE"/>
        </w:rPr>
        <w:t xml:space="preserve"> är 1 </w:t>
      </w:r>
      <w:r w:rsidRPr="001B46FF">
        <w:rPr>
          <w:rFonts w:ascii="Georgia" w:eastAsia="Arial" w:hAnsi="Georgia" w:cs="Times New Roman"/>
          <w:szCs w:val="20"/>
          <w:lang w:eastAsia="sv-SE"/>
        </w:rPr>
        <w:t>619</w:t>
      </w:r>
      <w:r w:rsidRPr="001B46FF">
        <w:rPr>
          <w:rFonts w:ascii="Georgia" w:eastAsia="Arial" w:hAnsi="Georgia" w:cs="Times New Roman"/>
          <w:szCs w:val="20"/>
          <w:lang w:val="la-Latn" w:eastAsia="sv-SE"/>
        </w:rPr>
        <w:t xml:space="preserve">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student</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vecka. Avdrag görs för praktikplatssamordning med 15</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av faktureringsbeloppet, när det är aktuellt.</w:t>
      </w:r>
    </w:p>
    <w:p w14:paraId="3422CEAA" w14:textId="7BFC13E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295" w:name="_Toc57702685"/>
      <w:bookmarkStart w:id="296" w:name="_Toc84849275"/>
      <w:bookmarkStart w:id="297" w:name="_Toc90452377"/>
      <w:bookmarkEnd w:id="291"/>
      <w:bookmarkEnd w:id="292"/>
      <w:bookmarkEnd w:id="294"/>
      <w:r w:rsidRPr="001B46FF">
        <w:rPr>
          <w:rFonts w:eastAsia="Times New Roman" w:cs="Times New Roman"/>
          <w:sz w:val="28"/>
          <w:szCs w:val="24"/>
        </w:rPr>
        <w:t>Överenskommelser mellan staten och Sveriges kommuner och regioner (SKR)</w:t>
      </w:r>
      <w:bookmarkEnd w:id="295"/>
      <w:bookmarkEnd w:id="296"/>
      <w:bookmarkEnd w:id="297"/>
    </w:p>
    <w:p w14:paraId="365F1CEF" w14:textId="6693D455"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Ett antal överenskommelser är kopplade till stimulansmedel som kan komma att påverka ersättningen i primärvården. Mer information hittar du på </w:t>
      </w:r>
      <w:hyperlink r:id="rId110" w:history="1">
        <w:r w:rsidRPr="001B46FF">
          <w:rPr>
            <w:rFonts w:ascii="Georgia" w:eastAsia="Arial" w:hAnsi="Georgia" w:cs="Times New Roman"/>
            <w:color w:val="000000"/>
            <w:szCs w:val="20"/>
            <w:lang w:val="la-Latn"/>
          </w:rPr>
          <w:t>SK</w:t>
        </w:r>
      </w:hyperlink>
      <w:r w:rsidRPr="001B46FF">
        <w:rPr>
          <w:rFonts w:ascii="Georgia" w:eastAsia="Arial" w:hAnsi="Georgia" w:cs="Times New Roman"/>
          <w:color w:val="000000"/>
          <w:szCs w:val="20"/>
          <w:lang w:val="la-Latn" w:eastAsia="sv-SE"/>
        </w:rPr>
        <w:t>R:</w:t>
      </w:r>
      <w:r w:rsidRPr="001B46FF">
        <w:rPr>
          <w:rFonts w:ascii="Georgia" w:eastAsia="Arial" w:hAnsi="Georgia" w:cs="Times New Roman"/>
          <w:szCs w:val="20"/>
          <w:lang w:val="la-Latn" w:eastAsia="sv-SE"/>
        </w:rPr>
        <w:t xml:space="preserve">s hemsida. </w:t>
      </w:r>
    </w:p>
    <w:p w14:paraId="79E5DA1B" w14:textId="26D4944C"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298" w:name="_Toc242451242"/>
      <w:bookmarkStart w:id="299" w:name="_Toc281903800"/>
      <w:bookmarkStart w:id="300" w:name="_Toc258916452"/>
      <w:bookmarkStart w:id="301" w:name="_Toc246840513"/>
      <w:bookmarkStart w:id="302" w:name="_Toc57702686"/>
      <w:bookmarkStart w:id="303" w:name="_Toc84849276"/>
      <w:bookmarkStart w:id="304" w:name="_Toc90452378"/>
      <w:r w:rsidRPr="001B46FF">
        <w:rPr>
          <w:rFonts w:eastAsia="Times New Roman" w:cs="Times New Roman"/>
          <w:sz w:val="28"/>
          <w:szCs w:val="26"/>
          <w:lang w:eastAsia="sv-SE"/>
        </w:rPr>
        <w:t>Tilläggs</w:t>
      </w:r>
      <w:bookmarkEnd w:id="298"/>
      <w:r w:rsidRPr="001B46FF">
        <w:rPr>
          <w:rFonts w:eastAsia="Times New Roman" w:cs="Times New Roman"/>
          <w:sz w:val="28"/>
          <w:szCs w:val="26"/>
          <w:lang w:eastAsia="sv-SE"/>
        </w:rPr>
        <w:t>ersättning</w:t>
      </w:r>
      <w:bookmarkEnd w:id="299"/>
      <w:bookmarkEnd w:id="300"/>
      <w:bookmarkEnd w:id="301"/>
      <w:bookmarkEnd w:id="302"/>
      <w:bookmarkEnd w:id="303"/>
      <w:bookmarkEnd w:id="304"/>
    </w:p>
    <w:p w14:paraId="01ED437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Särskild ersättning utgår enligt nedan för de tilläggsuppdrag som regleras i uppdragsspecifikationen, </w:t>
      </w:r>
      <w:r w:rsidRPr="001B46FF">
        <w:rPr>
          <w:rFonts w:ascii="Georgia" w:eastAsia="Arial" w:hAnsi="Georgia" w:cs="Times New Roman"/>
          <w:szCs w:val="20"/>
          <w:lang w:eastAsia="sv-SE"/>
        </w:rPr>
        <w:t>k</w:t>
      </w:r>
      <w:r w:rsidRPr="001B46FF">
        <w:rPr>
          <w:rFonts w:ascii="Georgia" w:eastAsia="Arial" w:hAnsi="Georgia" w:cs="Times New Roman"/>
          <w:szCs w:val="20"/>
          <w:lang w:val="la-Latn" w:eastAsia="sv-SE"/>
        </w:rPr>
        <w:t>apitel 3.</w:t>
      </w:r>
      <w:r w:rsidRPr="001B46FF">
        <w:rPr>
          <w:rFonts w:ascii="Georgia" w:eastAsia="Arial" w:hAnsi="Georgia" w:cs="Times New Roman"/>
          <w:szCs w:val="20"/>
          <w:lang w:eastAsia="sv-SE"/>
        </w:rPr>
        <w:t>9</w:t>
      </w:r>
      <w:r w:rsidRPr="001B46FF">
        <w:rPr>
          <w:rFonts w:ascii="Georgia" w:eastAsia="Arial" w:hAnsi="Georgia" w:cs="Times New Roman"/>
          <w:szCs w:val="20"/>
          <w:lang w:val="la-Latn" w:eastAsia="sv-SE"/>
        </w:rPr>
        <w:t xml:space="preserve">. Tilläggsersättningen utbetalas samtidigt med ersättningen för uppdraget. </w:t>
      </w:r>
    </w:p>
    <w:p w14:paraId="0642A153" w14:textId="48E5FF3C"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05" w:name="_Toc281903801"/>
      <w:bookmarkStart w:id="306" w:name="_Toc258916453"/>
      <w:bookmarkStart w:id="307" w:name="_Toc246840514"/>
      <w:bookmarkStart w:id="308" w:name="_Toc57702687"/>
      <w:bookmarkStart w:id="309" w:name="_Toc84849277"/>
      <w:bookmarkStart w:id="310" w:name="_Toc90452379"/>
      <w:r w:rsidRPr="001B46FF">
        <w:rPr>
          <w:rFonts w:eastAsia="Times New Roman" w:cs="Times New Roman"/>
          <w:sz w:val="28"/>
          <w:szCs w:val="24"/>
        </w:rPr>
        <w:t>Familjecentral</w:t>
      </w:r>
      <w:bookmarkEnd w:id="305"/>
      <w:bookmarkEnd w:id="306"/>
      <w:bookmarkEnd w:id="307"/>
      <w:bookmarkEnd w:id="308"/>
      <w:bookmarkEnd w:id="309"/>
      <w:bookmarkEnd w:id="310"/>
    </w:p>
    <w:p w14:paraId="4533A64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 vårdgivare som bedriver en familjecentral med fördjupad samverkan mellan barnhälsovård, mödrahälsovård, öppen förskola och socialtjänst erhåller en tilläggsersättning i proportion till antalet listade barn i åldern 0 - 5 år. Ersättningen beräknas utifrån 100 kr/barn och år med lägsta nivå på 25 000 kr. Den maximala ersättningen som betalas ut uppgår till 100 000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familjecentral och år. I de fall där extrakostnader uppstår, i form av lokalhyra, utgår ersättning motsvarande faktisk kostnad.</w:t>
      </w:r>
    </w:p>
    <w:p w14:paraId="697DBF74" w14:textId="77777777" w:rsidR="001B46FF" w:rsidRPr="001B46FF" w:rsidRDefault="001B46FF" w:rsidP="001B46FF">
      <w:pPr>
        <w:rPr>
          <w:rFonts w:ascii="Georgia" w:eastAsia="Arial" w:hAnsi="Georgia" w:cs="Times New Roman"/>
          <w:szCs w:val="20"/>
          <w:lang w:val="la-Latn" w:eastAsia="sv-SE"/>
        </w:rPr>
      </w:pPr>
    </w:p>
    <w:p w14:paraId="1826AA5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Ersättningen är till för att möjliggöra tid för samverkan. Som exempel kan nämnas gemensamma möten, planeringstillfällen, utbildning och nätverksträffar. Möjlighet att arbeta tvärprofessionellt i kontakten med föräldrar och barn både individuellt och i grupp samt att delta i den öppna förskolans verksamhet. En förutsättning för att erhålla ersättningen är att samtliga parter ingått i ett skrivet lokalt samverkansavtal med en tydlig överenskommelse om samverkan för familjecentralen och att verksamheten bedrivs i enlighet med avtalet.</w:t>
      </w:r>
    </w:p>
    <w:p w14:paraId="1E62C133" w14:textId="3AF43186"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11" w:name="_Toc281903802"/>
      <w:bookmarkStart w:id="312" w:name="_Toc258916454"/>
      <w:bookmarkStart w:id="313" w:name="_Toc246840515"/>
      <w:bookmarkStart w:id="314" w:name="_Toc242451247"/>
      <w:bookmarkStart w:id="315" w:name="_Toc57702688"/>
      <w:bookmarkStart w:id="316" w:name="_Toc84849278"/>
      <w:bookmarkStart w:id="317" w:name="_Toc90452380"/>
      <w:r w:rsidRPr="001B46FF">
        <w:rPr>
          <w:rFonts w:eastAsia="Times New Roman" w:cs="Times New Roman"/>
          <w:sz w:val="28"/>
          <w:szCs w:val="24"/>
        </w:rPr>
        <w:lastRenderedPageBreak/>
        <w:t>Särskilt boende</w:t>
      </w:r>
      <w:bookmarkEnd w:id="311"/>
      <w:bookmarkEnd w:id="312"/>
      <w:bookmarkEnd w:id="313"/>
      <w:bookmarkEnd w:id="314"/>
      <w:bookmarkEnd w:id="315"/>
      <w:bookmarkEnd w:id="316"/>
      <w:bookmarkEnd w:id="317"/>
    </w:p>
    <w:p w14:paraId="4D9A8E5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Ersättning utgår vid särskilt boende med </w:t>
      </w:r>
      <w:r w:rsidRPr="001B46FF">
        <w:rPr>
          <w:rFonts w:ascii="Georgia" w:eastAsia="Arial" w:hAnsi="Georgia" w:cs="Times New Roman"/>
          <w:szCs w:val="20"/>
          <w:lang w:eastAsia="sv-SE"/>
        </w:rPr>
        <w:t xml:space="preserve">10 000 </w:t>
      </w:r>
      <w:r w:rsidRPr="001B46FF">
        <w:rPr>
          <w:rFonts w:ascii="Georgia" w:eastAsia="Arial" w:hAnsi="Georgia" w:cs="Times New Roman"/>
          <w:szCs w:val="20"/>
          <w:lang w:val="la-Latn" w:eastAsia="sv-SE"/>
        </w:rPr>
        <w:t>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plats</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år. Korttidsplats ersätts med </w:t>
      </w:r>
      <w:r w:rsidRPr="001B46FF">
        <w:rPr>
          <w:rFonts w:ascii="Georgia" w:eastAsia="Arial" w:hAnsi="Georgia" w:cs="Times New Roman"/>
          <w:szCs w:val="20"/>
          <w:lang w:eastAsia="sv-SE"/>
        </w:rPr>
        <w:t xml:space="preserve">24 000 </w:t>
      </w:r>
      <w:r w:rsidRPr="001B46FF">
        <w:rPr>
          <w:rFonts w:ascii="Georgia" w:eastAsia="Arial" w:hAnsi="Georgia" w:cs="Times New Roman"/>
          <w:szCs w:val="20"/>
          <w:lang w:val="la-Latn" w:eastAsia="sv-SE"/>
        </w:rPr>
        <w:t>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plats</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år.</w:t>
      </w:r>
    </w:p>
    <w:p w14:paraId="3D530D53" w14:textId="2EC45293"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18" w:name="_Toc258916455"/>
      <w:bookmarkStart w:id="319" w:name="_Toc246840516"/>
      <w:bookmarkStart w:id="320" w:name="_Toc281903803"/>
      <w:bookmarkStart w:id="321" w:name="_Toc57702689"/>
      <w:bookmarkStart w:id="322" w:name="_Toc84849279"/>
      <w:bookmarkStart w:id="323" w:name="_Toc90452381"/>
      <w:r w:rsidRPr="001B46FF">
        <w:rPr>
          <w:rFonts w:eastAsia="Times New Roman" w:cs="Times New Roman"/>
          <w:sz w:val="28"/>
          <w:szCs w:val="24"/>
        </w:rPr>
        <w:t>Utveckling</w:t>
      </w:r>
      <w:bookmarkEnd w:id="318"/>
      <w:bookmarkEnd w:id="319"/>
      <w:r w:rsidRPr="001B46FF">
        <w:rPr>
          <w:rFonts w:eastAsia="Times New Roman" w:cs="Times New Roman"/>
          <w:sz w:val="28"/>
          <w:szCs w:val="24"/>
        </w:rPr>
        <w:t xml:space="preserve"> och utbildning</w:t>
      </w:r>
      <w:bookmarkEnd w:id="320"/>
      <w:bookmarkEnd w:id="321"/>
      <w:bookmarkEnd w:id="322"/>
      <w:bookmarkEnd w:id="323"/>
    </w:p>
    <w:p w14:paraId="3632F6B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de fall vårdenheten representerar hela primärvården i nationella, regionala och lokala grupper utgår ersättning med 700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timme för läkare och </w:t>
      </w:r>
      <w:r w:rsidRPr="001B46FF">
        <w:rPr>
          <w:rFonts w:ascii="Georgia" w:eastAsia="Arial" w:hAnsi="Georgia" w:cs="Times New Roman"/>
          <w:szCs w:val="20"/>
          <w:lang w:eastAsia="sv-SE"/>
        </w:rPr>
        <w:t>5</w:t>
      </w:r>
      <w:r w:rsidRPr="001B46FF">
        <w:rPr>
          <w:rFonts w:ascii="Georgia" w:eastAsia="Arial" w:hAnsi="Georgia" w:cs="Times New Roman"/>
          <w:szCs w:val="20"/>
          <w:lang w:val="la-Latn" w:eastAsia="sv-SE"/>
        </w:rPr>
        <w:t>00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timme för övriga personalkategorier. </w:t>
      </w:r>
    </w:p>
    <w:p w14:paraId="5C2F3127" w14:textId="77777777" w:rsidR="001B46FF" w:rsidRPr="001B46FF" w:rsidRDefault="001B46FF" w:rsidP="001B46FF">
      <w:pPr>
        <w:rPr>
          <w:rFonts w:ascii="Georgia" w:eastAsia="Arial" w:hAnsi="Georgia" w:cs="Times New Roman"/>
          <w:szCs w:val="20"/>
          <w:lang w:val="la-Latn" w:eastAsia="sv-SE"/>
        </w:rPr>
      </w:pPr>
    </w:p>
    <w:p w14:paraId="197D963D"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Regionen finansierar primärvårdsrepresentanter som deltar i Lokala programområden</w:t>
      </w:r>
      <w:r w:rsidRPr="001B46FF">
        <w:rPr>
          <w:rFonts w:ascii="Georgia" w:eastAsia="Arial" w:hAnsi="Georgia" w:cs="Times New Roman"/>
          <w:noProof/>
          <w:szCs w:val="20"/>
          <w:lang w:eastAsia="sv-SE"/>
        </w:rPr>
        <w:t>.</w:t>
      </w:r>
    </w:p>
    <w:p w14:paraId="01F95950" w14:textId="77777777" w:rsidR="001B46FF" w:rsidRPr="001B46FF" w:rsidRDefault="001B46FF" w:rsidP="001B46FF">
      <w:pPr>
        <w:rPr>
          <w:rFonts w:ascii="Georgia" w:eastAsia="Arial" w:hAnsi="Georgia" w:cs="Times New Roman"/>
          <w:noProof/>
          <w:szCs w:val="20"/>
          <w:lang w:val="la-Latn" w:eastAsia="sv-SE"/>
        </w:rPr>
      </w:pPr>
    </w:p>
    <w:p w14:paraId="55E3F98C" w14:textId="77777777" w:rsidR="001B46FF" w:rsidRPr="001B46FF" w:rsidRDefault="001B46FF" w:rsidP="001B46FF">
      <w:pPr>
        <w:rPr>
          <w:rFonts w:ascii="Georgia" w:eastAsia="Arial" w:hAnsi="Georgia" w:cs="Times New Roman"/>
          <w:strike/>
          <w:noProof/>
          <w:szCs w:val="20"/>
          <w:lang w:val="la-Latn" w:eastAsia="sv-SE"/>
        </w:rPr>
      </w:pPr>
      <w:r w:rsidRPr="001B46FF">
        <w:rPr>
          <w:rFonts w:ascii="Georgia" w:eastAsia="Arial" w:hAnsi="Georgia" w:cs="Times New Roman"/>
          <w:noProof/>
          <w:szCs w:val="20"/>
          <w:lang w:val="la-Latn" w:eastAsia="sv-SE"/>
        </w:rPr>
        <w:t>Regionen finansierar 20</w:t>
      </w:r>
      <w:r w:rsidRPr="001B46FF">
        <w:rPr>
          <w:rFonts w:ascii="Georgia" w:eastAsia="Arial" w:hAnsi="Georgia" w:cs="Times New Roman"/>
          <w:noProof/>
          <w:szCs w:val="20"/>
          <w:lang w:eastAsia="sv-SE"/>
        </w:rPr>
        <w:t xml:space="preserve"> </w:t>
      </w:r>
      <w:r w:rsidRPr="001B46FF">
        <w:rPr>
          <w:rFonts w:ascii="Georgia" w:eastAsia="Arial" w:hAnsi="Georgia" w:cs="Times New Roman"/>
          <w:noProof/>
          <w:szCs w:val="20"/>
          <w:lang w:val="la-Latn" w:eastAsia="sv-SE"/>
        </w:rPr>
        <w:t>% samordnare för Primärvårdskvalitet</w:t>
      </w:r>
      <w:r w:rsidRPr="001B46FF">
        <w:rPr>
          <w:rFonts w:ascii="Georgia" w:eastAsia="Arial" w:hAnsi="Georgia" w:cs="Times New Roman"/>
          <w:noProof/>
          <w:szCs w:val="20"/>
          <w:lang w:eastAsia="sv-SE"/>
        </w:rPr>
        <w:t xml:space="preserve">. </w:t>
      </w:r>
    </w:p>
    <w:p w14:paraId="25E96580" w14:textId="7C5B82F1"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324" w:name="_Toc84849280"/>
      <w:bookmarkStart w:id="325" w:name="_Toc90452382"/>
      <w:r w:rsidRPr="001B46FF">
        <w:rPr>
          <w:rFonts w:eastAsia="Times New Roman" w:cs="Times New Roman"/>
          <w:noProof/>
          <w:sz w:val="28"/>
          <w:szCs w:val="24"/>
          <w:lang w:eastAsia="sv-SE"/>
        </w:rPr>
        <w:t>Fortbildningssamordnare</w:t>
      </w:r>
      <w:bookmarkEnd w:id="324"/>
      <w:bookmarkEnd w:id="325"/>
    </w:p>
    <w:p w14:paraId="05E7B0B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Fortbildningssamordnare ersätts av regionen liksom kostnader i form av lokalhyra och föreläsare i samband med dessa dagar.</w:t>
      </w:r>
    </w:p>
    <w:p w14:paraId="24737F27"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26" w:name="_Toc281903806"/>
      <w:bookmarkStart w:id="327" w:name="_Toc258916458"/>
      <w:bookmarkStart w:id="328" w:name="_Toc246840519"/>
      <w:bookmarkStart w:id="329" w:name="_Toc57702692"/>
      <w:bookmarkStart w:id="330" w:name="_Toc84849281"/>
      <w:bookmarkStart w:id="331" w:name="_Toc281903805"/>
      <w:bookmarkStart w:id="332" w:name="_Toc258916457"/>
      <w:bookmarkStart w:id="333" w:name="_Toc246840518"/>
      <w:bookmarkStart w:id="334" w:name="_Toc57702691"/>
      <w:bookmarkStart w:id="335" w:name="_Toc90452383"/>
      <w:r w:rsidRPr="001B46FF">
        <w:rPr>
          <w:rFonts w:eastAsia="Times New Roman" w:cs="Times New Roman"/>
          <w:sz w:val="28"/>
          <w:szCs w:val="24"/>
        </w:rPr>
        <w:t>AT-läkare</w:t>
      </w:r>
      <w:bookmarkEnd w:id="326"/>
      <w:bookmarkEnd w:id="327"/>
      <w:bookmarkEnd w:id="328"/>
      <w:bookmarkEnd w:id="329"/>
      <w:bookmarkEnd w:id="330"/>
      <w:bookmarkEnd w:id="335"/>
    </w:p>
    <w:p w14:paraId="7DE1BBC1" w14:textId="1B3BC046"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avlönar AT-läkare. Ersättning till vårdgivare som tar emot AT-läkare är 70 % av lönekostnaden för AT-läkaren. </w:t>
      </w:r>
      <w:hyperlink r:id="rId111" w:history="1">
        <w:r w:rsidRPr="001B46FF">
          <w:rPr>
            <w:rFonts w:ascii="Georgia" w:eastAsia="Arial" w:hAnsi="Georgia" w:cs="Times New Roman"/>
            <w:szCs w:val="20"/>
            <w:u w:val="single"/>
            <w:lang w:val="la-Latn"/>
          </w:rPr>
          <w:t>Regler AT-läkare</w:t>
        </w:r>
      </w:hyperlink>
      <w:r w:rsidRPr="001B46FF">
        <w:rPr>
          <w:rFonts w:ascii="Georgia" w:eastAsia="Arial" w:hAnsi="Georgia" w:cs="Times New Roman"/>
          <w:szCs w:val="20"/>
          <w:u w:val="single"/>
          <w:lang w:val="la-Latn" w:eastAsia="sv-SE"/>
        </w:rPr>
        <w:t xml:space="preserve">. </w:t>
      </w:r>
      <w:r w:rsidRPr="001B46FF">
        <w:rPr>
          <w:rFonts w:ascii="Georgia" w:eastAsia="Arial" w:hAnsi="Georgia" w:cs="Times New Roman"/>
          <w:szCs w:val="20"/>
          <w:lang w:val="la-Latn" w:eastAsia="sv-SE"/>
        </w:rPr>
        <w:t xml:space="preserve"> För att stimulera AT-läkare att fullgöra primärvårdsdelen på ort utanför Östersund med omnejd och för att minska kostnader för den enskilde läkaren betalar vårdgivaren ut ett lönetillägg på 6</w:t>
      </w:r>
      <w:r w:rsidR="00A724EE">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000 kr/månad vid behov av dubbelt boende enligt rutin, se </w:t>
      </w:r>
      <w:hyperlink r:id="rId112" w:history="1">
        <w:r w:rsidRPr="001B46FF">
          <w:rPr>
            <w:rFonts w:ascii="Georgia" w:eastAsia="Arial" w:hAnsi="Georgia" w:cs="Times New Roman"/>
            <w:szCs w:val="20"/>
            <w:u w:val="single"/>
            <w:lang w:val="la-Latn"/>
          </w:rPr>
          <w:t>Utbildning och handledning</w:t>
        </w:r>
      </w:hyperlink>
      <w:r w:rsidRPr="001B46FF">
        <w:rPr>
          <w:rFonts w:ascii="Georgia" w:eastAsia="Arial" w:hAnsi="Georgia" w:cs="Times New Roman"/>
          <w:szCs w:val="20"/>
          <w:lang w:val="la-Latn" w:eastAsia="sv-SE"/>
        </w:rPr>
        <w:t>.</w:t>
      </w:r>
      <w:r w:rsidRPr="001B46FF">
        <w:rPr>
          <w:rFonts w:ascii="Georgia" w:eastAsia="Arial" w:hAnsi="Georgia" w:cs="Times New Roman"/>
          <w:szCs w:val="20"/>
          <w:lang w:val="la-Latn" w:eastAsia="sv-SE"/>
        </w:rPr>
        <w:br/>
        <w:t xml:space="preserve">Hälsovalet ersätter till ett maxbelopp av motsvarande </w:t>
      </w:r>
      <w:r w:rsidRPr="001B46FF">
        <w:rPr>
          <w:rFonts w:ascii="Georgia" w:eastAsia="Arial" w:hAnsi="Georgia" w:cs="Times New Roman"/>
          <w:szCs w:val="20"/>
          <w:lang w:eastAsia="sv-SE"/>
        </w:rPr>
        <w:t xml:space="preserve">5 487 </w:t>
      </w:r>
      <w:r w:rsidRPr="001B46FF">
        <w:rPr>
          <w:rFonts w:ascii="Georgia" w:eastAsia="Arial" w:hAnsi="Georgia" w:cs="Times New Roman"/>
          <w:szCs w:val="20"/>
          <w:lang w:val="la-Latn" w:eastAsia="sv-SE"/>
        </w:rPr>
        <w:t xml:space="preserve">tkr för </w:t>
      </w:r>
      <w:r w:rsidRPr="001B46FF">
        <w:rPr>
          <w:rFonts w:ascii="Georgia" w:eastAsia="Arial" w:hAnsi="Georgia" w:cs="Times New Roman"/>
          <w:szCs w:val="20"/>
          <w:lang w:eastAsia="sv-SE"/>
        </w:rPr>
        <w:t xml:space="preserve"> 2022</w:t>
      </w:r>
      <w:r w:rsidRPr="001B46FF">
        <w:rPr>
          <w:rFonts w:ascii="Georgia" w:eastAsia="Arial" w:hAnsi="Georgia" w:cs="Times New Roman"/>
          <w:szCs w:val="20"/>
          <w:lang w:val="la-Latn" w:eastAsia="sv-SE"/>
        </w:rPr>
        <w:t>.</w:t>
      </w:r>
    </w:p>
    <w:p w14:paraId="57ECCAFB" w14:textId="27C164F5"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36" w:name="_Toc84849282"/>
      <w:bookmarkStart w:id="337" w:name="_Toc90452384"/>
      <w:r w:rsidRPr="001B46FF">
        <w:rPr>
          <w:rFonts w:eastAsia="Times New Roman" w:cs="Times New Roman"/>
          <w:sz w:val="28"/>
          <w:szCs w:val="24"/>
        </w:rPr>
        <w:t>ST-läkare</w:t>
      </w:r>
      <w:bookmarkEnd w:id="331"/>
      <w:bookmarkEnd w:id="332"/>
      <w:bookmarkEnd w:id="333"/>
      <w:bookmarkEnd w:id="334"/>
      <w:bookmarkEnd w:id="336"/>
      <w:bookmarkEnd w:id="337"/>
    </w:p>
    <w:p w14:paraId="3233E05E" w14:textId="43DDBEC8"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Ersättning till vårdgivare som tar emot ST-läkare är 75 % av medianlön för ST-läkare i regionen. </w:t>
      </w:r>
      <w:hyperlink r:id="rId113" w:history="1">
        <w:r w:rsidRPr="001B46FF">
          <w:rPr>
            <w:rFonts w:ascii="Georgia" w:eastAsia="Arial" w:hAnsi="Georgia" w:cs="Times New Roman"/>
            <w:szCs w:val="20"/>
            <w:u w:val="single"/>
            <w:lang w:val="la-Latn"/>
          </w:rPr>
          <w:t>Regler ST</w:t>
        </w:r>
        <w:r w:rsidRPr="001B46FF">
          <w:rPr>
            <w:rFonts w:ascii="Georgia" w:eastAsia="Arial" w:hAnsi="Georgia" w:cs="Times New Roman"/>
            <w:szCs w:val="20"/>
            <w:u w:val="single"/>
          </w:rPr>
          <w:t>-läkare</w:t>
        </w:r>
        <w:r w:rsidRPr="001B46FF">
          <w:rPr>
            <w:rFonts w:ascii="Georgia" w:eastAsia="Arial" w:hAnsi="Georgia" w:cs="Times New Roman"/>
            <w:szCs w:val="20"/>
            <w:u w:val="single"/>
            <w:lang w:val="la-Latn"/>
          </w:rPr>
          <w:t>.</w:t>
        </w:r>
      </w:hyperlink>
      <w:r w:rsidRPr="001B46FF">
        <w:rPr>
          <w:rFonts w:ascii="Georgia" w:eastAsia="Arial" w:hAnsi="Georgia" w:cs="Times New Roman"/>
          <w:szCs w:val="20"/>
          <w:lang w:val="la-Latn" w:eastAsia="sv-SE"/>
        </w:rPr>
        <w:t xml:space="preserve"> Ersättningen uppräknas årligen utifrån regionens löneutveckling för ST-läkare. Hälsovalet ersätter till ett maxbelopp av motsvarande </w:t>
      </w:r>
      <w:r w:rsidRPr="001B46FF">
        <w:rPr>
          <w:rFonts w:ascii="Georgia" w:eastAsia="Arial" w:hAnsi="Georgia" w:cs="Times New Roman"/>
          <w:szCs w:val="20"/>
          <w:lang w:eastAsia="sv-SE"/>
        </w:rPr>
        <w:t>32 616</w:t>
      </w:r>
      <w:r w:rsidRPr="001B46FF">
        <w:rPr>
          <w:rFonts w:ascii="Georgia" w:eastAsia="Arial" w:hAnsi="Georgia" w:cs="Times New Roman"/>
          <w:szCs w:val="20"/>
          <w:lang w:val="la-Latn" w:eastAsia="sv-SE"/>
        </w:rPr>
        <w:t xml:space="preserve"> tkr för </w:t>
      </w:r>
      <w:r w:rsidRPr="001B46FF">
        <w:rPr>
          <w:rFonts w:ascii="Georgia" w:eastAsia="Arial" w:hAnsi="Georgia" w:cs="Times New Roman"/>
          <w:szCs w:val="20"/>
          <w:lang w:eastAsia="sv-SE"/>
        </w:rPr>
        <w:t>2022</w:t>
      </w:r>
      <w:r w:rsidRPr="001B46FF">
        <w:rPr>
          <w:rFonts w:ascii="Georgia" w:eastAsia="Arial" w:hAnsi="Georgia" w:cs="Times New Roman"/>
          <w:szCs w:val="20"/>
          <w:lang w:val="la-Latn" w:eastAsia="sv-SE"/>
        </w:rPr>
        <w:t>.</w:t>
      </w:r>
    </w:p>
    <w:p w14:paraId="0B33402E" w14:textId="00A6AEE7" w:rsidR="001B46FF" w:rsidRPr="001B46FF" w:rsidRDefault="001B46FF" w:rsidP="00856F06">
      <w:pPr>
        <w:keepNext/>
        <w:keepLines/>
        <w:numPr>
          <w:ilvl w:val="2"/>
          <w:numId w:val="5"/>
        </w:numPr>
        <w:spacing w:before="360" w:after="40"/>
        <w:outlineLvl w:val="2"/>
        <w:rPr>
          <w:rFonts w:eastAsia="Times New Roman" w:cs="Times New Roman"/>
          <w:sz w:val="28"/>
          <w:szCs w:val="24"/>
          <w:lang w:eastAsia="sv-SE"/>
        </w:rPr>
      </w:pPr>
      <w:bookmarkStart w:id="338" w:name="_Toc84849283"/>
      <w:bookmarkStart w:id="339" w:name="_Toc90452385"/>
      <w:r w:rsidRPr="001B46FF">
        <w:rPr>
          <w:rFonts w:eastAsia="Times New Roman" w:cs="Times New Roman"/>
          <w:sz w:val="28"/>
          <w:szCs w:val="24"/>
          <w:lang w:eastAsia="sv-SE"/>
        </w:rPr>
        <w:t>BT-läkare</w:t>
      </w:r>
      <w:bookmarkEnd w:id="338"/>
      <w:bookmarkEnd w:id="339"/>
    </w:p>
    <w:p w14:paraId="4831E9DF" w14:textId="5CE36887" w:rsidR="001B46FF" w:rsidRPr="001B46FF" w:rsidRDefault="001B46FF" w:rsidP="00D44EEF">
      <w:pPr>
        <w:rPr>
          <w:rFonts w:ascii="Georgia" w:eastAsia="Arial" w:hAnsi="Georgia" w:cs="Times New Roman"/>
          <w:highlight w:val="yellow"/>
          <w:lang w:eastAsia="sv-SE"/>
        </w:rPr>
      </w:pPr>
      <w:r w:rsidRPr="001B46FF">
        <w:rPr>
          <w:rFonts w:ascii="Georgia" w:eastAsia="Arial" w:hAnsi="Georgia" w:cs="Times New Roman"/>
          <w:lang w:eastAsia="sv-SE"/>
        </w:rPr>
        <w:t>Ersättning till vårdgivare som tar emot BT-läkare fastställs senare.</w:t>
      </w:r>
      <w:r w:rsidR="00697EF0">
        <w:rPr>
          <w:rFonts w:ascii="Georgia" w:eastAsia="Arial" w:hAnsi="Georgia" w:cs="Times New Roman"/>
          <w:lang w:eastAsia="sv-SE"/>
        </w:rPr>
        <w:t xml:space="preserve"> </w:t>
      </w:r>
    </w:p>
    <w:p w14:paraId="3DE5DC97" w14:textId="53BDDA95"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40" w:name="_Toc57702694"/>
      <w:bookmarkStart w:id="341" w:name="_Toc84849285"/>
      <w:bookmarkStart w:id="342" w:name="_Toc90452386"/>
      <w:r w:rsidRPr="001B46FF">
        <w:rPr>
          <w:rFonts w:eastAsia="Times New Roman" w:cs="Times New Roman"/>
          <w:sz w:val="28"/>
          <w:szCs w:val="24"/>
        </w:rPr>
        <w:t>PTP och STP</w:t>
      </w:r>
      <w:bookmarkEnd w:id="340"/>
      <w:r w:rsidRPr="001B46FF">
        <w:rPr>
          <w:rFonts w:eastAsia="Times New Roman" w:cs="Times New Roman"/>
          <w:sz w:val="28"/>
          <w:szCs w:val="24"/>
        </w:rPr>
        <w:t xml:space="preserve"> psykologer</w:t>
      </w:r>
      <w:bookmarkEnd w:id="341"/>
      <w:bookmarkEnd w:id="342"/>
    </w:p>
    <w:p w14:paraId="364C58C2" w14:textId="51321E50" w:rsidR="001B46FF" w:rsidRPr="001B46FF" w:rsidRDefault="001B46FF" w:rsidP="00D44EEF">
      <w:pPr>
        <w:rPr>
          <w:rFonts w:ascii="Georgia" w:eastAsia="Arial" w:hAnsi="Georgia" w:cs="Times New Roman"/>
          <w:szCs w:val="20"/>
          <w:lang w:eastAsia="sv-SE"/>
        </w:rPr>
      </w:pPr>
      <w:r w:rsidRPr="001B46FF">
        <w:rPr>
          <w:rFonts w:ascii="Georgia" w:eastAsia="Arial" w:hAnsi="Georgia" w:cs="Times New Roman"/>
          <w:szCs w:val="20"/>
          <w:lang w:val="la-Latn" w:eastAsia="sv-SE"/>
        </w:rPr>
        <w:t>Regionen ersätter 75 % för PTP psykologer samt 20</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 xml:space="preserve">STP </w:t>
      </w:r>
      <w:r w:rsidRPr="001B46FF">
        <w:rPr>
          <w:rFonts w:ascii="Georgia" w:eastAsia="Arial" w:hAnsi="Georgia" w:cs="Times New Roman"/>
          <w:szCs w:val="20"/>
          <w:lang w:val="la-Latn" w:eastAsia="sv-SE"/>
        </w:rPr>
        <w:t xml:space="preserve">psykologer av medianlönen till ett maxbelopp motsvarande </w:t>
      </w:r>
      <w:r w:rsidRPr="001B46FF">
        <w:rPr>
          <w:rFonts w:ascii="Georgia" w:eastAsia="Arial" w:hAnsi="Georgia" w:cs="Times New Roman"/>
          <w:szCs w:val="20"/>
          <w:lang w:eastAsia="sv-SE"/>
        </w:rPr>
        <w:t>5 227 t</w:t>
      </w:r>
      <w:r w:rsidRPr="001B46FF">
        <w:rPr>
          <w:rFonts w:ascii="Georgia" w:eastAsia="Arial" w:hAnsi="Georgia" w:cs="Times New Roman"/>
          <w:szCs w:val="20"/>
          <w:lang w:val="la-Latn" w:eastAsia="sv-SE"/>
        </w:rPr>
        <w:t>kr</w:t>
      </w:r>
      <w:r w:rsidRPr="001B46FF">
        <w:rPr>
          <w:rFonts w:ascii="Georgia" w:eastAsia="Arial" w:hAnsi="Georgia" w:cs="Times New Roman"/>
          <w:szCs w:val="20"/>
          <w:lang w:eastAsia="sv-SE"/>
        </w:rPr>
        <w:t xml:space="preserve"> för 2022</w:t>
      </w:r>
      <w:r w:rsidRPr="001B46FF">
        <w:rPr>
          <w:rFonts w:ascii="Georgia" w:eastAsia="Arial" w:hAnsi="Georgia" w:cs="Times New Roman"/>
          <w:szCs w:val="20"/>
          <w:lang w:val="la-Latn" w:eastAsia="sv-SE"/>
        </w:rPr>
        <w:t xml:space="preserve">. </w:t>
      </w:r>
    </w:p>
    <w:p w14:paraId="29F5E464" w14:textId="07F87D83" w:rsidR="001B46FF" w:rsidRPr="001B46FF" w:rsidRDefault="001B46FF" w:rsidP="00856F06">
      <w:pPr>
        <w:keepNext/>
        <w:keepLines/>
        <w:numPr>
          <w:ilvl w:val="2"/>
          <w:numId w:val="5"/>
        </w:numPr>
        <w:spacing w:before="360" w:after="40"/>
        <w:outlineLvl w:val="2"/>
        <w:rPr>
          <w:rFonts w:eastAsia="Times New Roman" w:cs="Times New Roman"/>
          <w:noProof/>
          <w:sz w:val="28"/>
          <w:szCs w:val="24"/>
        </w:rPr>
      </w:pPr>
      <w:bookmarkStart w:id="343" w:name="_Toc57702695"/>
      <w:bookmarkStart w:id="344" w:name="_Toc84849286"/>
      <w:bookmarkStart w:id="345" w:name="_Toc90452387"/>
      <w:r w:rsidRPr="001B46FF">
        <w:rPr>
          <w:rFonts w:eastAsia="Times New Roman" w:cs="Times New Roman"/>
          <w:sz w:val="28"/>
          <w:szCs w:val="24"/>
        </w:rPr>
        <w:t xml:space="preserve">Ambulansverksamhet i </w:t>
      </w:r>
      <w:r w:rsidRPr="001B46FF">
        <w:rPr>
          <w:rFonts w:eastAsia="Times New Roman" w:cs="Times New Roman"/>
          <w:noProof/>
          <w:sz w:val="28"/>
          <w:szCs w:val="24"/>
        </w:rPr>
        <w:t>Gäddede</w:t>
      </w:r>
      <w:bookmarkEnd w:id="343"/>
      <w:bookmarkEnd w:id="344"/>
      <w:bookmarkEnd w:id="345"/>
    </w:p>
    <w:p w14:paraId="5947A8F8" w14:textId="466D1099" w:rsidR="001B46FF" w:rsidRPr="001B46FF" w:rsidRDefault="001B46FF" w:rsidP="00D44EE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ersätter uppdraget att bedriva ambulansverksamhet </w:t>
      </w:r>
      <w:r w:rsidRPr="001B46FF">
        <w:rPr>
          <w:rFonts w:ascii="Georgia" w:eastAsia="Arial" w:hAnsi="Georgia" w:cs="Times New Roman"/>
          <w:noProof/>
          <w:szCs w:val="20"/>
          <w:lang w:val="la-Latn" w:eastAsia="sv-SE"/>
        </w:rPr>
        <w:t xml:space="preserve">för Gäddede </w:t>
      </w:r>
      <w:r w:rsidRPr="001B46FF">
        <w:rPr>
          <w:rFonts w:ascii="Georgia" w:eastAsia="Arial" w:hAnsi="Georgia" w:cs="Times New Roman"/>
          <w:szCs w:val="20"/>
          <w:lang w:eastAsia="sv-SE"/>
        </w:rPr>
        <w:t xml:space="preserve"> 2022</w:t>
      </w:r>
      <w:r w:rsidRPr="001B46FF">
        <w:rPr>
          <w:rFonts w:ascii="Georgia" w:eastAsia="Arial" w:hAnsi="Georgia" w:cs="Times New Roman"/>
          <w:szCs w:val="20"/>
          <w:lang w:val="la-Latn" w:eastAsia="sv-SE"/>
        </w:rPr>
        <w:t xml:space="preserve"> med </w:t>
      </w:r>
      <w:r w:rsidRPr="001B46FF">
        <w:rPr>
          <w:rFonts w:ascii="Georgia" w:eastAsia="Arial" w:hAnsi="Georgia" w:cs="Times New Roman"/>
          <w:szCs w:val="20"/>
          <w:lang w:eastAsia="sv-SE"/>
        </w:rPr>
        <w:t xml:space="preserve">6 326 </w:t>
      </w:r>
      <w:r w:rsidRPr="001B46FF">
        <w:rPr>
          <w:rFonts w:ascii="Georgia" w:eastAsia="Arial" w:hAnsi="Georgia" w:cs="Times New Roman"/>
          <w:szCs w:val="20"/>
          <w:lang w:val="la-Latn" w:eastAsia="sv-SE"/>
        </w:rPr>
        <w:t>tkr. Ersättningen kan komma att reduceras i det fall ett utökat gränsöverskridande samarbete kommer till stånd med ambulansverksamheten i Norge. Om uppdraget upphör, upphör också rätten till ersättning för det.</w:t>
      </w:r>
    </w:p>
    <w:p w14:paraId="2D2A075D" w14:textId="7867EFFB"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346" w:name="_Toc57702696"/>
      <w:bookmarkStart w:id="347" w:name="_Toc84849287"/>
      <w:bookmarkStart w:id="348" w:name="_Toc90452388"/>
      <w:r w:rsidRPr="001B46FF">
        <w:rPr>
          <w:rFonts w:eastAsia="Times New Roman" w:cs="Times New Roman"/>
          <w:sz w:val="28"/>
          <w:szCs w:val="24"/>
        </w:rPr>
        <w:t>Utvecklingsuppdrag för folkhälsoinsatser</w:t>
      </w:r>
      <w:bookmarkStart w:id="349" w:name="_Toc166546047"/>
      <w:bookmarkEnd w:id="346"/>
      <w:bookmarkEnd w:id="347"/>
      <w:bookmarkEnd w:id="348"/>
    </w:p>
    <w:p w14:paraId="4069496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Belopp som kan betalas ut per utvecklingsuppdrag uppgår till maximalt 185 000</w:t>
      </w:r>
      <w:r w:rsidRPr="001B46FF">
        <w:rPr>
          <w:rFonts w:ascii="Georgia" w:eastAsia="Arial" w:hAnsi="Georgia" w:cs="Times New Roman"/>
          <w:szCs w:val="20"/>
          <w:lang w:eastAsia="sv-SE"/>
        </w:rPr>
        <w:t xml:space="preserve"> kr</w:t>
      </w:r>
      <w:r w:rsidRPr="001B46FF">
        <w:rPr>
          <w:rFonts w:ascii="Georgia" w:eastAsia="Arial" w:hAnsi="Georgia" w:cs="Times New Roman"/>
          <w:szCs w:val="20"/>
          <w:lang w:val="la-Latn" w:eastAsia="sv-SE"/>
        </w:rPr>
        <w:t>. Totalt avsätts 1,1 mkr.</w:t>
      </w:r>
    </w:p>
    <w:p w14:paraId="22312333" w14:textId="77777777" w:rsidR="001B46FF" w:rsidRPr="001B46FF" w:rsidRDefault="001B46FF" w:rsidP="001B46FF">
      <w:pPr>
        <w:spacing w:after="200"/>
        <w:rPr>
          <w:rFonts w:ascii="Georgia" w:eastAsia="Arial" w:hAnsi="Georgia" w:cs="Times New Roman"/>
          <w:szCs w:val="20"/>
          <w:lang w:val="la-Latn" w:eastAsia="sv-SE"/>
        </w:rPr>
      </w:pPr>
      <w:r w:rsidRPr="001B46FF">
        <w:rPr>
          <w:rFonts w:eastAsia="Arial" w:cs="Times New Roman"/>
          <w:lang w:eastAsia="sv-SE"/>
        </w:rPr>
        <w:br w:type="page"/>
      </w:r>
    </w:p>
    <w:p w14:paraId="522012E6" w14:textId="09A20FD6"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350" w:name="_Toc281903809"/>
      <w:bookmarkStart w:id="351" w:name="_Toc258916462"/>
      <w:bookmarkStart w:id="352" w:name="_Toc247362494"/>
      <w:bookmarkStart w:id="353" w:name="_Toc57702697"/>
      <w:bookmarkStart w:id="354" w:name="_Toc84849288"/>
      <w:bookmarkStart w:id="355" w:name="_Toc90452389"/>
      <w:bookmarkEnd w:id="349"/>
      <w:r w:rsidRPr="001B46FF">
        <w:rPr>
          <w:rFonts w:eastAsia="Times New Roman" w:cs="Times New Roman"/>
          <w:sz w:val="44"/>
          <w:szCs w:val="32"/>
          <w:lang w:eastAsia="sv-SE"/>
        </w:rPr>
        <w:lastRenderedPageBreak/>
        <w:t>Uppföljning och utvärdering</w:t>
      </w:r>
      <w:bookmarkEnd w:id="350"/>
      <w:bookmarkEnd w:id="351"/>
      <w:bookmarkEnd w:id="352"/>
      <w:bookmarkEnd w:id="353"/>
      <w:bookmarkEnd w:id="354"/>
      <w:bookmarkEnd w:id="355"/>
    </w:p>
    <w:p w14:paraId="3381E450" w14:textId="1BB2F78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56" w:name="_Toc57702698"/>
      <w:bookmarkStart w:id="357" w:name="_Toc84849289"/>
      <w:bookmarkStart w:id="358" w:name="_Toc90452390"/>
      <w:r w:rsidRPr="001B46FF">
        <w:rPr>
          <w:rFonts w:eastAsia="Times New Roman" w:cs="Times New Roman"/>
          <w:sz w:val="28"/>
          <w:szCs w:val="26"/>
          <w:lang w:eastAsia="sv-SE"/>
        </w:rPr>
        <w:t>Allmänna förutsättningar</w:t>
      </w:r>
      <w:bookmarkEnd w:id="356"/>
      <w:bookmarkEnd w:id="357"/>
      <w:bookmarkEnd w:id="358"/>
    </w:p>
    <w:p w14:paraId="192093FA"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Regionen och dess vårdgivare inom primärvården har ett gemensamt ansvar och intresse av att följa upp och utveckla vården. Utgångspunkten för detta arbete ska vara en ömsesidig strävan att uppnå en förtroendefull relation mellan parterna. Regionen har ett ansvar att påtala brister i verksamheten oavsett om verksamheten drivs av regionen i egen regi eller av andra fristående vårdgivare. Därmed tillgodoses också allmänhetens rätt till insyn enligt 8 kap kommunallag (2017:725).</w:t>
      </w:r>
      <w:r w:rsidRPr="001B46FF">
        <w:rPr>
          <w:rFonts w:ascii="Georgia" w:eastAsia="Arial" w:hAnsi="Georgia" w:cs="Times New Roman"/>
          <w:szCs w:val="20"/>
          <w:lang w:val="la-Latn"/>
        </w:rPr>
        <w:br/>
      </w:r>
    </w:p>
    <w:p w14:paraId="11D9992B" w14:textId="77777777" w:rsidR="001B46FF" w:rsidRPr="001B46FF" w:rsidRDefault="001B46FF" w:rsidP="00D44EEF">
      <w:pPr>
        <w:rPr>
          <w:rFonts w:ascii="Georgia" w:eastAsia="Arial" w:hAnsi="Georgia" w:cs="Times New Roman"/>
          <w:color w:val="FF0000"/>
          <w:szCs w:val="20"/>
        </w:rPr>
      </w:pPr>
      <w:r w:rsidRPr="001B46FF">
        <w:rPr>
          <w:rFonts w:ascii="Georgia" w:eastAsia="Arial" w:hAnsi="Georgia" w:cs="Times New Roman"/>
          <w:szCs w:val="20"/>
          <w:lang w:val="la-Latn"/>
        </w:rPr>
        <w:t xml:space="preserve">Vårdgivaren ska medverka med faktaunderlag för regionens uppföljning av verksamheten i form av månads, tertial- och årsrapportering/verksamhetsberättelse enligt regionens riktlinjer. </w:t>
      </w:r>
      <w:r w:rsidRPr="001B46FF">
        <w:rPr>
          <w:rFonts w:ascii="Georgia" w:eastAsia="Arial" w:hAnsi="Georgia" w:cs="Times New Roman"/>
          <w:szCs w:val="20"/>
        </w:rPr>
        <w:t>Under 2022 kommer ett digitalt verktyg för uppföljning att införas.</w:t>
      </w:r>
    </w:p>
    <w:p w14:paraId="63D5B4B3" w14:textId="77777777" w:rsidR="001B46FF" w:rsidRPr="001B46FF" w:rsidRDefault="001B46FF" w:rsidP="001B46FF">
      <w:pPr>
        <w:rPr>
          <w:rFonts w:ascii="Georgia" w:eastAsia="Arial" w:hAnsi="Georgia" w:cs="Times New Roman"/>
          <w:szCs w:val="20"/>
          <w:lang w:val="la-Latn"/>
        </w:rPr>
      </w:pPr>
    </w:p>
    <w:p w14:paraId="18822C11"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Förutom den standardiserade uppföljningen ska uppföljning i dialogform ske minst en gång per år efter inlämnandet av verksamhetsberättelse/årsredovisning. Regionen kallar till dessa möten. Vid uppföljningsmöten ska från vårdgivarens sida medverka minst verksamhetschef och medicinskt ansvarig. Vårdgivaren ska förse regionen med efterfrågat uppföljningsunderlag samt ansvara för att inrapporterade uppgifter är riktiga.</w:t>
      </w:r>
    </w:p>
    <w:p w14:paraId="54E15760" w14:textId="77777777" w:rsidR="001B46FF" w:rsidRPr="001B46FF" w:rsidRDefault="001B46FF" w:rsidP="001B46FF">
      <w:pPr>
        <w:rPr>
          <w:rFonts w:ascii="Georgia" w:eastAsia="Arial" w:hAnsi="Georgia" w:cs="Times New Roman"/>
          <w:szCs w:val="20"/>
          <w:lang w:val="la-Latn"/>
        </w:rPr>
      </w:pPr>
    </w:p>
    <w:p w14:paraId="63E1D77D" w14:textId="77777777" w:rsidR="001B46FF" w:rsidRPr="001B46FF" w:rsidRDefault="001B46FF" w:rsidP="001B46FF">
      <w:pPr>
        <w:rPr>
          <w:rFonts w:ascii="Georgia" w:eastAsia="Arial" w:hAnsi="Georgia" w:cs="Times New Roman"/>
          <w:i/>
          <w:szCs w:val="20"/>
          <w:lang w:val="la-Latn"/>
        </w:rPr>
      </w:pPr>
      <w:r w:rsidRPr="001B46FF">
        <w:rPr>
          <w:rFonts w:ascii="Georgia" w:eastAsia="Arial" w:hAnsi="Georgia" w:cs="Times New Roman"/>
          <w:szCs w:val="20"/>
          <w:lang w:val="la-Latn"/>
        </w:rPr>
        <w:t xml:space="preserve">Regionen </w:t>
      </w:r>
      <w:r w:rsidRPr="001B46FF">
        <w:rPr>
          <w:rFonts w:ascii="Georgia" w:eastAsia="Arial" w:hAnsi="Georgia" w:cs="Times New Roman"/>
          <w:bCs/>
          <w:szCs w:val="20"/>
          <w:lang w:val="la-Latn"/>
        </w:rPr>
        <w:t xml:space="preserve">eller annan på dess uppdrag </w:t>
      </w:r>
      <w:r w:rsidRPr="001B46FF">
        <w:rPr>
          <w:rFonts w:ascii="Georgia" w:eastAsia="Arial" w:hAnsi="Georgia" w:cs="Times New Roman"/>
          <w:szCs w:val="20"/>
          <w:lang w:val="la-Latn"/>
        </w:rPr>
        <w:t xml:space="preserve">har rätt att hos vårdgivaren följa upp/inspektera verksamheten för att bland annat säkerställa att vårdgivaren uppfyller överenskomna krav och specifikationer.  </w:t>
      </w:r>
    </w:p>
    <w:p w14:paraId="6A14B98A" w14:textId="77777777" w:rsidR="001B46FF" w:rsidRPr="001B46FF" w:rsidRDefault="001B46FF" w:rsidP="001B46FF">
      <w:pPr>
        <w:rPr>
          <w:rFonts w:ascii="Georgia" w:eastAsia="Arial" w:hAnsi="Georgia" w:cs="Times New Roman"/>
          <w:szCs w:val="20"/>
          <w:lang w:val="la-Latn"/>
        </w:rPr>
      </w:pPr>
    </w:p>
    <w:p w14:paraId="381EC8E3"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ska senast den 10:e i varje månad redovisa efterfrågade resultat från föregående månad enligt särskilda anvisningar från regionen.</w:t>
      </w:r>
    </w:p>
    <w:p w14:paraId="100D799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ska</w:t>
      </w:r>
      <w:r w:rsidRPr="001B46FF">
        <w:rPr>
          <w:rFonts w:ascii="Georgia" w:eastAsia="Arial" w:hAnsi="Georgia" w:cs="Times New Roman"/>
          <w:b/>
          <w:szCs w:val="20"/>
          <w:lang w:val="la-Latn"/>
        </w:rPr>
        <w:t xml:space="preserve"> </w:t>
      </w:r>
      <w:r w:rsidRPr="001B46FF">
        <w:rPr>
          <w:rFonts w:ascii="Georgia" w:eastAsia="Arial" w:hAnsi="Georgia" w:cs="Times New Roman"/>
          <w:szCs w:val="20"/>
          <w:lang w:val="la-Latn"/>
        </w:rPr>
        <w:t>lämna/tillhandahålla de uppgifter som regionen anser sig behöva för att följa upp och kontrollera</w:t>
      </w:r>
    </w:p>
    <w:p w14:paraId="6FFD85FE" w14:textId="77777777" w:rsidR="001B46FF" w:rsidRPr="001B46FF" w:rsidRDefault="001B46FF" w:rsidP="00856F06">
      <w:pPr>
        <w:numPr>
          <w:ilvl w:val="0"/>
          <w:numId w:val="18"/>
        </w:numPr>
        <w:rPr>
          <w:rFonts w:ascii="Georgia" w:eastAsia="Arial" w:hAnsi="Georgia" w:cs="Times New Roman"/>
          <w:szCs w:val="20"/>
          <w:lang w:val="la-Latn"/>
        </w:rPr>
      </w:pPr>
      <w:r w:rsidRPr="001B46FF">
        <w:rPr>
          <w:rFonts w:ascii="Georgia" w:eastAsia="Arial" w:hAnsi="Georgia" w:cs="Times New Roman"/>
          <w:szCs w:val="20"/>
          <w:lang w:val="la-Latn"/>
        </w:rPr>
        <w:t>att verksamheten bedrivs i enlighet med förfrågningsunderlaget och de mål och riktlinjer som regionen fastställt</w:t>
      </w:r>
    </w:p>
    <w:p w14:paraId="6C0A44B3" w14:textId="77777777" w:rsidR="001B46FF" w:rsidRPr="001B46FF" w:rsidRDefault="001B46FF" w:rsidP="00856F06">
      <w:pPr>
        <w:numPr>
          <w:ilvl w:val="0"/>
          <w:numId w:val="18"/>
        </w:numPr>
        <w:rPr>
          <w:rFonts w:ascii="Georgia" w:eastAsia="Arial" w:hAnsi="Georgia" w:cs="Times New Roman"/>
          <w:szCs w:val="20"/>
          <w:lang w:val="la-Latn"/>
        </w:rPr>
      </w:pPr>
      <w:r w:rsidRPr="001B46FF">
        <w:rPr>
          <w:rFonts w:ascii="Georgia" w:eastAsia="Arial" w:hAnsi="Georgia" w:cs="Times New Roman"/>
          <w:szCs w:val="20"/>
          <w:lang w:val="la-Latn"/>
        </w:rPr>
        <w:t>att vårdgivarens säkerhets- och kontrollsystem är tillräckliga</w:t>
      </w:r>
    </w:p>
    <w:p w14:paraId="60FA88BA" w14:textId="77777777" w:rsidR="001B46FF" w:rsidRPr="001B46FF" w:rsidRDefault="001B46FF" w:rsidP="00856F06">
      <w:pPr>
        <w:numPr>
          <w:ilvl w:val="0"/>
          <w:numId w:val="18"/>
        </w:numPr>
        <w:rPr>
          <w:rFonts w:ascii="Georgia" w:eastAsia="Arial" w:hAnsi="Georgia" w:cs="Times New Roman"/>
          <w:szCs w:val="20"/>
          <w:lang w:val="la-Latn"/>
        </w:rPr>
      </w:pPr>
      <w:r w:rsidRPr="001B46FF">
        <w:rPr>
          <w:rFonts w:ascii="Georgia" w:eastAsia="Arial" w:hAnsi="Georgia" w:cs="Times New Roman"/>
          <w:szCs w:val="20"/>
          <w:lang w:val="la-Latn"/>
        </w:rPr>
        <w:t>att verksamheten bedrivs på ett i övrigt tillfredställande sätt</w:t>
      </w:r>
    </w:p>
    <w:p w14:paraId="065C3199" w14:textId="77777777" w:rsidR="001B46FF" w:rsidRPr="001B46FF" w:rsidRDefault="001B46FF" w:rsidP="001B46FF">
      <w:pPr>
        <w:rPr>
          <w:rFonts w:ascii="Georgia" w:eastAsia="Arial" w:hAnsi="Georgia" w:cs="Times New Roman"/>
          <w:szCs w:val="20"/>
          <w:lang w:val="la-Latn"/>
        </w:rPr>
      </w:pPr>
    </w:p>
    <w:p w14:paraId="19E76EE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Grundläggande verksamhetsstatistik insamlas med stöd av den information som samtliga vårdenheter registreras i vårdadministrativa systemet. Regionen äger utan särskilt medgivande tillgång till alla sådana uppgifter med undantag för sekretessbelagd information.</w:t>
      </w:r>
    </w:p>
    <w:p w14:paraId="5E95A5B2" w14:textId="77777777" w:rsidR="001B46FF" w:rsidRPr="001B46FF" w:rsidRDefault="001B46FF" w:rsidP="001B46FF">
      <w:pPr>
        <w:rPr>
          <w:rFonts w:ascii="Georgia" w:eastAsia="Arial" w:hAnsi="Georgia" w:cs="Times New Roman"/>
          <w:szCs w:val="20"/>
          <w:lang w:val="la-Latn"/>
        </w:rPr>
      </w:pPr>
    </w:p>
    <w:p w14:paraId="2E029673" w14:textId="14BEB75F" w:rsidR="001B46FF" w:rsidRPr="001B46FF" w:rsidRDefault="001B46FF" w:rsidP="00A724F2">
      <w:pPr>
        <w:rPr>
          <w:rFonts w:ascii="Georgia" w:eastAsia="Arial" w:hAnsi="Georgia" w:cs="Times New Roman"/>
          <w:szCs w:val="20"/>
          <w:lang w:val="la-Latn"/>
        </w:rPr>
      </w:pPr>
      <w:r w:rsidRPr="001B46FF">
        <w:rPr>
          <w:rFonts w:ascii="Georgia" w:eastAsia="Arial" w:hAnsi="Georgia" w:cs="Times New Roman"/>
          <w:szCs w:val="20"/>
          <w:lang w:val="la-Latn"/>
        </w:rPr>
        <w:t xml:space="preserve">Regionerna bedriver ett gemensamt utvecklingsarbete tillsammans med SKR, som benämns </w:t>
      </w:r>
      <w:hyperlink r:id="rId114" w:history="1">
        <w:r w:rsidRPr="001B46FF">
          <w:rPr>
            <w:rFonts w:ascii="Georgia" w:eastAsia="Arial" w:hAnsi="Georgia" w:cs="Times New Roman"/>
            <w:szCs w:val="20"/>
            <w:u w:val="single"/>
            <w:lang w:val="la-Latn"/>
          </w:rPr>
          <w:t>Basmodell primärvård</w:t>
        </w:r>
      </w:hyperlink>
      <w:r w:rsidRPr="001B46FF">
        <w:rPr>
          <w:rFonts w:ascii="Georgia" w:eastAsia="Arial" w:hAnsi="Georgia" w:cs="Times New Roman"/>
          <w:szCs w:val="20"/>
          <w:lang w:val="la-Latn"/>
        </w:rPr>
        <w:t xml:space="preserve">, för ett enhetligt system av styrning och uppföljning. </w:t>
      </w:r>
      <w:r w:rsidRPr="001B46FF">
        <w:rPr>
          <w:rFonts w:ascii="Georgia" w:eastAsia="Arial" w:hAnsi="Georgia" w:cs="Times New Roman"/>
          <w:szCs w:val="20"/>
        </w:rPr>
        <w:t xml:space="preserve">Under 2021 kom basmodellen att vidareutvecklas till </w:t>
      </w:r>
      <w:hyperlink r:id="rId115" w:history="1">
        <w:r w:rsidRPr="001B46FF">
          <w:rPr>
            <w:rFonts w:ascii="Georgia" w:eastAsia="Arial" w:hAnsi="Georgia" w:cs="Times New Roman"/>
            <w:szCs w:val="20"/>
            <w:u w:val="single"/>
          </w:rPr>
          <w:t>PrimärvårdsUppföljning</w:t>
        </w:r>
      </w:hyperlink>
      <w:r w:rsidRPr="001B46FF">
        <w:rPr>
          <w:rFonts w:ascii="Georgia" w:eastAsia="Arial" w:hAnsi="Georgia" w:cs="Times New Roman"/>
          <w:szCs w:val="20"/>
        </w:rPr>
        <w:t xml:space="preserve">, ett metodstöd för tillitsbaserad uppföljning i primärvårdsverksamheter som sker i dialogform. </w:t>
      </w:r>
      <w:r w:rsidRPr="001B46FF">
        <w:rPr>
          <w:rFonts w:ascii="Georgia" w:eastAsia="Arial" w:hAnsi="Georgia" w:cs="Times New Roman"/>
          <w:szCs w:val="20"/>
          <w:lang w:val="la-Latn"/>
        </w:rPr>
        <w:t>Vidare kommer resultaten av pågående projekt på nationell nivå efter hand införlivas i uppföljningssystemet (öppna jämförelser, nationell</w:t>
      </w:r>
      <w:r w:rsidRPr="001B46FF">
        <w:rPr>
          <w:rFonts w:ascii="Georgia" w:eastAsia="Arial" w:hAnsi="Georgia" w:cs="Times New Roman"/>
          <w:szCs w:val="20"/>
        </w:rPr>
        <w:t>a</w:t>
      </w:r>
      <w:r w:rsidRPr="001B46FF">
        <w:rPr>
          <w:rFonts w:ascii="Georgia" w:eastAsia="Arial" w:hAnsi="Georgia" w:cs="Times New Roman"/>
          <w:szCs w:val="20"/>
          <w:lang w:val="la-Latn"/>
        </w:rPr>
        <w:t xml:space="preserve"> patientenkät</w:t>
      </w:r>
      <w:r w:rsidRPr="001B46FF">
        <w:rPr>
          <w:rFonts w:ascii="Georgia" w:eastAsia="Arial" w:hAnsi="Georgia" w:cs="Times New Roman"/>
          <w:szCs w:val="20"/>
        </w:rPr>
        <w:t>en</w:t>
      </w:r>
      <w:r w:rsidRPr="001B46FF">
        <w:rPr>
          <w:rFonts w:ascii="Georgia" w:eastAsia="Arial" w:hAnsi="Georgia" w:cs="Times New Roman"/>
          <w:szCs w:val="20"/>
          <w:lang w:val="la-Latn"/>
        </w:rPr>
        <w:t>, Socialstyrelsens nationella indikatorer för God vård</w:t>
      </w:r>
      <w:r w:rsidRPr="001B46FF">
        <w:rPr>
          <w:rFonts w:ascii="Georgia" w:eastAsia="Arial" w:hAnsi="Georgia" w:cs="Times New Roman"/>
          <w:szCs w:val="20"/>
        </w:rPr>
        <w:t>, Väntetider i vården, Vården i siffror,</w:t>
      </w:r>
      <w:r w:rsidRPr="001B46FF">
        <w:rPr>
          <w:rFonts w:ascii="Georgia" w:eastAsia="Arial" w:hAnsi="Georgia" w:cs="Times New Roman"/>
          <w:szCs w:val="20"/>
          <w:lang w:val="la-Latn"/>
        </w:rPr>
        <w:t xml:space="preserve"> etc). Inom ramen för bland annat det regiongemensamma arbetet kommer även behovet av och förutsättningarna för att införa ett visst inslag av mål-, kvalitets- och resultatbaserade ersättningar att övervägas. </w:t>
      </w:r>
    </w:p>
    <w:p w14:paraId="34528C20" w14:textId="77777777" w:rsidR="001B46FF" w:rsidRPr="001B46FF" w:rsidRDefault="001B46FF" w:rsidP="001B46FF">
      <w:pPr>
        <w:rPr>
          <w:rFonts w:ascii="Georgia" w:eastAsia="Arial" w:hAnsi="Georgia" w:cs="Times New Roman"/>
          <w:szCs w:val="20"/>
          <w:lang w:val="la-Latn"/>
        </w:rPr>
      </w:pPr>
    </w:p>
    <w:p w14:paraId="5DD67300"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Uppföljningsdata kommer att ses över och utvecklas varje år och i takt med att evidens och teknik finns som stödjer införande av nya indikatorer. Kvalitetsindikatorer och nyckeltal</w:t>
      </w:r>
      <w:r w:rsidRPr="001B46FF">
        <w:rPr>
          <w:rFonts w:ascii="Georgia" w:eastAsia="Arial" w:hAnsi="Georgia" w:cs="Times New Roman"/>
          <w:szCs w:val="20"/>
        </w:rPr>
        <w:t xml:space="preserve"> </w:t>
      </w:r>
      <w:r w:rsidRPr="001B46FF">
        <w:rPr>
          <w:rFonts w:ascii="Georgia" w:eastAsia="Arial" w:hAnsi="Georgia" w:cs="Times New Roman"/>
          <w:szCs w:val="20"/>
          <w:lang w:val="la-Latn"/>
        </w:rPr>
        <w:t xml:space="preserve">kommer att revideras årligen. </w:t>
      </w:r>
    </w:p>
    <w:p w14:paraId="0706BCDE" w14:textId="77777777" w:rsidR="001B46FF" w:rsidRPr="001B46FF" w:rsidRDefault="001B46FF" w:rsidP="001B46FF">
      <w:pPr>
        <w:rPr>
          <w:rFonts w:ascii="Georgia" w:eastAsia="Arial" w:hAnsi="Georgia" w:cs="Times New Roman"/>
          <w:bCs/>
          <w:szCs w:val="20"/>
          <w:lang w:val="la-Latn"/>
        </w:rPr>
      </w:pPr>
    </w:p>
    <w:p w14:paraId="28883969" w14:textId="77777777" w:rsidR="001B46FF" w:rsidRPr="001B46FF" w:rsidRDefault="001B46FF" w:rsidP="001B46FF">
      <w:pPr>
        <w:rPr>
          <w:rFonts w:ascii="Georgia" w:eastAsia="Arial" w:hAnsi="Georgia" w:cs="Times New Roman"/>
          <w:bCs/>
          <w:szCs w:val="20"/>
          <w:lang w:val="la-Latn"/>
        </w:rPr>
      </w:pPr>
      <w:r w:rsidRPr="001B46FF">
        <w:rPr>
          <w:rFonts w:ascii="Georgia" w:eastAsia="Arial" w:hAnsi="Georgia" w:cs="Times New Roman"/>
          <w:bCs/>
          <w:szCs w:val="20"/>
          <w:lang w:val="la-Latn"/>
        </w:rPr>
        <w:t xml:space="preserve">Vårdgivaren ska vara representerad på informationsmöten som regionen eller annan på deras uppdrag kallar till. Regionen och vårdgivaren ska ha ett ömsesidigt informations- och samrådsansvar beträffande verksamhetsförändringar som påverkar tillgängligheten och annan service mot allmänhet och patienter. </w:t>
      </w:r>
    </w:p>
    <w:p w14:paraId="0D0F43C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lastRenderedPageBreak/>
        <w:t>Regionen har rätt att såväl använda som publicera resultaten samt att kräva att vårdgivaren offentliggör vårdenhetens resultat. Publicering/redovisning ska ske vid den tidpunkt och på det sätt som uppdragsgivaren fastställt och i de system eller i de sammanhang som regionen anvisar.</w:t>
      </w:r>
    </w:p>
    <w:p w14:paraId="1DA883A3" w14:textId="77777777" w:rsidR="001B46FF" w:rsidRPr="001B46FF" w:rsidRDefault="001B46FF" w:rsidP="001B46FF">
      <w:pPr>
        <w:rPr>
          <w:rFonts w:ascii="Georgia" w:eastAsia="Arial" w:hAnsi="Georgia" w:cs="Times New Roman"/>
          <w:szCs w:val="20"/>
          <w:lang w:val="la-Latn"/>
        </w:rPr>
      </w:pPr>
    </w:p>
    <w:p w14:paraId="64CEC33A"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Vid särskilda tillfällen kan också uppgifter utöver planerad uppföljning begäras in och sådana uppgifter ska skyndsamt inrapporteras till regionen.</w:t>
      </w:r>
    </w:p>
    <w:p w14:paraId="6B247F0E" w14:textId="433ACD13"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59" w:name="_Toc57702699"/>
      <w:bookmarkStart w:id="360" w:name="_Toc84849290"/>
      <w:bookmarkStart w:id="361" w:name="_Toc90452391"/>
      <w:r w:rsidRPr="001B46FF">
        <w:rPr>
          <w:rFonts w:eastAsia="Times New Roman" w:cs="Times New Roman"/>
          <w:sz w:val="28"/>
          <w:szCs w:val="26"/>
          <w:lang w:eastAsia="sv-SE"/>
        </w:rPr>
        <w:t>Struktur</w:t>
      </w:r>
      <w:bookmarkEnd w:id="359"/>
      <w:bookmarkEnd w:id="360"/>
      <w:bookmarkEnd w:id="361"/>
    </w:p>
    <w:p w14:paraId="722B270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Befintliga databaser/register ska så långt som möjligt användas som källa. I de fall där detta ännu inte är möjligt, bedömer beställaren</w:t>
      </w:r>
      <w:r w:rsidRPr="001B46FF">
        <w:rPr>
          <w:rFonts w:ascii="Georgia" w:eastAsia="Arial" w:hAnsi="Georgia" w:cs="Times New Roman"/>
          <w:b/>
          <w:szCs w:val="20"/>
          <w:lang w:val="la-Latn"/>
        </w:rPr>
        <w:t xml:space="preserve"> </w:t>
      </w:r>
      <w:r w:rsidRPr="001B46FF">
        <w:rPr>
          <w:rFonts w:ascii="Georgia" w:eastAsia="Arial" w:hAnsi="Georgia" w:cs="Times New Roman"/>
          <w:szCs w:val="20"/>
          <w:lang w:val="la-Latn"/>
        </w:rPr>
        <w:t>om uppgiften är så betydelsefull att det är motiverat med rapportering i särskild ordning. För att förenkla arbetet i de fall då särskild rapportering krävs, kan det i många fall vara tillräckligt att ansvarig uppgiftslämnare anger ett cirkavärde eller intervall. I tillämpliga fall ska uppdelning ske på kön.</w:t>
      </w:r>
    </w:p>
    <w:p w14:paraId="7C84595B" w14:textId="77777777" w:rsidR="001B46FF" w:rsidRPr="001B46FF" w:rsidRDefault="001B46FF" w:rsidP="001B46FF">
      <w:pPr>
        <w:rPr>
          <w:rFonts w:ascii="Georgia" w:eastAsia="Arial" w:hAnsi="Georgia" w:cs="Times New Roman"/>
          <w:szCs w:val="20"/>
          <w:lang w:val="la-Latn"/>
        </w:rPr>
      </w:pPr>
    </w:p>
    <w:p w14:paraId="7C64EBF8"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Alla uppgifter gäller initialt för en enskild hälsocentral och dess listade patienter, samt för eventuella övriga specificerade ansvarsområden som vilar på den enskilda hälsocentralen. Vid behov kan uppgifterna aggregeras och kompletteras till en övergripande bild. </w:t>
      </w:r>
    </w:p>
    <w:p w14:paraId="46BD894C" w14:textId="77777777" w:rsidR="001B46FF" w:rsidRPr="001B46FF" w:rsidRDefault="001B46FF" w:rsidP="001B46FF">
      <w:pPr>
        <w:rPr>
          <w:rFonts w:ascii="Georgia" w:eastAsia="Arial" w:hAnsi="Georgia" w:cs="Times New Roman"/>
          <w:szCs w:val="20"/>
          <w:lang w:val="la-Latn"/>
        </w:rPr>
      </w:pPr>
    </w:p>
    <w:p w14:paraId="7048FA5B" w14:textId="77777777" w:rsidR="001B46FF" w:rsidRPr="001B46FF" w:rsidRDefault="001B46FF" w:rsidP="001B46FF">
      <w:pPr>
        <w:rPr>
          <w:rFonts w:ascii="AGaramond" w:eastAsia="Times New Roman" w:hAnsi="AGaramond" w:cs="Times New Roman"/>
          <w:szCs w:val="24"/>
          <w:lang w:val="la-Latn"/>
        </w:rPr>
      </w:pPr>
      <w:r w:rsidRPr="001B46FF">
        <w:rPr>
          <w:rFonts w:ascii="Georgia" w:eastAsia="Arial" w:hAnsi="Georgia" w:cs="Times New Roman"/>
          <w:szCs w:val="20"/>
          <w:lang w:val="la-Latn"/>
        </w:rPr>
        <w:t>Metoderna</w:t>
      </w:r>
      <w:r w:rsidRPr="001B46FF">
        <w:rPr>
          <w:rFonts w:ascii="Georgia" w:eastAsia="Arial" w:hAnsi="Georgia" w:cs="Times New Roman"/>
          <w:b/>
          <w:szCs w:val="20"/>
          <w:lang w:val="la-Latn"/>
        </w:rPr>
        <w:t xml:space="preserve"> </w:t>
      </w:r>
      <w:r w:rsidRPr="001B46FF">
        <w:rPr>
          <w:rFonts w:ascii="Georgia" w:eastAsia="Arial" w:hAnsi="Georgia" w:cs="Times New Roman"/>
          <w:szCs w:val="20"/>
          <w:lang w:val="la-Latn"/>
        </w:rPr>
        <w:t xml:space="preserve">är utvalda för att med rimlig arbetsinsats kunna ge förutsättningar för meningsfulla samtal och bedömningar. Basmodellen beskriver fyra olika metodtyper som är tänkta att användas parallellt; </w:t>
      </w:r>
      <w:r w:rsidRPr="001B46FF">
        <w:rPr>
          <w:rFonts w:ascii="Georgia" w:eastAsia="Times New Roman" w:hAnsi="Georgia" w:cs="Times New Roman"/>
          <w:szCs w:val="24"/>
          <w:lang w:val="la-Latn"/>
        </w:rPr>
        <w:t>enskild uppföljningsdialog, gemensam dialog, särskilda fördjupningar samt årlig analys.</w:t>
      </w:r>
    </w:p>
    <w:p w14:paraId="3AB9556B" w14:textId="77777777" w:rsidR="001B46FF" w:rsidRPr="001B46FF" w:rsidRDefault="001B46FF" w:rsidP="001B46FF">
      <w:pPr>
        <w:rPr>
          <w:rFonts w:ascii="Georgia" w:eastAsia="Arial" w:hAnsi="Georgia" w:cs="Times New Roman"/>
          <w:szCs w:val="20"/>
          <w:lang w:val="la-Latn"/>
        </w:rPr>
      </w:pPr>
    </w:p>
    <w:p w14:paraId="730EB41F"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Indikatorer, mål och mått är indelade i fyra huvudområden med uppföljningsperspektiven från regionens ledningssystem som filter.</w:t>
      </w:r>
    </w:p>
    <w:p w14:paraId="162109B1" w14:textId="77777777"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u w:val="single"/>
          <w:lang w:val="la-Latn"/>
        </w:rPr>
        <w:t xml:space="preserve">Förutsättningar </w:t>
      </w:r>
    </w:p>
    <w:p w14:paraId="0C7D8BA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Uppgifter om förhållanden som verksamheten har begränsade möjligheter att påverka </w:t>
      </w:r>
    </w:p>
    <w:p w14:paraId="4763D3B8" w14:textId="77777777"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u w:val="single"/>
          <w:lang w:val="la-Latn"/>
        </w:rPr>
        <w:t>Verksamhet</w:t>
      </w:r>
    </w:p>
    <w:p w14:paraId="5BBE2750"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Kvantitativa uppgifter om verksamheten. </w:t>
      </w:r>
    </w:p>
    <w:p w14:paraId="28F7105D" w14:textId="77777777"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u w:val="single"/>
          <w:lang w:val="la-Latn"/>
        </w:rPr>
        <w:t xml:space="preserve">Struktur </w:t>
      </w:r>
    </w:p>
    <w:p w14:paraId="293B93A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Indikatorer som belyser de strukturella förutsättningarna för kvalitet. </w:t>
      </w:r>
    </w:p>
    <w:p w14:paraId="6D9B6B24" w14:textId="77777777"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u w:val="single"/>
          <w:lang w:val="la-Latn"/>
        </w:rPr>
        <w:t>Kvalitet i arbetet</w:t>
      </w:r>
    </w:p>
    <w:p w14:paraId="7E6A343E"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Indikatorer som belyser kvaliteten, främst i processtermer </w:t>
      </w:r>
    </w:p>
    <w:p w14:paraId="4B632B94"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Kvalitetsindikatorerna är utvalda för att kunna belysa de dimensioner som finns t ex i God Vård-konceptet.</w:t>
      </w:r>
    </w:p>
    <w:p w14:paraId="368BACC0"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I huvudsak är de grupperade i relation till gällande riktlinjer. I analysarbetet kan man efter behov återknyta till de principiella dimensionerna i God Vård. </w:t>
      </w:r>
    </w:p>
    <w:p w14:paraId="276F0F61" w14:textId="77777777" w:rsidR="001B46FF" w:rsidRPr="001B46FF" w:rsidRDefault="001B46FF" w:rsidP="001B46FF">
      <w:pPr>
        <w:rPr>
          <w:rFonts w:ascii="Georgia" w:eastAsia="Arial" w:hAnsi="Georgia" w:cs="Times New Roman"/>
          <w:szCs w:val="20"/>
          <w:lang w:val="la-Latn"/>
        </w:rPr>
      </w:pPr>
    </w:p>
    <w:p w14:paraId="20C4AC80" w14:textId="3327FA97" w:rsidR="001B46FF" w:rsidRPr="001B46FF" w:rsidRDefault="001B46FF" w:rsidP="00A724F2">
      <w:pPr>
        <w:rPr>
          <w:rFonts w:ascii="Georgia" w:eastAsia="Arial" w:hAnsi="Georgia" w:cs="Times New Roman"/>
          <w:szCs w:val="20"/>
        </w:rPr>
      </w:pPr>
      <w:r w:rsidRPr="001B46FF">
        <w:rPr>
          <w:rFonts w:ascii="Georgia" w:eastAsia="Arial" w:hAnsi="Georgia" w:cs="Times New Roman"/>
          <w:szCs w:val="20"/>
          <w:lang w:val="la-Latn"/>
        </w:rPr>
        <w:t>Hälsoval Region Jämtland Härjedalen kommer vid uppföljning använda sig av tillämpliga delar i SKR:s ”</w:t>
      </w:r>
      <w:hyperlink r:id="rId116" w:history="1">
        <w:r w:rsidRPr="001B46FF">
          <w:rPr>
            <w:rFonts w:ascii="Georgia" w:eastAsia="Arial" w:hAnsi="Georgia" w:cs="Times New Roman"/>
            <w:szCs w:val="20"/>
            <w:u w:val="single"/>
            <w:lang w:val="la-Latn"/>
          </w:rPr>
          <w:t>Basmodell för uppföljning av primärvård</w:t>
        </w:r>
      </w:hyperlink>
      <w:r w:rsidRPr="001B46FF">
        <w:rPr>
          <w:rFonts w:ascii="Georgia" w:eastAsia="Arial" w:hAnsi="Georgia" w:cs="Times New Roman"/>
          <w:szCs w:val="20"/>
          <w:lang w:val="la-Latn"/>
        </w:rPr>
        <w:t>”</w:t>
      </w:r>
      <w:r w:rsidRPr="001B46FF">
        <w:rPr>
          <w:rFonts w:ascii="Georgia" w:eastAsia="Arial" w:hAnsi="Georgia" w:cs="Times New Roman"/>
          <w:szCs w:val="20"/>
        </w:rPr>
        <w:t xml:space="preserve">, </w:t>
      </w:r>
      <w:r w:rsidRPr="001B46FF">
        <w:rPr>
          <w:rFonts w:ascii="Georgia" w:eastAsia="Arial" w:hAnsi="Georgia" w:cs="Times New Roman"/>
          <w:szCs w:val="20"/>
          <w:lang w:val="la-Latn"/>
        </w:rPr>
        <w:t>”</w:t>
      </w:r>
      <w:hyperlink r:id="rId117" w:history="1">
        <w:r w:rsidRPr="001B46FF">
          <w:rPr>
            <w:rFonts w:ascii="Georgia" w:eastAsia="Arial" w:hAnsi="Georgia" w:cs="Times New Roman"/>
            <w:szCs w:val="20"/>
            <w:u w:val="single"/>
            <w:lang w:val="la-Latn"/>
          </w:rPr>
          <w:t>Modell för fördjupad uppföljning</w:t>
        </w:r>
      </w:hyperlink>
      <w:r w:rsidRPr="001B46FF">
        <w:rPr>
          <w:rFonts w:ascii="Georgia" w:eastAsia="Arial" w:hAnsi="Georgia" w:cs="Times New Roman"/>
          <w:szCs w:val="20"/>
          <w:lang w:val="la-Latn"/>
        </w:rPr>
        <w:t>”</w:t>
      </w:r>
      <w:r w:rsidRPr="001B46FF">
        <w:rPr>
          <w:rFonts w:ascii="Georgia" w:eastAsia="Arial" w:hAnsi="Georgia" w:cs="Times New Roman"/>
          <w:szCs w:val="20"/>
        </w:rPr>
        <w:t xml:space="preserve"> samt </w:t>
      </w:r>
      <w:hyperlink r:id="rId118" w:history="1">
        <w:r w:rsidRPr="001B46FF">
          <w:rPr>
            <w:rFonts w:ascii="Georgia" w:eastAsia="Arial" w:hAnsi="Georgia" w:cs="Times New Roman"/>
            <w:szCs w:val="20"/>
            <w:u w:val="single"/>
          </w:rPr>
          <w:t>PrimärvårdsUppföljning</w:t>
        </w:r>
      </w:hyperlink>
      <w:r w:rsidRPr="001B46FF">
        <w:rPr>
          <w:rFonts w:ascii="Georgia" w:eastAsia="Arial" w:hAnsi="Georgia" w:cs="Times New Roman"/>
          <w:szCs w:val="20"/>
          <w:lang w:val="la-Latn"/>
        </w:rPr>
        <w:t xml:space="preserve">. Indikatorer som kommer att användas tas från regionstyrelsens verksamhetsplan samt ovan nämnda basmodell.  </w:t>
      </w:r>
    </w:p>
    <w:p w14:paraId="341A74D4" w14:textId="77777777" w:rsidR="001B46FF" w:rsidRPr="001B46FF" w:rsidRDefault="001B46FF" w:rsidP="001B46FF">
      <w:pPr>
        <w:rPr>
          <w:rFonts w:ascii="Georgia" w:eastAsia="Arial" w:hAnsi="Georgia" w:cs="Times New Roman"/>
          <w:szCs w:val="20"/>
          <w:lang w:val="la-Latn"/>
        </w:rPr>
      </w:pPr>
    </w:p>
    <w:p w14:paraId="7600CA0B" w14:textId="0627DC34" w:rsidR="001B46FF" w:rsidRDefault="001B46FF" w:rsidP="001B46FF">
      <w:pPr>
        <w:rPr>
          <w:rFonts w:ascii="Georgia" w:eastAsia="Arial" w:hAnsi="Georgia" w:cs="Times New Roman"/>
          <w:szCs w:val="20"/>
          <w:lang w:val="la-Latn"/>
        </w:rPr>
      </w:pPr>
      <w:r w:rsidRPr="001B46FF">
        <w:rPr>
          <w:rFonts w:ascii="Georgia" w:eastAsia="Times New Roman" w:hAnsi="Georgia" w:cs="Times New Roman"/>
          <w:szCs w:val="24"/>
          <w:lang w:val="la-Latn" w:eastAsia="sv-SE"/>
        </w:rPr>
        <w:t>Vårdgivaren har en skyldighet att medverka och månatligen leverera automatiserad statistiktill den nationella uppföljning som sker för den nationella väntetidsmätningen via Sveriges Kommuner och Regioner (SKR) s</w:t>
      </w:r>
      <w:r w:rsidRPr="001B46FF">
        <w:rPr>
          <w:rFonts w:ascii="Georgia" w:eastAsia="Arial" w:hAnsi="Georgia" w:cs="Times New Roman"/>
          <w:szCs w:val="24"/>
          <w:lang w:val="la-Latn"/>
        </w:rPr>
        <w:t>amt leverera levnadsvanestatistik till Socialstyrelsens årliga uppföljning.</w:t>
      </w:r>
      <w:r w:rsidRPr="001B46FF">
        <w:rPr>
          <w:rFonts w:ascii="Georgia" w:eastAsia="Arial" w:hAnsi="Georgia" w:cs="Times New Roman"/>
          <w:szCs w:val="24"/>
        </w:rPr>
        <w:t xml:space="preserve"> </w:t>
      </w:r>
      <w:r w:rsidRPr="001B46FF">
        <w:rPr>
          <w:rFonts w:ascii="Georgia" w:eastAsia="Times New Roman" w:hAnsi="Georgia" w:cs="Times New Roman"/>
          <w:szCs w:val="24"/>
          <w:lang w:val="la-Latn" w:eastAsia="sv-SE"/>
        </w:rPr>
        <w:t xml:space="preserve">Tillgång till statistikverktyg för mätning av telefontillgänglighet ska finnas. </w:t>
      </w:r>
      <w:r w:rsidRPr="001B46FF">
        <w:rPr>
          <w:rFonts w:ascii="Georgia" w:eastAsia="Arial" w:hAnsi="Georgia" w:cs="Times New Roman"/>
          <w:szCs w:val="20"/>
          <w:lang w:val="la-Latn"/>
        </w:rPr>
        <w:t> </w:t>
      </w:r>
    </w:p>
    <w:p w14:paraId="42376A11" w14:textId="62ECEA56" w:rsidR="00A724F2" w:rsidRDefault="00A724F2" w:rsidP="001B46FF">
      <w:pPr>
        <w:rPr>
          <w:rFonts w:ascii="Georgia" w:eastAsia="Arial" w:hAnsi="Georgia" w:cs="Times New Roman"/>
          <w:szCs w:val="20"/>
          <w:lang w:val="la-Latn"/>
        </w:rPr>
      </w:pPr>
    </w:p>
    <w:p w14:paraId="35E6CF1E" w14:textId="72A47E9F" w:rsidR="00A724F2" w:rsidRDefault="00A724F2" w:rsidP="001B46FF">
      <w:pPr>
        <w:rPr>
          <w:rFonts w:ascii="Georgia" w:eastAsia="Arial" w:hAnsi="Georgia" w:cs="Times New Roman"/>
          <w:szCs w:val="24"/>
          <w:lang w:val="la-Latn"/>
        </w:rPr>
      </w:pPr>
    </w:p>
    <w:p w14:paraId="2B9A99F7" w14:textId="65116A7A" w:rsidR="00A724F2" w:rsidRDefault="00A724F2" w:rsidP="001B46FF">
      <w:pPr>
        <w:rPr>
          <w:rFonts w:ascii="Georgia" w:eastAsia="Arial" w:hAnsi="Georgia" w:cs="Times New Roman"/>
          <w:szCs w:val="24"/>
          <w:lang w:val="la-Latn"/>
        </w:rPr>
      </w:pPr>
    </w:p>
    <w:p w14:paraId="682EAAAD" w14:textId="61569F50" w:rsidR="00A724F2" w:rsidRDefault="00A724F2" w:rsidP="001B46FF">
      <w:pPr>
        <w:rPr>
          <w:rFonts w:ascii="Georgia" w:eastAsia="Arial" w:hAnsi="Georgia" w:cs="Times New Roman"/>
          <w:szCs w:val="24"/>
          <w:lang w:val="la-Latn"/>
        </w:rPr>
      </w:pPr>
    </w:p>
    <w:p w14:paraId="532AB28D" w14:textId="739F2CA1" w:rsidR="00A724F2" w:rsidRDefault="00A724F2" w:rsidP="001B46FF">
      <w:pPr>
        <w:rPr>
          <w:rFonts w:ascii="Georgia" w:eastAsia="Arial" w:hAnsi="Georgia" w:cs="Times New Roman"/>
          <w:szCs w:val="24"/>
          <w:lang w:val="la-Latn"/>
        </w:rPr>
      </w:pPr>
    </w:p>
    <w:p w14:paraId="3C800CF5" w14:textId="77777777" w:rsidR="00106A64" w:rsidRDefault="00106A64" w:rsidP="001B46FF">
      <w:pPr>
        <w:rPr>
          <w:rFonts w:ascii="Georgia" w:eastAsia="Arial" w:hAnsi="Georgia" w:cs="Times New Roman"/>
          <w:szCs w:val="24"/>
          <w:lang w:val="la-Latn"/>
        </w:rPr>
      </w:pPr>
    </w:p>
    <w:p w14:paraId="24BE0446" w14:textId="77777777" w:rsidR="00A724F2" w:rsidRPr="001B46FF" w:rsidRDefault="00A724F2" w:rsidP="001B46FF">
      <w:pPr>
        <w:rPr>
          <w:rFonts w:ascii="Georgia" w:eastAsia="Arial" w:hAnsi="Georgia" w:cs="Times New Roman"/>
          <w:szCs w:val="24"/>
          <w:lang w:val="la-Latn"/>
        </w:rPr>
      </w:pPr>
    </w:p>
    <w:p w14:paraId="5790F515" w14:textId="77777777" w:rsidR="001B46FF" w:rsidRPr="001B46FF" w:rsidRDefault="001B46FF" w:rsidP="001B46FF">
      <w:pPr>
        <w:rPr>
          <w:rFonts w:ascii="Georgia" w:eastAsia="Arial" w:hAnsi="Georgia" w:cs="Times New Roman"/>
          <w:strike/>
          <w:szCs w:val="20"/>
        </w:rPr>
      </w:pPr>
    </w:p>
    <w:p w14:paraId="6F1717B1" w14:textId="77777777" w:rsidR="001B46FF" w:rsidRPr="001B46FF" w:rsidRDefault="001B46FF" w:rsidP="00A724F2">
      <w:pPr>
        <w:rPr>
          <w:rFonts w:ascii="Georgia" w:eastAsia="Arial" w:hAnsi="Georgia" w:cs="Times New Roman"/>
          <w:szCs w:val="20"/>
        </w:rPr>
      </w:pPr>
      <w:r w:rsidRPr="001B46FF">
        <w:rPr>
          <w:rFonts w:ascii="Georgia" w:eastAsia="Arial" w:hAnsi="Georgia" w:cs="Times New Roman"/>
          <w:szCs w:val="20"/>
        </w:rPr>
        <w:lastRenderedPageBreak/>
        <w:t xml:space="preserve">Under förutsättning att beslut om Regionstyrelsens verksamhetsplan tas kommer nedanstående mål att följas upp för 2022. </w:t>
      </w:r>
    </w:p>
    <w:p w14:paraId="63F4E52C" w14:textId="77777777" w:rsidR="001B46FF" w:rsidRPr="001B46FF" w:rsidRDefault="001B46FF" w:rsidP="00A724F2">
      <w:pPr>
        <w:rPr>
          <w:rFonts w:ascii="Georgia" w:eastAsia="Arial" w:hAnsi="Georgia" w:cs="Times New Roman"/>
          <w:color w:val="FF0000"/>
          <w:szCs w:val="20"/>
        </w:rPr>
      </w:pPr>
    </w:p>
    <w:tbl>
      <w:tblPr>
        <w:tblW w:w="0" w:type="auto"/>
        <w:shd w:val="clear" w:color="auto" w:fill="FFFFFF"/>
        <w:tblLook w:val="04A0" w:firstRow="1" w:lastRow="0" w:firstColumn="1" w:lastColumn="0" w:noHBand="0" w:noVBand="1"/>
      </w:tblPr>
      <w:tblGrid>
        <w:gridCol w:w="3507"/>
        <w:gridCol w:w="4637"/>
      </w:tblGrid>
      <w:tr w:rsidR="001B46FF" w:rsidRPr="001B46FF" w14:paraId="2510C50F" w14:textId="77777777" w:rsidTr="001B46FF">
        <w:trPr>
          <w:trHeight w:val="470"/>
        </w:trPr>
        <w:tc>
          <w:tcPr>
            <w:tcW w:w="0" w:type="auto"/>
            <w:tcBorders>
              <w:top w:val="single" w:sz="8" w:space="0" w:color="000000"/>
              <w:left w:val="single" w:sz="8" w:space="0" w:color="000000"/>
              <w:bottom w:val="single" w:sz="8" w:space="0" w:color="000000"/>
              <w:right w:val="single" w:sz="8" w:space="0" w:color="000000"/>
            </w:tcBorders>
            <w:shd w:val="clear" w:color="auto" w:fill="99CC00"/>
            <w:tcMar>
              <w:top w:w="100" w:type="dxa"/>
              <w:left w:w="100" w:type="dxa"/>
              <w:bottom w:w="100" w:type="dxa"/>
              <w:right w:w="100" w:type="dxa"/>
            </w:tcMar>
            <w:hideMark/>
          </w:tcPr>
          <w:p w14:paraId="4508BD33" w14:textId="77777777" w:rsidR="001B46FF" w:rsidRPr="001B46FF" w:rsidRDefault="001B46FF" w:rsidP="00A724F2">
            <w:pPr>
              <w:spacing w:line="276" w:lineRule="auto"/>
              <w:rPr>
                <w:rFonts w:ascii="Calibri" w:eastAsia="Times New Roman" w:hAnsi="Calibri" w:cs="Calibri"/>
                <w:sz w:val="24"/>
                <w:szCs w:val="24"/>
                <w:lang w:eastAsia="sv-SE"/>
              </w:rPr>
            </w:pPr>
            <w:r w:rsidRPr="001B46FF">
              <w:rPr>
                <w:rFonts w:ascii="Arial" w:eastAsia="Times New Roman" w:hAnsi="Arial" w:cs="Arial"/>
                <w:b/>
                <w:bCs/>
                <w:sz w:val="18"/>
                <w:szCs w:val="18"/>
                <w:bdr w:val="none" w:sz="0" w:space="0" w:color="auto" w:frame="1"/>
                <w:lang w:eastAsia="sv-SE"/>
              </w:rPr>
              <w:t>Mål</w:t>
            </w:r>
          </w:p>
        </w:tc>
        <w:tc>
          <w:tcPr>
            <w:tcW w:w="0" w:type="auto"/>
            <w:tcBorders>
              <w:top w:val="single" w:sz="8" w:space="0" w:color="000000"/>
              <w:left w:val="single" w:sz="8" w:space="0" w:color="000000"/>
              <w:bottom w:val="single" w:sz="8" w:space="0" w:color="000000"/>
              <w:right w:val="single" w:sz="8" w:space="0" w:color="000000"/>
            </w:tcBorders>
            <w:shd w:val="clear" w:color="auto" w:fill="99CC00"/>
            <w:tcMar>
              <w:top w:w="100" w:type="dxa"/>
              <w:left w:w="100" w:type="dxa"/>
              <w:bottom w:w="100" w:type="dxa"/>
              <w:right w:w="100" w:type="dxa"/>
            </w:tcMar>
            <w:hideMark/>
          </w:tcPr>
          <w:p w14:paraId="7B4F1CCC" w14:textId="77777777" w:rsidR="001B46FF" w:rsidRPr="001B46FF" w:rsidRDefault="001B46FF" w:rsidP="00A724F2">
            <w:pPr>
              <w:spacing w:line="276" w:lineRule="auto"/>
              <w:rPr>
                <w:rFonts w:ascii="Calibri" w:eastAsia="Times New Roman" w:hAnsi="Calibri" w:cs="Calibri"/>
                <w:sz w:val="24"/>
                <w:szCs w:val="24"/>
                <w:lang w:eastAsia="sv-SE"/>
              </w:rPr>
            </w:pPr>
            <w:r w:rsidRPr="001B46FF">
              <w:rPr>
                <w:rFonts w:ascii="Arial" w:eastAsia="Times New Roman" w:hAnsi="Arial" w:cs="Arial"/>
                <w:b/>
                <w:bCs/>
                <w:sz w:val="18"/>
                <w:szCs w:val="18"/>
                <w:bdr w:val="none" w:sz="0" w:space="0" w:color="auto" w:frame="1"/>
                <w:lang w:eastAsia="sv-SE"/>
              </w:rPr>
              <w:t>Målvärde</w:t>
            </w:r>
          </w:p>
        </w:tc>
      </w:tr>
      <w:tr w:rsidR="001B46FF" w:rsidRPr="001B46FF" w14:paraId="1E934205" w14:textId="77777777" w:rsidTr="001B46FF">
        <w:trPr>
          <w:trHeight w:val="130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64892C"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God och tillförlitlig uppföljning av ställda krav i Hälsoval Region Jämtland Härjedalen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F23B8"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Ett uppföljningsverktyg för uppföljning av ställda krav är utvecklat och används av samtliga hälsocentraler under 2022. </w:t>
            </w:r>
          </w:p>
          <w:p w14:paraId="573A0F4D"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p>
          <w:p w14:paraId="6969E56C"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Leverering av data som krävs för uppföljning är kvalitetssäkrad och sker i enlighet med fastställda rutiner.</w:t>
            </w:r>
          </w:p>
        </w:tc>
      </w:tr>
      <w:tr w:rsidR="001B46FF" w:rsidRPr="001B46FF" w14:paraId="13AE6B78" w14:textId="77777777" w:rsidTr="001B46FF">
        <w:trPr>
          <w:trHeight w:val="83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586EDE"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Tydligt uppdrag för primärvårdens ansvar (läkarmedverkan) vid särskilda boenden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A20533"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Särskild uppföljning skall tas fram avseende effekter av tillförda medel när det gäller ansvar för särskilt boende.</w:t>
            </w:r>
          </w:p>
        </w:tc>
      </w:tr>
      <w:tr w:rsidR="001B46FF" w:rsidRPr="001B46FF" w14:paraId="0DD9B47A" w14:textId="77777777" w:rsidTr="001B46FF">
        <w:trPr>
          <w:trHeight w:val="102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5D8A53"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Lättillgänglig information samt tillgång till vårdrutiner även för alternativa utförare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9060AE" w14:textId="77777777" w:rsidR="001B46FF" w:rsidRPr="001B46FF" w:rsidRDefault="001B46FF" w:rsidP="001B46FF">
            <w:pPr>
              <w:pBdr>
                <w:left w:val="single" w:sz="4" w:space="4" w:color="auto"/>
              </w:pBdr>
              <w:spacing w:line="276" w:lineRule="auto"/>
              <w:rPr>
                <w:rFonts w:ascii="Calibri" w:eastAsia="Times New Roman" w:hAnsi="Calibri" w:cs="Calibri"/>
                <w:sz w:val="24"/>
                <w:szCs w:val="24"/>
                <w:lang w:eastAsia="sv-SE"/>
              </w:rPr>
            </w:pPr>
            <w:r w:rsidRPr="001B46FF">
              <w:rPr>
                <w:rFonts w:ascii="Arial" w:eastAsia="Times New Roman" w:hAnsi="Arial" w:cs="Arial"/>
                <w:sz w:val="18"/>
                <w:szCs w:val="18"/>
                <w:bdr w:val="none" w:sz="0" w:space="0" w:color="auto" w:frame="1"/>
                <w:lang w:eastAsia="sv-SE"/>
              </w:rPr>
              <w:t>Regionens dokument avseende vårdrutiner för primärvård ska vara fullt ut tillgängliga för alternativa utförare i hälsovalet.</w:t>
            </w:r>
          </w:p>
        </w:tc>
      </w:tr>
    </w:tbl>
    <w:p w14:paraId="73ED67CF" w14:textId="77777777" w:rsidR="001B46FF" w:rsidRPr="001B46FF" w:rsidRDefault="001B46FF" w:rsidP="001B46FF">
      <w:pPr>
        <w:keepNext/>
        <w:keepLines/>
        <w:spacing w:before="480" w:after="120"/>
        <w:outlineLvl w:val="0"/>
        <w:rPr>
          <w:rFonts w:eastAsia="Times New Roman" w:cs="Times New Roman"/>
          <w:sz w:val="44"/>
          <w:szCs w:val="32"/>
          <w:lang w:eastAsia="sv-SE"/>
        </w:rPr>
      </w:pPr>
      <w:bookmarkStart w:id="362" w:name="_Toc258916464"/>
      <w:bookmarkStart w:id="363" w:name="_Toc246126060"/>
      <w:bookmarkStart w:id="364" w:name="_Toc281903811"/>
      <w:bookmarkStart w:id="365" w:name="_Toc232994445"/>
      <w:bookmarkStart w:id="366" w:name="_Toc137522274"/>
      <w:bookmarkStart w:id="367" w:name="_Toc57702700"/>
      <w:bookmarkStart w:id="368" w:name="_Toc84849291"/>
    </w:p>
    <w:p w14:paraId="75B478F1" w14:textId="77777777" w:rsidR="001B46FF" w:rsidRPr="001B46FF" w:rsidRDefault="001B46FF" w:rsidP="001B46FF">
      <w:pPr>
        <w:spacing w:after="200" w:line="276" w:lineRule="auto"/>
        <w:rPr>
          <w:rFonts w:eastAsia="Times New Roman" w:cs="Times New Roman"/>
          <w:sz w:val="44"/>
          <w:szCs w:val="32"/>
          <w:lang w:eastAsia="sv-SE"/>
        </w:rPr>
      </w:pPr>
      <w:r w:rsidRPr="001B46FF">
        <w:rPr>
          <w:rFonts w:eastAsia="Times New Roman" w:cs="Times New Roman"/>
          <w:lang w:eastAsia="sv-SE"/>
        </w:rPr>
        <w:br w:type="page"/>
      </w:r>
    </w:p>
    <w:p w14:paraId="2790A26C" w14:textId="7397DDC1"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369" w:name="_Toc90452392"/>
      <w:r w:rsidRPr="001B46FF">
        <w:rPr>
          <w:rFonts w:eastAsia="Times New Roman" w:cs="Times New Roman"/>
          <w:sz w:val="44"/>
          <w:szCs w:val="32"/>
          <w:lang w:eastAsia="sv-SE"/>
        </w:rPr>
        <w:lastRenderedPageBreak/>
        <w:t>Allmänna</w:t>
      </w:r>
      <w:bookmarkEnd w:id="362"/>
      <w:bookmarkEnd w:id="363"/>
      <w:r w:rsidRPr="001B46FF">
        <w:rPr>
          <w:rFonts w:eastAsia="Times New Roman" w:cs="Times New Roman"/>
          <w:sz w:val="44"/>
          <w:szCs w:val="32"/>
          <w:lang w:eastAsia="sv-SE"/>
        </w:rPr>
        <w:t xml:space="preserve"> </w:t>
      </w:r>
      <w:bookmarkEnd w:id="364"/>
      <w:bookmarkEnd w:id="365"/>
      <w:bookmarkEnd w:id="366"/>
      <w:bookmarkEnd w:id="367"/>
      <w:r w:rsidRPr="001B46FF">
        <w:rPr>
          <w:rFonts w:eastAsia="Times New Roman" w:cs="Times New Roman"/>
          <w:sz w:val="44"/>
          <w:szCs w:val="32"/>
          <w:lang w:eastAsia="sv-SE"/>
        </w:rPr>
        <w:t>villkor</w:t>
      </w:r>
      <w:bookmarkEnd w:id="368"/>
      <w:bookmarkEnd w:id="369"/>
    </w:p>
    <w:p w14:paraId="72B3E039" w14:textId="2B5CB76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70" w:name="_Toc281903812"/>
      <w:bookmarkStart w:id="371" w:name="_Toc258916476"/>
      <w:bookmarkStart w:id="372" w:name="_Toc246126061"/>
      <w:bookmarkStart w:id="373" w:name="_Toc57702701"/>
      <w:bookmarkStart w:id="374" w:name="_Toc84849292"/>
      <w:bookmarkStart w:id="375" w:name="_Toc90452393"/>
      <w:r w:rsidRPr="001B46FF">
        <w:rPr>
          <w:rFonts w:eastAsia="Times New Roman" w:cs="Times New Roman"/>
          <w:sz w:val="28"/>
          <w:szCs w:val="26"/>
          <w:lang w:eastAsia="sv-SE"/>
        </w:rPr>
        <w:t>Lagar, förordningar och anvisningar</w:t>
      </w:r>
      <w:bookmarkEnd w:id="370"/>
      <w:bookmarkEnd w:id="371"/>
      <w:bookmarkEnd w:id="372"/>
      <w:bookmarkEnd w:id="373"/>
      <w:bookmarkEnd w:id="374"/>
      <w:bookmarkEnd w:id="375"/>
    </w:p>
    <w:p w14:paraId="79ADE67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ansvarar för att vid varje tidpunkt gällande författningar (lagar, förordningar samt myndigheters föreskrifter) följs för uppdragets genomförande. Med författning likställs av myndigheter utfärdade normer och råd. </w:t>
      </w:r>
    </w:p>
    <w:p w14:paraId="1F7025F3" w14:textId="2BDF4741"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76" w:name="_Toc281903813"/>
      <w:bookmarkStart w:id="377" w:name="_Toc258916477"/>
      <w:bookmarkStart w:id="378" w:name="_Toc246126062"/>
      <w:bookmarkStart w:id="379" w:name="_Toc57702702"/>
      <w:bookmarkStart w:id="380" w:name="_Toc84849293"/>
      <w:bookmarkStart w:id="381" w:name="_Toc90452394"/>
      <w:r w:rsidRPr="001B46FF">
        <w:rPr>
          <w:rFonts w:eastAsia="Times New Roman" w:cs="Times New Roman"/>
          <w:sz w:val="28"/>
          <w:szCs w:val="26"/>
          <w:lang w:eastAsia="sv-SE"/>
        </w:rPr>
        <w:t>Styrdokument och policyskrifter</w:t>
      </w:r>
      <w:bookmarkEnd w:id="376"/>
      <w:bookmarkEnd w:id="377"/>
      <w:bookmarkEnd w:id="378"/>
      <w:bookmarkEnd w:id="379"/>
      <w:bookmarkEnd w:id="380"/>
      <w:bookmarkEnd w:id="381"/>
    </w:p>
    <w:p w14:paraId="2C6C9B5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följa regionens styrdokument, policyskrifter och övriga anvisningar i tillämpliga delar. </w:t>
      </w:r>
    </w:p>
    <w:p w14:paraId="5D903E0F" w14:textId="6246AA9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82" w:name="_Toc281903826"/>
      <w:bookmarkStart w:id="383" w:name="_Toc258916492"/>
      <w:bookmarkStart w:id="384" w:name="_Toc246126078"/>
      <w:bookmarkStart w:id="385" w:name="_Toc242081588"/>
      <w:bookmarkStart w:id="386" w:name="_Toc57702703"/>
      <w:bookmarkStart w:id="387" w:name="_Toc84849294"/>
      <w:bookmarkStart w:id="388" w:name="_Toc90452395"/>
      <w:r w:rsidRPr="001B46FF">
        <w:rPr>
          <w:rFonts w:eastAsia="Times New Roman" w:cs="Times New Roman"/>
          <w:sz w:val="28"/>
          <w:szCs w:val="26"/>
          <w:lang w:eastAsia="sv-SE"/>
        </w:rPr>
        <w:t>Underleverantör</w:t>
      </w:r>
      <w:bookmarkEnd w:id="382"/>
      <w:bookmarkEnd w:id="383"/>
      <w:bookmarkEnd w:id="384"/>
      <w:bookmarkEnd w:id="385"/>
      <w:bookmarkEnd w:id="386"/>
      <w:bookmarkEnd w:id="387"/>
      <w:bookmarkEnd w:id="388"/>
    </w:p>
    <w:p w14:paraId="01A99D0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får anlita underleverantörer för att komplettera sin kompetens eller för att förstärka sin kapacitet för genomförande av uppdraget. Vårdgivaren ska tillse att varje eventuell underleverantör uppfyller alla krav enligt detta avtal och ansvarar gentemot regionen för underleverantörernas arbete såsom om det vore vårdgivarens eget.</w:t>
      </w:r>
    </w:p>
    <w:p w14:paraId="62FA6F6F" w14:textId="77777777" w:rsidR="001B46FF" w:rsidRPr="001B46FF" w:rsidRDefault="001B46FF" w:rsidP="001B46FF">
      <w:pPr>
        <w:rPr>
          <w:rFonts w:ascii="Georgia" w:eastAsia="Arial" w:hAnsi="Georgia" w:cs="Times New Roman"/>
          <w:szCs w:val="20"/>
          <w:lang w:val="la-Latn" w:eastAsia="sv-SE"/>
        </w:rPr>
      </w:pPr>
    </w:p>
    <w:p w14:paraId="3C91D74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 det fall vårdgivaren vill anlita underleverantör ska anmälan om detta göras till regionen skriftligen. Regionen har rätt att i enlighet Skatte- och avgiftsskyldighet kontrollera att underleverantören har fullgjort sina skyldigheter avseende betalning av skatter och avgifter. För det fall underleverantören inte fullgjort dessa skyldigheter får vårdgivaren inte anlita underleverantören. </w:t>
      </w:r>
    </w:p>
    <w:p w14:paraId="41FBCD6D" w14:textId="77777777" w:rsidR="001B46FF" w:rsidRPr="001B46FF" w:rsidRDefault="001B46FF" w:rsidP="001B46FF">
      <w:pPr>
        <w:rPr>
          <w:rFonts w:ascii="Georgia" w:eastAsia="Arial" w:hAnsi="Georgia" w:cs="Times New Roman"/>
          <w:szCs w:val="20"/>
          <w:lang w:val="la-Latn" w:eastAsia="sv-SE"/>
        </w:rPr>
      </w:pPr>
    </w:p>
    <w:p w14:paraId="7404AF4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har också rätt att kontrollera övriga förutsättningar för godkännande.</w:t>
      </w:r>
    </w:p>
    <w:p w14:paraId="72C43697" w14:textId="23B0545F"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89" w:name="_Toc57702704"/>
      <w:bookmarkStart w:id="390" w:name="_Toc84849295"/>
      <w:bookmarkStart w:id="391" w:name="_Toc90452396"/>
      <w:r w:rsidRPr="001B46FF">
        <w:rPr>
          <w:rFonts w:eastAsia="Times New Roman" w:cs="Times New Roman"/>
          <w:sz w:val="28"/>
          <w:szCs w:val="26"/>
          <w:lang w:eastAsia="sv-SE"/>
        </w:rPr>
        <w:t>Patientjournal</w:t>
      </w:r>
      <w:bookmarkEnd w:id="389"/>
      <w:bookmarkEnd w:id="390"/>
      <w:bookmarkEnd w:id="391"/>
    </w:p>
    <w:p w14:paraId="6C6F20EF"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ansvarar för journalföring och förbinder sig att uppfylla kraven enligt patientdatalag (2008:355) samt Socialstyrelsens föreskrifter och allmänna råd om journalföring och behandling av personuppgifter i hälso- och sjukvården (Socialstyrelsens gemensamma författningssamling HSLF-FS 2016:40).</w:t>
      </w:r>
    </w:p>
    <w:p w14:paraId="7E4F682E" w14:textId="77777777" w:rsidR="001B46FF" w:rsidRPr="001B46FF" w:rsidRDefault="001B46FF" w:rsidP="001B46FF">
      <w:pPr>
        <w:rPr>
          <w:rFonts w:ascii="Georgia" w:eastAsia="Arial" w:hAnsi="Georgia" w:cs="Times New Roman"/>
          <w:szCs w:val="20"/>
          <w:lang w:val="la-Latn"/>
        </w:rPr>
      </w:pPr>
    </w:p>
    <w:p w14:paraId="475CBA8D"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Patientdokumentationen ska ha en gemensam informationsstruktur och informationen ska vara tillgänglig i hela vårdkedjan. Dessa krav gäller all vård som utförs på regionens uppdrag. Detta framförallt av patientsäkerhetsskäl men även för att underlätta och stödja vårdprocesserna.</w:t>
      </w:r>
    </w:p>
    <w:p w14:paraId="4B6D8738" w14:textId="77777777" w:rsidR="001B46FF" w:rsidRPr="001B46FF" w:rsidRDefault="001B46FF" w:rsidP="001B46FF">
      <w:pPr>
        <w:rPr>
          <w:rFonts w:ascii="Georgia" w:eastAsia="Arial" w:hAnsi="Georgia" w:cs="Times New Roman"/>
          <w:szCs w:val="20"/>
          <w:lang w:val="la-Latn"/>
        </w:rPr>
      </w:pPr>
    </w:p>
    <w:p w14:paraId="43E93A9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Pappershandlingar klassificeras och scannas in och kopplas till journalen enligt gällande rutin. Regionens enhet Registerservice sköter i sådana fall scanning på uppdrag av vårdgivaren.</w:t>
      </w:r>
    </w:p>
    <w:p w14:paraId="6578DAF6" w14:textId="77777777" w:rsidR="001B46FF" w:rsidRPr="001B46FF" w:rsidRDefault="001B46FF" w:rsidP="001B46FF">
      <w:pPr>
        <w:rPr>
          <w:rFonts w:ascii="Georgia" w:eastAsia="Arial" w:hAnsi="Georgia" w:cs="Times New Roman"/>
          <w:szCs w:val="20"/>
          <w:lang w:val="la-Latn"/>
        </w:rPr>
      </w:pPr>
    </w:p>
    <w:p w14:paraId="68750D18"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förbinder sig att samverka med regionen för att utveckla säkra och ändamålsenliga rutiner för att kunna göra vårdinformation tillgänglig för varandra.</w:t>
      </w:r>
    </w:p>
    <w:p w14:paraId="6D8449FA" w14:textId="77777777" w:rsidR="001B46FF" w:rsidRPr="001B46FF" w:rsidRDefault="001B46FF" w:rsidP="001B46FF">
      <w:pPr>
        <w:rPr>
          <w:rFonts w:ascii="Georgia" w:eastAsia="Arial" w:hAnsi="Georgia" w:cs="Times New Roman"/>
          <w:szCs w:val="20"/>
          <w:lang w:val="la-Latn"/>
        </w:rPr>
      </w:pPr>
    </w:p>
    <w:p w14:paraId="0716EA1E"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Sammanhållen journalföring tillämpas via vårdadministrativa systemet och Nationell Patientöversikt (NPÖ) vilket möjliggör att vårdinformation kan delas mellan vårdgivare.</w:t>
      </w:r>
    </w:p>
    <w:p w14:paraId="152042C3" w14:textId="1FC5497A" w:rsidR="001B46FF" w:rsidRPr="001B46FF" w:rsidRDefault="001B46FF" w:rsidP="001B46FF">
      <w:pPr>
        <w:rPr>
          <w:rFonts w:ascii="Georgia" w:eastAsia="Arial" w:hAnsi="Georgia" w:cs="Times New Roman"/>
          <w:szCs w:val="20"/>
          <w:u w:val="single"/>
          <w:lang w:val="la-Latn"/>
        </w:rPr>
      </w:pPr>
      <w:r w:rsidRPr="001B46FF">
        <w:rPr>
          <w:rFonts w:ascii="Georgia" w:eastAsia="Arial" w:hAnsi="Georgia" w:cs="Times New Roman"/>
          <w:szCs w:val="20"/>
          <w:lang w:val="la-Latn"/>
        </w:rPr>
        <w:t xml:space="preserve">Mer information kring journalhantering och tillämpning av IT tjänster, se </w:t>
      </w:r>
      <w:hyperlink r:id="rId119" w:history="1">
        <w:r w:rsidRPr="001B46FF">
          <w:rPr>
            <w:rFonts w:ascii="Georgia" w:eastAsia="Arial" w:hAnsi="Georgia" w:cs="Times New Roman"/>
            <w:color w:val="000000" w:themeColor="hyperlink"/>
            <w:szCs w:val="20"/>
            <w:u w:val="single"/>
            <w:lang w:val="la-Latn"/>
          </w:rPr>
          <w:t>Bilaga 2 IT- och telefonitjänster</w:t>
        </w:r>
      </w:hyperlink>
      <w:r w:rsidRPr="001B46FF">
        <w:rPr>
          <w:rFonts w:ascii="Georgia" w:eastAsia="Arial" w:hAnsi="Georgia" w:cs="Times New Roman"/>
          <w:szCs w:val="20"/>
          <w:u w:val="single"/>
          <w:lang w:val="la-Latn"/>
        </w:rPr>
        <w:t>.</w:t>
      </w:r>
    </w:p>
    <w:p w14:paraId="11ADFFB8" w14:textId="7329238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92" w:name="_Toc57702705"/>
      <w:bookmarkStart w:id="393" w:name="_Toc84849296"/>
      <w:bookmarkStart w:id="394" w:name="_Toc90452397"/>
      <w:r w:rsidRPr="001B46FF">
        <w:rPr>
          <w:rFonts w:eastAsia="Times New Roman" w:cs="Times New Roman"/>
          <w:sz w:val="28"/>
          <w:szCs w:val="26"/>
          <w:lang w:eastAsia="sv-SE"/>
        </w:rPr>
        <w:t>Patientnämnd</w:t>
      </w:r>
      <w:bookmarkEnd w:id="392"/>
      <w:bookmarkEnd w:id="393"/>
      <w:bookmarkEnd w:id="394"/>
    </w:p>
    <w:p w14:paraId="5B37F741" w14:textId="6EA07FE5"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Verksamheten faller under ansvarsområdet för regionens </w:t>
      </w:r>
      <w:hyperlink r:id="rId120" w:history="1">
        <w:r w:rsidRPr="001B46FF">
          <w:rPr>
            <w:rFonts w:ascii="Georgia" w:eastAsia="Arial" w:hAnsi="Georgia" w:cs="Times New Roman"/>
            <w:color w:val="000000" w:themeColor="hyperlink"/>
            <w:szCs w:val="20"/>
            <w:u w:val="single"/>
            <w:lang w:val="la-Latn"/>
          </w:rPr>
          <w:t>Patientnämnd</w:t>
        </w:r>
      </w:hyperlink>
      <w:r w:rsidRPr="001B46FF">
        <w:rPr>
          <w:rFonts w:ascii="Georgia" w:eastAsia="Arial" w:hAnsi="Georgia" w:cs="Times New Roman"/>
          <w:szCs w:val="20"/>
          <w:lang w:val="la-Latn"/>
        </w:rPr>
        <w:t xml:space="preserve">. Patienten ska informeras och ges erforderlig möjlighet att vända sig till regionens patientnämnd. </w:t>
      </w:r>
      <w:r w:rsidRPr="001B46FF">
        <w:rPr>
          <w:rFonts w:ascii="Georgia" w:eastAsia="Arial" w:hAnsi="Georgia" w:cs="Times New Roman"/>
          <w:szCs w:val="20"/>
          <w:lang w:val="la-Latn"/>
        </w:rPr>
        <w:lastRenderedPageBreak/>
        <w:t>Vårdgivaren ska till patientnämnden lämna de uppgifter som nämnden behöver för att fullgöra sitt uppdrag.</w:t>
      </w:r>
    </w:p>
    <w:p w14:paraId="0D156869" w14:textId="73C35878"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95" w:name="_Toc57702706"/>
      <w:bookmarkStart w:id="396" w:name="_Toc84849297"/>
      <w:bookmarkStart w:id="397" w:name="_Toc90452398"/>
      <w:r w:rsidRPr="001B46FF">
        <w:rPr>
          <w:rFonts w:eastAsia="Times New Roman" w:cs="Times New Roman"/>
          <w:sz w:val="28"/>
          <w:szCs w:val="26"/>
          <w:lang w:eastAsia="sv-SE"/>
        </w:rPr>
        <w:t>Patientförsäkring</w:t>
      </w:r>
      <w:bookmarkEnd w:id="395"/>
      <w:bookmarkEnd w:id="396"/>
      <w:bookmarkEnd w:id="397"/>
    </w:p>
    <w:p w14:paraId="095337EC" w14:textId="1E576556"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 den verksamhet som bedrivs enligt detta avtal gäller regionens patientförsäkring med Landstingens Ömsesidiga Försäkringsbolag (LÖF), se </w:t>
      </w:r>
      <w:hyperlink r:id="rId121" w:history="1">
        <w:r w:rsidRPr="001B46FF">
          <w:rPr>
            <w:rFonts w:ascii="Georgia" w:eastAsia="Arial" w:hAnsi="Georgia" w:cs="Times New Roman"/>
            <w:color w:val="000000"/>
            <w:szCs w:val="20"/>
            <w:u w:val="single"/>
            <w:lang w:val="la-Latn"/>
          </w:rPr>
          <w:t>Styrande dokument</w:t>
        </w:r>
      </w:hyperlink>
      <w:r w:rsidRPr="001B46FF">
        <w:rPr>
          <w:rFonts w:ascii="Georgia" w:eastAsia="Arial" w:hAnsi="Georgia" w:cs="Times New Roman"/>
          <w:szCs w:val="20"/>
          <w:lang w:val="la-Latn" w:eastAsia="sv-SE"/>
        </w:rPr>
        <w:t xml:space="preserve">. Vårdgivaren har skyldighet att utan kostnad lämna de intyg, journaler, med mera som </w:t>
      </w:r>
      <w:r w:rsidRPr="001B46FF">
        <w:rPr>
          <w:rFonts w:ascii="Georgia" w:eastAsia="Arial" w:hAnsi="Georgia" w:cs="Times New Roman"/>
          <w:noProof/>
          <w:szCs w:val="20"/>
          <w:lang w:val="la-Latn" w:eastAsia="sv-SE"/>
        </w:rPr>
        <w:t>LÖF:s skaderegleringsbolag</w:t>
      </w:r>
      <w:r w:rsidRPr="001B46FF">
        <w:rPr>
          <w:rFonts w:ascii="Georgia" w:eastAsia="Arial" w:hAnsi="Georgia" w:cs="Times New Roman"/>
          <w:szCs w:val="20"/>
          <w:lang w:val="la-Latn" w:eastAsia="sv-SE"/>
        </w:rPr>
        <w:t xml:space="preserve"> Personskadereglering AB (PSR) begär för de patienter som behandlats hos vårdgivaren. Detta gäller även om skadan inträffat på en annan vårdenhet men patienten har en vårdepisod hos vårdgivaren.</w:t>
      </w:r>
    </w:p>
    <w:p w14:paraId="58951FEA" w14:textId="1CE6BBC4"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398" w:name="_Toc281903814"/>
      <w:bookmarkStart w:id="399" w:name="_Toc258916478"/>
      <w:bookmarkStart w:id="400" w:name="_Toc246126063"/>
      <w:bookmarkStart w:id="401" w:name="_Toc242081580"/>
      <w:bookmarkStart w:id="402" w:name="_Toc57702707"/>
      <w:bookmarkStart w:id="403" w:name="_Toc84849298"/>
      <w:bookmarkStart w:id="404" w:name="_Toc90452399"/>
      <w:r w:rsidRPr="001B46FF">
        <w:rPr>
          <w:rFonts w:eastAsia="Times New Roman" w:cs="Times New Roman"/>
          <w:sz w:val="28"/>
          <w:szCs w:val="26"/>
          <w:lang w:eastAsia="sv-SE"/>
        </w:rPr>
        <w:t>Försäkringar</w:t>
      </w:r>
      <w:bookmarkEnd w:id="398"/>
      <w:bookmarkEnd w:id="399"/>
      <w:bookmarkEnd w:id="400"/>
      <w:bookmarkEnd w:id="401"/>
      <w:bookmarkEnd w:id="402"/>
      <w:bookmarkEnd w:id="403"/>
      <w:bookmarkEnd w:id="404"/>
    </w:p>
    <w:p w14:paraId="6BF64346"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szCs w:val="20"/>
          <w:lang w:val="la-Latn" w:eastAsia="sv-SE"/>
        </w:rPr>
        <w:t>Vårdgivaren ska inneha för vårduppdraget relevanta och erforderliga försäkringar</w:t>
      </w:r>
      <w:r w:rsidRPr="001B46FF">
        <w:rPr>
          <w:rFonts w:ascii="Georgia" w:eastAsia="Arial" w:hAnsi="Georgia" w:cs="Times New Roman"/>
          <w:noProof/>
          <w:szCs w:val="20"/>
          <w:lang w:val="la-Latn" w:eastAsia="sv-SE"/>
        </w:rPr>
        <w:t xml:space="preserve"> till betryggande belopp som täcker till exempel personskador, brandskador, stöld etcetera</w:t>
      </w:r>
      <w:r w:rsidRPr="001B46FF">
        <w:rPr>
          <w:rFonts w:ascii="Georgia" w:eastAsia="Arial" w:hAnsi="Georgia" w:cs="Times New Roman"/>
          <w:szCs w:val="20"/>
          <w:lang w:val="la-Latn" w:eastAsia="sv-SE"/>
        </w:rPr>
        <w:t xml:space="preserve">. Försäkringsbevis utställt av vårdgivarens försäkringsbolag ska överlämnas till regionen senast i samband med verifiering av vårdenhet. </w:t>
      </w:r>
      <w:r w:rsidRPr="001B46FF">
        <w:rPr>
          <w:rFonts w:ascii="Georgia" w:eastAsia="Arial" w:hAnsi="Georgia" w:cs="Times New Roman"/>
          <w:noProof/>
          <w:szCs w:val="20"/>
          <w:lang w:val="la-Latn" w:eastAsia="sv-SE"/>
        </w:rPr>
        <w:t>På anmodan ska vårdgivaren löpande kunna uppvisa intyg på erfoderliga försäkringar under hela avtalstiden.</w:t>
      </w:r>
    </w:p>
    <w:p w14:paraId="617FCA84" w14:textId="7C440923" w:rsidR="001B46FF" w:rsidRPr="001B46FF" w:rsidRDefault="001B46FF" w:rsidP="00856F06">
      <w:pPr>
        <w:keepNext/>
        <w:keepLines/>
        <w:numPr>
          <w:ilvl w:val="1"/>
          <w:numId w:val="5"/>
        </w:numPr>
        <w:spacing w:before="440" w:after="40"/>
        <w:outlineLvl w:val="1"/>
        <w:rPr>
          <w:rFonts w:eastAsia="Times New Roman" w:cs="Times New Roman"/>
          <w:noProof/>
          <w:sz w:val="28"/>
          <w:szCs w:val="26"/>
          <w:lang w:eastAsia="sv-SE"/>
        </w:rPr>
      </w:pPr>
      <w:bookmarkStart w:id="405" w:name="_Toc57702708"/>
      <w:bookmarkStart w:id="406" w:name="_Toc84849299"/>
      <w:bookmarkStart w:id="407" w:name="_Toc90452400"/>
      <w:r w:rsidRPr="001B46FF">
        <w:rPr>
          <w:rFonts w:eastAsia="Times New Roman" w:cs="Times New Roman"/>
          <w:noProof/>
          <w:sz w:val="28"/>
          <w:szCs w:val="26"/>
          <w:lang w:eastAsia="sv-SE"/>
        </w:rPr>
        <w:t>Utrustning</w:t>
      </w:r>
      <w:bookmarkEnd w:id="405"/>
      <w:bookmarkEnd w:id="406"/>
      <w:bookmarkEnd w:id="407"/>
    </w:p>
    <w:p w14:paraId="7E890DF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All utrustning som används inom verksamheten ska uppfylla vedertagna standarder och krav på tillförlitlighet, prestanda och kvalitet för att tillförsäkra en ändamålsenlig funktion. Vårdgivaren ansvarar för att all utrustning erhåller fortlöpande service samt förebyggande och felavhjälpande underhåll. Service och kvalitetskontroller ska genomföras regelbundet och måste dokumenteras.</w:t>
      </w:r>
    </w:p>
    <w:p w14:paraId="6AEA42D4" w14:textId="77777777" w:rsidR="001B46FF" w:rsidRPr="001B46FF" w:rsidRDefault="001B46FF" w:rsidP="001B46FF">
      <w:pPr>
        <w:rPr>
          <w:rFonts w:ascii="Georgia" w:eastAsia="Arial" w:hAnsi="Georgia" w:cs="Times New Roman"/>
          <w:szCs w:val="20"/>
          <w:lang w:val="la-Latn" w:eastAsia="sv-SE"/>
        </w:rPr>
      </w:pPr>
    </w:p>
    <w:p w14:paraId="3812A78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svara för underhåll, reparationer och återanskaffning av inventarier och utrustning. Vårdgivaren har kostnadsansvaret för dessa anskaffningar.</w:t>
      </w:r>
    </w:p>
    <w:p w14:paraId="3EB241F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5799324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Vid val av medicinteknisk utrustning gäller följande. Utrustningar för EKG, spirometri och långtidsblodtryck och diagnostiskt ultraljud, där mätdata kan behöva lagras i lagringssystem inom Region Jämtland Härjedalen, ska vara av samma typ som finns inom regionens olika enheter. När det gäller andra typer av medicintekniska produkter som exempelvis mäter blodtryck och temperatur, och där mätdata inte lagras men utgör en grund för diagnos av hälsotillstånd och påverkar en journalanteckning så bör samma typ av utrustning användas som finns inom regionens olika enheter. Val av utrustning ska ske i samråd med den medicintekniska avdelningen vid Östersunds sjukhus.</w:t>
      </w:r>
    </w:p>
    <w:p w14:paraId="2B2A2183" w14:textId="1EEC5976" w:rsidR="001B46FF" w:rsidRPr="001B46FF" w:rsidRDefault="001B46FF" w:rsidP="00856F06">
      <w:pPr>
        <w:keepNext/>
        <w:keepLines/>
        <w:numPr>
          <w:ilvl w:val="1"/>
          <w:numId w:val="5"/>
        </w:numPr>
        <w:spacing w:before="440" w:after="40"/>
        <w:outlineLvl w:val="1"/>
        <w:rPr>
          <w:rFonts w:eastAsia="Times New Roman" w:cs="Times New Roman"/>
          <w:noProof/>
          <w:sz w:val="28"/>
          <w:szCs w:val="26"/>
          <w:lang w:eastAsia="sv-SE"/>
        </w:rPr>
      </w:pPr>
      <w:bookmarkStart w:id="408" w:name="_Toc281903818"/>
      <w:bookmarkStart w:id="409" w:name="_Toc258916482"/>
      <w:bookmarkStart w:id="410" w:name="_Toc246126067"/>
      <w:bookmarkStart w:id="411" w:name="_Toc244078239"/>
      <w:bookmarkStart w:id="412" w:name="_Toc244073216"/>
      <w:bookmarkStart w:id="413" w:name="_Toc244068259"/>
      <w:bookmarkStart w:id="414" w:name="_Toc243888857"/>
      <w:bookmarkStart w:id="415" w:name="_Toc242675722"/>
      <w:bookmarkStart w:id="416" w:name="_Toc57702709"/>
      <w:bookmarkStart w:id="417" w:name="_Toc84849300"/>
      <w:bookmarkStart w:id="418" w:name="_Toc90452401"/>
      <w:r w:rsidRPr="001B46FF">
        <w:rPr>
          <w:rFonts w:eastAsia="Times New Roman" w:cs="Times New Roman"/>
          <w:noProof/>
          <w:sz w:val="28"/>
          <w:szCs w:val="26"/>
          <w:lang w:eastAsia="sv-SE"/>
        </w:rPr>
        <w:t>Annan verksamhet</w:t>
      </w:r>
      <w:bookmarkEnd w:id="408"/>
      <w:bookmarkEnd w:id="409"/>
      <w:bookmarkEnd w:id="410"/>
      <w:bookmarkEnd w:id="411"/>
      <w:bookmarkEnd w:id="412"/>
      <w:bookmarkEnd w:id="413"/>
      <w:bookmarkEnd w:id="414"/>
      <w:bookmarkEnd w:id="415"/>
      <w:bookmarkEnd w:id="416"/>
      <w:bookmarkEnd w:id="417"/>
      <w:bookmarkEnd w:id="418"/>
    </w:p>
    <w:p w14:paraId="0A546B0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Annan verksamhet som vårdgivaren bedriver ska hållas åtskild från den verksamhet som regleras i förfrågningsunderlaget. Vårdgivaren ansvarar för att detta är tydligt för patienterna. Verksamheten får inte vara av sådan karaktär att den kan minska förtroendet eller anseendet för uppdraget vårdgivaren har mot regionen.</w:t>
      </w:r>
    </w:p>
    <w:p w14:paraId="639A5CC8" w14:textId="77777777" w:rsidR="001B46FF" w:rsidRPr="001B46FF" w:rsidRDefault="001B46FF" w:rsidP="001B46FF">
      <w:pPr>
        <w:rPr>
          <w:rFonts w:ascii="Georgia" w:eastAsia="Arial" w:hAnsi="Georgia" w:cs="Times New Roman"/>
          <w:szCs w:val="20"/>
          <w:lang w:val="la-Latn" w:eastAsia="sv-SE"/>
        </w:rPr>
      </w:pPr>
    </w:p>
    <w:p w14:paraId="33E646D0" w14:textId="09178C9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19" w:name="_Toc57702710"/>
      <w:bookmarkStart w:id="420" w:name="_Toc84849301"/>
      <w:bookmarkStart w:id="421" w:name="_Toc90452402"/>
      <w:r w:rsidRPr="001B46FF">
        <w:rPr>
          <w:rFonts w:eastAsia="Times New Roman" w:cs="Times New Roman"/>
          <w:sz w:val="28"/>
          <w:szCs w:val="26"/>
          <w:lang w:eastAsia="sv-SE"/>
        </w:rPr>
        <w:t>Lokaler</w:t>
      </w:r>
      <w:bookmarkEnd w:id="419"/>
      <w:bookmarkEnd w:id="420"/>
      <w:bookmarkEnd w:id="421"/>
    </w:p>
    <w:p w14:paraId="24377175" w14:textId="19D75283" w:rsidR="001B46FF" w:rsidRPr="001B46FF" w:rsidRDefault="001B46FF" w:rsidP="001B46FF">
      <w:pPr>
        <w:rPr>
          <w:rFonts w:ascii="Georgia" w:eastAsia="Arial" w:hAnsi="Georgia" w:cs="Times New Roman"/>
          <w:szCs w:val="20"/>
          <w:u w:val="single"/>
          <w:lang w:val="la-Latn" w:eastAsia="sv-SE"/>
        </w:rPr>
      </w:pPr>
      <w:r w:rsidRPr="001B46FF">
        <w:rPr>
          <w:rFonts w:ascii="Georgia" w:eastAsia="Arial" w:hAnsi="Georgia" w:cs="Times New Roman"/>
          <w:szCs w:val="20"/>
          <w:lang w:val="la-Latn" w:eastAsia="sv-SE"/>
        </w:rPr>
        <w:t xml:space="preserve">Vårdgivaren ska ha för verksamheten säkra, ändamålsenliga och verksamhetsanpassade lokaler. Lokalerna ska vara utformade så att vården av patienter kan ske med full respekt för individens integritet och ostördhet samt vara lättillgängliga för personer med olika funktionsnedsättningar. </w:t>
      </w:r>
      <w:hyperlink r:id="rId122" w:history="1">
        <w:r w:rsidRPr="001B46FF">
          <w:rPr>
            <w:rFonts w:ascii="Georgia" w:eastAsia="Arial" w:hAnsi="Georgia" w:cs="Times New Roman"/>
            <w:color w:val="000000"/>
            <w:szCs w:val="20"/>
            <w:u w:val="single"/>
            <w:lang w:val="la-Latn"/>
          </w:rPr>
          <w:t>Checklista tillgänglighet fastighet.</w:t>
        </w:r>
      </w:hyperlink>
      <w:r w:rsidRPr="001B46FF">
        <w:rPr>
          <w:rFonts w:ascii="Georgia" w:eastAsia="Arial" w:hAnsi="Georgia" w:cs="Times New Roman"/>
          <w:szCs w:val="20"/>
          <w:u w:val="single"/>
          <w:lang w:val="la-Latn" w:eastAsia="sv-SE"/>
        </w:rPr>
        <w:t xml:space="preserve"> </w:t>
      </w:r>
    </w:p>
    <w:p w14:paraId="7E084B73" w14:textId="77777777" w:rsidR="001B46FF" w:rsidRPr="001B46FF" w:rsidRDefault="001B46FF" w:rsidP="001B46FF">
      <w:pPr>
        <w:rPr>
          <w:rFonts w:ascii="Georgia" w:eastAsia="Arial" w:hAnsi="Georgia" w:cs="Times New Roman"/>
          <w:szCs w:val="20"/>
          <w:lang w:val="la-Latn" w:eastAsia="sv-SE"/>
        </w:rPr>
      </w:pPr>
    </w:p>
    <w:p w14:paraId="1F43729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de lokaler där huvudsakligen barn vistas ska miljön vara barnanpassad.</w:t>
      </w:r>
    </w:p>
    <w:p w14:paraId="798FCF69" w14:textId="31A5D6D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22" w:name="_Toc57702711"/>
      <w:bookmarkStart w:id="423" w:name="_Toc84849302"/>
      <w:bookmarkStart w:id="424" w:name="_Toc90452403"/>
      <w:r w:rsidRPr="001B46FF">
        <w:rPr>
          <w:rFonts w:eastAsia="Times New Roman" w:cs="Times New Roman"/>
          <w:sz w:val="28"/>
          <w:szCs w:val="26"/>
          <w:lang w:eastAsia="sv-SE"/>
        </w:rPr>
        <w:lastRenderedPageBreak/>
        <w:t>Information</w:t>
      </w:r>
      <w:bookmarkEnd w:id="422"/>
      <w:bookmarkEnd w:id="423"/>
      <w:bookmarkEnd w:id="424"/>
    </w:p>
    <w:p w14:paraId="1D14F71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ansvarar för att vårdgivarna via bland annat regionens </w:t>
      </w:r>
      <w:r w:rsidRPr="001B46FF">
        <w:rPr>
          <w:rFonts w:ascii="Georgia" w:eastAsia="Arial" w:hAnsi="Georgia" w:cs="Times New Roman"/>
          <w:color w:val="000000"/>
          <w:szCs w:val="20"/>
          <w:lang w:val="la-Latn" w:eastAsia="sv-SE"/>
        </w:rPr>
        <w:t xml:space="preserve">intranät, </w:t>
      </w:r>
      <w:r w:rsidRPr="001B46FF">
        <w:rPr>
          <w:rFonts w:ascii="Georgia" w:eastAsia="Arial" w:hAnsi="Georgia" w:cs="Times New Roman"/>
          <w:szCs w:val="20"/>
          <w:lang w:val="la-Latn" w:eastAsia="sv-SE"/>
        </w:rPr>
        <w:t>Insidan kan ta del av sådan verksamhetsinformation som behövs för att fullgöra åtagandet i Hälsoval Region Jämtland Härjedalen.</w:t>
      </w:r>
    </w:p>
    <w:p w14:paraId="48570DD5" w14:textId="77777777" w:rsidR="001B46FF" w:rsidRPr="001B46FF" w:rsidRDefault="001B46FF" w:rsidP="001B46FF">
      <w:pPr>
        <w:rPr>
          <w:rFonts w:ascii="Georgia" w:eastAsia="Arial" w:hAnsi="Georgia" w:cs="Times New Roman"/>
          <w:b/>
          <w:szCs w:val="20"/>
          <w:lang w:val="la-Latn" w:eastAsia="sv-SE"/>
        </w:rPr>
      </w:pPr>
    </w:p>
    <w:p w14:paraId="4EBA893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är ansvarig för att hålla sig uppdaterad om aktuell verksamhetsinformation som regionen lägger ut på Insidan. </w:t>
      </w:r>
    </w:p>
    <w:p w14:paraId="652F8901" w14:textId="56020624"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25" w:name="_Toc281903761"/>
      <w:bookmarkStart w:id="426" w:name="_Toc258916410"/>
      <w:bookmarkStart w:id="427" w:name="_Toc247359251"/>
      <w:bookmarkStart w:id="428" w:name="_Toc57702712"/>
      <w:bookmarkStart w:id="429" w:name="_Toc84849303"/>
      <w:bookmarkStart w:id="430" w:name="_Toc90452404"/>
      <w:r w:rsidRPr="001B46FF">
        <w:rPr>
          <w:rFonts w:eastAsia="Times New Roman" w:cs="Times New Roman"/>
          <w:sz w:val="28"/>
          <w:szCs w:val="24"/>
        </w:rPr>
        <w:t>Hälsovalssymbol för signal om godkännande</w:t>
      </w:r>
      <w:bookmarkStart w:id="431" w:name="_Hlk8048165"/>
      <w:bookmarkEnd w:id="425"/>
      <w:bookmarkEnd w:id="426"/>
      <w:bookmarkEnd w:id="427"/>
      <w:bookmarkEnd w:id="428"/>
      <w:bookmarkEnd w:id="429"/>
      <w:bookmarkEnd w:id="430"/>
      <w:r w:rsidRPr="001B46FF">
        <w:rPr>
          <w:rFonts w:eastAsia="Times New Roman" w:cs="Times New Roman"/>
          <w:sz w:val="28"/>
          <w:szCs w:val="24"/>
        </w:rPr>
        <w:t xml:space="preserve"> </w:t>
      </w:r>
    </w:p>
    <w:p w14:paraId="6BA7CCC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 ska använda hälsovalssymbolen när deras ansökan om att ingå i Hälsoval Region Jämtland Härjedalen är godkänd. Vårdgivaren ska genom att använda hälsovalssymbolen tydligt visa att man är godkänd och därmed ingår i Region Jämtland Härjedalens offentligt finansierade vårdutbud. </w:t>
      </w:r>
    </w:p>
    <w:p w14:paraId="1F678081" w14:textId="77777777" w:rsidR="001B46FF" w:rsidRPr="001B46FF" w:rsidRDefault="001B46FF" w:rsidP="001B46FF">
      <w:pPr>
        <w:rPr>
          <w:rFonts w:ascii="Georgia" w:eastAsia="Arial" w:hAnsi="Georgia" w:cs="Times New Roman"/>
          <w:b/>
          <w:szCs w:val="20"/>
          <w:lang w:val="la-Latn" w:eastAsia="sv-SE"/>
        </w:rPr>
      </w:pPr>
    </w:p>
    <w:p w14:paraId="60B98DBB" w14:textId="0482C7E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Hälsovalssymbolen ska alltid användas i annonser, trycksaker, på webbplatser och i allt annat marknadsföringsmaterial samt på utomhusskyltar vid vårdenhetens entréer. </w:t>
      </w:r>
      <w:bookmarkEnd w:id="431"/>
    </w:p>
    <w:p w14:paraId="497F39F7" w14:textId="71D3CB7D"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32" w:name="_Toc281903762"/>
      <w:bookmarkStart w:id="433" w:name="_Toc258916411"/>
      <w:bookmarkStart w:id="434" w:name="_Toc247359252"/>
      <w:bookmarkStart w:id="435" w:name="_Toc57702713"/>
      <w:bookmarkStart w:id="436" w:name="_Toc84849304"/>
      <w:bookmarkStart w:id="437" w:name="_Toc90452405"/>
      <w:r w:rsidRPr="001B46FF">
        <w:rPr>
          <w:rFonts w:eastAsia="Times New Roman" w:cs="Times New Roman"/>
          <w:sz w:val="28"/>
          <w:szCs w:val="24"/>
        </w:rPr>
        <w:t>Kontaktuppgifter och grundutbud</w:t>
      </w:r>
      <w:bookmarkEnd w:id="432"/>
      <w:bookmarkEnd w:id="433"/>
      <w:bookmarkEnd w:id="434"/>
      <w:bookmarkEnd w:id="435"/>
      <w:bookmarkEnd w:id="436"/>
      <w:bookmarkEnd w:id="437"/>
    </w:p>
    <w:p w14:paraId="30DF9C5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informerar invånarna om vårdenhetens kontaktuppgifter och grundutbud, till exempel verksamheter och kompetenser, via de kanaler som regionen använder för denna typ av information. Regionen förbehåller sig rätten att avgöra vilken typ av uppgifter som ska finnas tillgängliga via regionens egna informationskanaler och har som intention att invånarna skall kunna göra transparenta jämförelser om utbud, tillgänglighet och kvalitet mellan de olika vårdenheterna. </w:t>
      </w:r>
    </w:p>
    <w:p w14:paraId="0D7C6BE7" w14:textId="77777777" w:rsidR="001B46FF" w:rsidRPr="001B46FF" w:rsidRDefault="001B46FF" w:rsidP="001B46FF">
      <w:pPr>
        <w:rPr>
          <w:rFonts w:ascii="Georgia" w:eastAsia="Arial" w:hAnsi="Georgia" w:cs="Times New Roman"/>
          <w:b/>
          <w:szCs w:val="20"/>
          <w:lang w:val="la-Latn" w:eastAsia="sv-SE"/>
        </w:rPr>
      </w:pPr>
    </w:p>
    <w:p w14:paraId="7944314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Vårdenheten ska förse regionen med de uppgifter som behövs för att ge invånarna den information som nämns ovan. När en förändring sker ska vårdenheten uppdatera informationen i EKO-katalogen.</w:t>
      </w:r>
    </w:p>
    <w:p w14:paraId="4823E2D0" w14:textId="0E0752E4"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38" w:name="_Toc281903756"/>
      <w:bookmarkStart w:id="439" w:name="_Toc258916405"/>
      <w:bookmarkStart w:id="440" w:name="_Toc247359246"/>
      <w:bookmarkStart w:id="441" w:name="_Toc57702714"/>
      <w:bookmarkStart w:id="442" w:name="_Toc84849305"/>
      <w:bookmarkStart w:id="443" w:name="_Toc90452406"/>
      <w:r w:rsidRPr="001B46FF">
        <w:rPr>
          <w:rFonts w:eastAsia="Times New Roman" w:cs="Times New Roman"/>
          <w:sz w:val="28"/>
          <w:szCs w:val="24"/>
        </w:rPr>
        <w:t>Information</w:t>
      </w:r>
      <w:bookmarkEnd w:id="438"/>
      <w:bookmarkEnd w:id="439"/>
      <w:bookmarkEnd w:id="440"/>
      <w:r w:rsidRPr="001B46FF">
        <w:rPr>
          <w:rFonts w:eastAsia="Times New Roman" w:cs="Times New Roman"/>
          <w:sz w:val="28"/>
          <w:szCs w:val="24"/>
        </w:rPr>
        <w:t>, fotografering o inspelning i vårdgivarens lokaler</w:t>
      </w:r>
      <w:bookmarkEnd w:id="441"/>
      <w:bookmarkEnd w:id="442"/>
      <w:bookmarkEnd w:id="443"/>
    </w:p>
    <w:p w14:paraId="23C11404" w14:textId="74851CE4"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Vårdgivaren ska följa regionens </w:t>
      </w:r>
      <w:hyperlink r:id="rId123" w:history="1">
        <w:r w:rsidRPr="001B46FF">
          <w:rPr>
            <w:rFonts w:ascii="Georgia" w:eastAsia="Arial" w:hAnsi="Georgia" w:cs="Times New Roman"/>
            <w:color w:val="000000"/>
            <w:szCs w:val="20"/>
            <w:u w:val="single"/>
            <w:lang w:val="la-Latn"/>
          </w:rPr>
          <w:t>Regler för spridning av information samt fotografering och inspelning i Region Jämtland Härjedalens lokaler</w:t>
        </w:r>
      </w:hyperlink>
      <w:r w:rsidRPr="001B46FF">
        <w:rPr>
          <w:rFonts w:ascii="Georgia" w:eastAsia="Times New Roman" w:hAnsi="Georgia" w:cs="Times New Roman"/>
          <w:szCs w:val="20"/>
          <w:lang w:val="la-Latn" w:eastAsia="sv-SE"/>
        </w:rPr>
        <w:t>. Regionen har rätt att i vårdgivarens lokaler placera information riktad till invånare och patienter.</w:t>
      </w:r>
    </w:p>
    <w:p w14:paraId="412997BF" w14:textId="0505E2B5"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44" w:name="_Toc281903765"/>
      <w:bookmarkStart w:id="445" w:name="_Toc258916414"/>
      <w:bookmarkStart w:id="446" w:name="_Toc247359255"/>
      <w:bookmarkStart w:id="447" w:name="_Toc57702715"/>
      <w:bookmarkStart w:id="448" w:name="_Toc84849306"/>
      <w:bookmarkStart w:id="449" w:name="_Toc90452407"/>
      <w:r w:rsidRPr="001B46FF">
        <w:rPr>
          <w:rFonts w:eastAsia="Times New Roman" w:cs="Times New Roman"/>
          <w:sz w:val="28"/>
          <w:szCs w:val="24"/>
        </w:rPr>
        <w:t>E-tjänster och utveckling av informationstjänster</w:t>
      </w:r>
      <w:bookmarkStart w:id="450" w:name="_Hlk528311002"/>
      <w:bookmarkEnd w:id="444"/>
      <w:bookmarkEnd w:id="445"/>
      <w:bookmarkEnd w:id="446"/>
      <w:bookmarkEnd w:id="447"/>
      <w:bookmarkEnd w:id="448"/>
      <w:bookmarkEnd w:id="449"/>
      <w:r w:rsidRPr="001B46FF">
        <w:rPr>
          <w:rFonts w:eastAsia="Times New Roman" w:cs="Times New Roman"/>
          <w:sz w:val="28"/>
          <w:szCs w:val="24"/>
        </w:rPr>
        <w:t xml:space="preserve"> </w:t>
      </w:r>
    </w:p>
    <w:p w14:paraId="73AF605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Sammanhållen journalföring kommer att ske via </w:t>
      </w:r>
      <w:r w:rsidRPr="001B46FF">
        <w:rPr>
          <w:rFonts w:ascii="Georgia" w:eastAsia="Arial" w:hAnsi="Georgia" w:cs="Times New Roman"/>
          <w:color w:val="000000"/>
          <w:szCs w:val="20"/>
          <w:lang w:val="la-Latn" w:eastAsia="sv-SE"/>
        </w:rPr>
        <w:t>det</w:t>
      </w:r>
      <w:r w:rsidRPr="001B46FF">
        <w:rPr>
          <w:rFonts w:ascii="Georgia" w:eastAsia="Arial" w:hAnsi="Georgia" w:cs="Times New Roman"/>
          <w:szCs w:val="20"/>
          <w:lang w:val="la-Latn" w:eastAsia="sv-SE"/>
        </w:rPr>
        <w:t xml:space="preserve"> vårdadministrativa systemet och Nationell Patientöversikt (NPÖ).</w:t>
      </w:r>
    </w:p>
    <w:p w14:paraId="2A10B1CB" w14:textId="77777777" w:rsidR="001B46FF" w:rsidRPr="001B46FF" w:rsidRDefault="001B46FF" w:rsidP="001B46FF">
      <w:pPr>
        <w:rPr>
          <w:rFonts w:ascii="Georgia" w:eastAsia="Arial" w:hAnsi="Georgia" w:cs="Times New Roman"/>
          <w:szCs w:val="20"/>
          <w:lang w:val="la-Latn" w:eastAsia="sv-SE"/>
        </w:rPr>
      </w:pPr>
    </w:p>
    <w:p w14:paraId="5D8182B3"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Som en del i den nationella IT-strategin för vård och omsorg, finns 1177 Vårdguiden – en gemensam webbplats för den svenska hälso- och sjukvården. Invånarna erbjuds via denna webbplats personliga tjänster och information om vård och hälsa på såväl nationell som regional nivå. Regioner har förbundit sig att delta och det innebär att vårdgivarna ska erbjudas möjlighet att delta i arbetet under utvecklingsfasen. Här ingår förutom informationstjänster (information om sjukdomar, undersökningar, behandlingar med mera) även e-tjänster för säker kommunikation med invånare.</w:t>
      </w:r>
      <w:r w:rsidRPr="001B46FF">
        <w:rPr>
          <w:rFonts w:ascii="Georgia" w:eastAsia="Arial" w:hAnsi="Georgia" w:cs="Times New Roman"/>
          <w:szCs w:val="20"/>
          <w:lang w:eastAsia="sv-SE"/>
        </w:rPr>
        <w:t xml:space="preserve"> </w:t>
      </w:r>
    </w:p>
    <w:p w14:paraId="4C7FF195" w14:textId="77777777" w:rsidR="001B46FF" w:rsidRPr="001B46FF" w:rsidRDefault="001B46FF" w:rsidP="001B46FF">
      <w:pPr>
        <w:rPr>
          <w:rFonts w:ascii="Georgia" w:eastAsia="Arial" w:hAnsi="Georgia" w:cs="Times New Roman"/>
          <w:szCs w:val="20"/>
          <w:lang w:eastAsia="sv-SE"/>
        </w:rPr>
      </w:pPr>
    </w:p>
    <w:p w14:paraId="6363B1D3" w14:textId="31B24499" w:rsidR="001B46FF" w:rsidRPr="001B46FF" w:rsidRDefault="001B46FF" w:rsidP="001B46FF">
      <w:pPr>
        <w:rPr>
          <w:rFonts w:ascii="Georgia" w:eastAsia="Arial" w:hAnsi="Georgia" w:cs="Times New Roman"/>
          <w:szCs w:val="20"/>
          <w:lang w:eastAsia="sv-SE"/>
        </w:rPr>
      </w:pPr>
      <w:r w:rsidRPr="001B46FF">
        <w:rPr>
          <w:rFonts w:ascii="Georgia" w:eastAsia="Arial" w:hAnsi="Georgia" w:cs="Calibri"/>
          <w:szCs w:val="20"/>
          <w:bdr w:val="none" w:sz="0" w:space="0" w:color="auto" w:frame="1"/>
          <w:shd w:val="clear" w:color="auto" w:fill="FFFFFF"/>
        </w:rPr>
        <w:t>Vårdgivaren</w:t>
      </w:r>
      <w:r w:rsidRPr="001B46FF">
        <w:rPr>
          <w:rFonts w:ascii="Georgia" w:eastAsia="Arial" w:hAnsi="Georgia" w:cs="Calibri"/>
          <w:szCs w:val="20"/>
          <w:bdr w:val="none" w:sz="0" w:space="0" w:color="auto" w:frame="1"/>
          <w:shd w:val="clear" w:color="auto" w:fill="FFFFFF"/>
          <w:lang w:val="la-Latn"/>
        </w:rPr>
        <w:t xml:space="preserve"> förbinder sig att tillhandahålla</w:t>
      </w:r>
      <w:r w:rsidRPr="001B46FF">
        <w:rPr>
          <w:rFonts w:ascii="Georgia" w:eastAsia="Arial" w:hAnsi="Georgia" w:cs="Calibri"/>
          <w:szCs w:val="20"/>
          <w:bdr w:val="none" w:sz="0" w:space="0" w:color="auto" w:frame="1"/>
          <w:shd w:val="clear" w:color="auto" w:fill="FFFFFF"/>
        </w:rPr>
        <w:t xml:space="preserve"> de av regionen beslutade </w:t>
      </w:r>
      <w:hyperlink r:id="rId124" w:history="1">
        <w:r w:rsidRPr="001B46FF">
          <w:rPr>
            <w:rFonts w:ascii="Georgia" w:eastAsia="Arial" w:hAnsi="Georgia" w:cs="Calibri"/>
            <w:color w:val="000000" w:themeColor="hyperlink"/>
            <w:szCs w:val="20"/>
            <w:u w:val="single"/>
            <w:bdr w:val="none" w:sz="0" w:space="0" w:color="auto" w:frame="1"/>
            <w:shd w:val="clear" w:color="auto" w:fill="FFFFFF"/>
            <w:lang w:val="la-Latn"/>
          </w:rPr>
          <w:t xml:space="preserve">e-hälsotjänster </w:t>
        </w:r>
        <w:r w:rsidRPr="001B46FF">
          <w:rPr>
            <w:rFonts w:ascii="Georgia" w:eastAsia="Arial" w:hAnsi="Georgia" w:cs="Calibri"/>
            <w:color w:val="000000" w:themeColor="hyperlink"/>
            <w:szCs w:val="20"/>
            <w:u w:val="single"/>
            <w:bdr w:val="none" w:sz="0" w:space="0" w:color="auto" w:frame="1"/>
            <w:shd w:val="clear" w:color="auto" w:fill="FFFFFF"/>
          </w:rPr>
          <w:t>via 1177</w:t>
        </w:r>
      </w:hyperlink>
      <w:r w:rsidRPr="001B46FF">
        <w:rPr>
          <w:rFonts w:ascii="Georgia" w:eastAsia="Arial" w:hAnsi="Georgia" w:cs="Calibri"/>
          <w:szCs w:val="20"/>
          <w:bdr w:val="none" w:sz="0" w:space="0" w:color="auto" w:frame="1"/>
          <w:shd w:val="clear" w:color="auto" w:fill="FFFFFF"/>
        </w:rPr>
        <w:t xml:space="preserve"> Vårdguidens e-tjänster</w:t>
      </w:r>
      <w:r w:rsidRPr="001B46FF">
        <w:rPr>
          <w:rFonts w:ascii="Georgia" w:eastAsia="Arial" w:hAnsi="Georgia" w:cs="Calibri"/>
          <w:szCs w:val="20"/>
          <w:bdr w:val="none" w:sz="0" w:space="0" w:color="auto" w:frame="1"/>
          <w:shd w:val="clear" w:color="auto" w:fill="FFFFFF"/>
          <w:lang w:val="la-Latn"/>
        </w:rPr>
        <w:t>.</w:t>
      </w:r>
      <w:r w:rsidRPr="001B46FF">
        <w:rPr>
          <w:rFonts w:ascii="Georgia" w:eastAsia="Arial" w:hAnsi="Georgia" w:cs="Calibri"/>
          <w:szCs w:val="20"/>
          <w:bdr w:val="none" w:sz="0" w:space="0" w:color="auto" w:frame="1"/>
          <w:shd w:val="clear" w:color="auto" w:fill="FFFFFF"/>
        </w:rPr>
        <w:t xml:space="preserve"> Regionen är ett stöd vid införandet och anslutning till dessa e-hälsotjänster.</w:t>
      </w:r>
      <w:r w:rsidRPr="001B46FF">
        <w:rPr>
          <w:rFonts w:ascii="Georgia" w:eastAsia="Arial" w:hAnsi="Georgia" w:cs="Calibri"/>
          <w:szCs w:val="20"/>
          <w:bdr w:val="none" w:sz="0" w:space="0" w:color="auto" w:frame="1"/>
          <w:shd w:val="clear" w:color="auto" w:fill="FFFFFF"/>
          <w:lang w:val="la-Latn"/>
        </w:rPr>
        <w:t xml:space="preserve"> </w:t>
      </w:r>
    </w:p>
    <w:p w14:paraId="02A9DD8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49A4FAEE" w14:textId="18455596"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erbjuda e-tjänster enligt den tekniska lösningen som nationella tjänsten 1177 Vårdguidens e-tjänster erbjuder. För att möjliggöra vårdgivarens egen inloggning till tjänsterna 1177 Vårdguidens e-tjänster samt 1177 krävs att kortläsare anslutna till datorarbetsplatsen anskaffas för läsning av SITHS </w:t>
      </w:r>
      <w:r w:rsidRPr="001B46FF">
        <w:rPr>
          <w:rFonts w:ascii="Georgia" w:eastAsia="Arial" w:hAnsi="Georgia" w:cs="Times New Roman"/>
          <w:szCs w:val="20"/>
          <w:lang w:val="la-Latn"/>
        </w:rPr>
        <w:t>e-tjänstekort</w:t>
      </w:r>
      <w:r w:rsidRPr="001B46FF">
        <w:rPr>
          <w:rFonts w:ascii="Georgia" w:eastAsia="Arial" w:hAnsi="Georgia" w:cs="Times New Roman"/>
          <w:szCs w:val="20"/>
          <w:lang w:val="la-Latn" w:eastAsia="sv-SE"/>
        </w:rPr>
        <w:t xml:space="preserve">. Personalens personliga SITHS </w:t>
      </w:r>
      <w:r w:rsidRPr="001B46FF">
        <w:rPr>
          <w:rFonts w:ascii="Georgia" w:eastAsia="Arial" w:hAnsi="Georgia" w:cs="Times New Roman"/>
          <w:szCs w:val="20"/>
          <w:lang w:val="la-Latn"/>
        </w:rPr>
        <w:t xml:space="preserve">e-tjänstekort </w:t>
      </w:r>
      <w:r w:rsidRPr="001B46FF">
        <w:rPr>
          <w:rFonts w:ascii="Georgia" w:eastAsia="Arial" w:hAnsi="Georgia" w:cs="Times New Roman"/>
          <w:szCs w:val="20"/>
          <w:lang w:val="la-Latn" w:eastAsia="sv-SE"/>
        </w:rPr>
        <w:t>tillhandahålls av regionen och kan beställas av vårdgivaren.</w:t>
      </w:r>
      <w:bookmarkEnd w:id="450"/>
    </w:p>
    <w:p w14:paraId="593B69B5" w14:textId="45CF7E6D" w:rsidR="001B46FF" w:rsidRPr="001B46FF" w:rsidRDefault="001B46FF" w:rsidP="00856F06">
      <w:pPr>
        <w:keepNext/>
        <w:keepLines/>
        <w:numPr>
          <w:ilvl w:val="3"/>
          <w:numId w:val="5"/>
        </w:numPr>
        <w:spacing w:before="360" w:after="40"/>
        <w:outlineLvl w:val="3"/>
        <w:rPr>
          <w:rFonts w:eastAsia="Times New Roman" w:cs="Times New Roman"/>
          <w:iCs/>
          <w:caps/>
          <w:lang w:val="en-US"/>
        </w:rPr>
      </w:pPr>
      <w:bookmarkStart w:id="451" w:name="_Toc57702716"/>
      <w:bookmarkStart w:id="452" w:name="_Toc84849307"/>
      <w:bookmarkStart w:id="453" w:name="_Toc90452408"/>
      <w:r w:rsidRPr="001B46FF">
        <w:rPr>
          <w:rFonts w:eastAsia="Times New Roman" w:cs="Times New Roman"/>
          <w:iCs/>
          <w:caps/>
          <w:lang w:val="en-US"/>
        </w:rPr>
        <w:lastRenderedPageBreak/>
        <w:t>Utlämning av SITHS e-tjänstekort</w:t>
      </w:r>
      <w:bookmarkEnd w:id="451"/>
      <w:bookmarkEnd w:id="452"/>
      <w:bookmarkEnd w:id="453"/>
    </w:p>
    <w:p w14:paraId="57532F27"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ska bemanna och hålla tillgänglig en lokal utlämningsfunktion för de nationella SITHS e-tjänstekorten inom sin klinik samt mot ersättning, även för kommunens personal. Vårdgivaren behöver för detta ändamål inom sin personalgrupp utse 2-3 personer som kan turas om att bemanna utlämningsfunktionen. Utlämningsfunktionen ges vid behov stöd av regionens Helpdesk för att sköta utgivningsförfarandet. </w:t>
      </w:r>
    </w:p>
    <w:p w14:paraId="2D44C250" w14:textId="3E513AC8" w:rsidR="001B46FF" w:rsidRPr="001B46FF" w:rsidRDefault="001B46FF" w:rsidP="00856F06">
      <w:pPr>
        <w:keepNext/>
        <w:keepLines/>
        <w:numPr>
          <w:ilvl w:val="1"/>
          <w:numId w:val="5"/>
        </w:numPr>
        <w:spacing w:before="440" w:after="40"/>
        <w:outlineLvl w:val="1"/>
        <w:rPr>
          <w:rFonts w:eastAsia="Times New Roman" w:cs="Times New Roman"/>
          <w:sz w:val="28"/>
          <w:szCs w:val="26"/>
        </w:rPr>
      </w:pPr>
      <w:bookmarkStart w:id="454" w:name="_Toc57702717"/>
      <w:bookmarkStart w:id="455" w:name="_Toc84849308"/>
      <w:bookmarkStart w:id="456" w:name="_Toc90452409"/>
      <w:r w:rsidRPr="001B46FF">
        <w:rPr>
          <w:rFonts w:eastAsia="Times New Roman" w:cs="Times New Roman"/>
          <w:sz w:val="28"/>
          <w:szCs w:val="26"/>
        </w:rPr>
        <w:t>Marknadsföring</w:t>
      </w:r>
      <w:bookmarkStart w:id="457" w:name="_Hlk8048239"/>
      <w:bookmarkEnd w:id="454"/>
      <w:bookmarkEnd w:id="455"/>
      <w:bookmarkEnd w:id="456"/>
    </w:p>
    <w:p w14:paraId="41DF340E" w14:textId="0691B068" w:rsidR="001B46FF" w:rsidRPr="001B46FF" w:rsidRDefault="001B46FF" w:rsidP="001B46FF">
      <w:pPr>
        <w:rPr>
          <w:rFonts w:ascii="Georgia" w:eastAsia="Arial" w:hAnsi="Georgia" w:cs="Times New Roman"/>
          <w:szCs w:val="20"/>
          <w:lang w:val="la-Latn"/>
        </w:rPr>
      </w:pPr>
      <w:bookmarkStart w:id="458" w:name="_Hlk8048194"/>
      <w:bookmarkEnd w:id="457"/>
      <w:r w:rsidRPr="001B46FF">
        <w:rPr>
          <w:rFonts w:ascii="Georgia" w:eastAsia="Arial" w:hAnsi="Georgia" w:cs="Times New Roman"/>
          <w:szCs w:val="20"/>
          <w:lang w:val="la-Latn"/>
        </w:rPr>
        <w:t xml:space="preserve">Vårdgivaren ansvarar för att vårdenhetens marknadsföring av egen verksamhet är saklig samt förbinder sig att följa de </w:t>
      </w:r>
      <w:hyperlink r:id="rId125" w:history="1">
        <w:r w:rsidRPr="001B46FF">
          <w:rPr>
            <w:rFonts w:ascii="Georgia" w:eastAsia="Arial" w:hAnsi="Georgia" w:cs="Times New Roman"/>
            <w:color w:val="000000" w:themeColor="hyperlink"/>
            <w:szCs w:val="20"/>
            <w:u w:val="single"/>
            <w:lang w:val="la-Latn"/>
          </w:rPr>
          <w:t>Riktlinjer för marknadsföring</w:t>
        </w:r>
      </w:hyperlink>
      <w:r w:rsidRPr="001B46FF">
        <w:rPr>
          <w:rFonts w:ascii="Georgia" w:eastAsia="Arial" w:hAnsi="Georgia" w:cs="Times New Roman"/>
          <w:szCs w:val="20"/>
          <w:lang w:val="la-Latn"/>
        </w:rPr>
        <w:t xml:space="preserve"> som SKR tagit fram i samråd med kommunikationsdirektörerna. Alla vårdgivare äger rätt att på eget initiativ informera om och marknadsföra sina tjänster. Alla vårdgivare ska i kommunikation med invånare på ett av regionen fastställt sätt ange att de är en del av Hälsoval Region Jämtland Härjedalen och arbetar på uppdrag av regionen. Detta görs genom att använda hälsovalssymbolen. Regiondrivna vårdenheter skall även använda Region Jämtland Härjedalens logotyp på allt material, </w:t>
      </w:r>
      <w:hyperlink r:id="rId126" w:history="1">
        <w:r w:rsidRPr="001B46FF">
          <w:rPr>
            <w:rFonts w:ascii="Georgia" w:eastAsia="Arial" w:hAnsi="Georgia" w:cs="Times New Roman"/>
            <w:color w:val="000000" w:themeColor="hyperlink"/>
            <w:szCs w:val="20"/>
            <w:u w:val="single"/>
            <w:lang w:val="la-Latn"/>
          </w:rPr>
          <w:t>se Frågor och svar.</w:t>
        </w:r>
      </w:hyperlink>
    </w:p>
    <w:p w14:paraId="2ADCD162" w14:textId="77777777" w:rsidR="001B46FF" w:rsidRPr="001B46FF" w:rsidRDefault="001B46FF" w:rsidP="001B46FF">
      <w:pPr>
        <w:rPr>
          <w:rFonts w:ascii="Georgia" w:eastAsia="Arial" w:hAnsi="Georgia" w:cs="Times New Roman"/>
          <w:szCs w:val="20"/>
          <w:lang w:val="la-Latn"/>
        </w:rPr>
      </w:pPr>
    </w:p>
    <w:p w14:paraId="74595D56"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Om en vårdgivare erbjuder tjänster utöver hälsovalet skall det tydligt framgå vad som ingår i hälsovalet och vad som inte gör det. Det är inte tillåtet att erbjuda rabatter eller andra ovidkommande förmåner för att locka till listning. </w:t>
      </w:r>
    </w:p>
    <w:p w14:paraId="235EAA0D" w14:textId="0A11BB74"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59" w:name="_Toc57702718"/>
      <w:bookmarkStart w:id="460" w:name="_Toc84849309"/>
      <w:bookmarkStart w:id="461" w:name="_Toc90452410"/>
      <w:bookmarkEnd w:id="458"/>
      <w:r w:rsidRPr="001B46FF">
        <w:rPr>
          <w:rFonts w:eastAsia="Times New Roman" w:cs="Times New Roman"/>
          <w:sz w:val="28"/>
          <w:szCs w:val="26"/>
          <w:lang w:eastAsia="sv-SE"/>
        </w:rPr>
        <w:t>Sjukresor</w:t>
      </w:r>
      <w:bookmarkEnd w:id="459"/>
      <w:bookmarkEnd w:id="460"/>
      <w:bookmarkEnd w:id="461"/>
    </w:p>
    <w:p w14:paraId="01AE674E" w14:textId="2EDF0885"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Vårdgivaren </w:t>
      </w:r>
      <w:r w:rsidRPr="001B46FF">
        <w:rPr>
          <w:rFonts w:ascii="Georgia" w:eastAsia="Arial" w:hAnsi="Georgia" w:cs="Times New Roman"/>
          <w:bCs/>
          <w:szCs w:val="20"/>
          <w:lang w:val="la-Latn" w:eastAsia="sv-SE"/>
        </w:rPr>
        <w:t>ska</w:t>
      </w:r>
      <w:r w:rsidRPr="001B46FF">
        <w:rPr>
          <w:rFonts w:ascii="Georgia" w:eastAsia="Arial" w:hAnsi="Georgia" w:cs="Times New Roman"/>
          <w:szCs w:val="20"/>
          <w:lang w:val="la-Latn" w:eastAsia="sv-SE"/>
        </w:rPr>
        <w:t xml:space="preserve"> ha kännedom om och följa regionens regler för sjukresor och vara patienten be</w:t>
      </w:r>
      <w:r w:rsidRPr="001B46FF">
        <w:rPr>
          <w:rFonts w:ascii="Georgia" w:eastAsia="Arial" w:hAnsi="Georgia" w:cs="Times New Roman"/>
          <w:szCs w:val="20"/>
          <w:lang w:val="la-Latn" w:eastAsia="sv-SE"/>
        </w:rPr>
        <w:softHyphen/>
        <w:t xml:space="preserve">hjälplig med att ordna sjukresa samt informera om </w:t>
      </w:r>
      <w:hyperlink r:id="rId127" w:history="1">
        <w:r w:rsidRPr="001B46FF">
          <w:rPr>
            <w:rFonts w:ascii="Georgia" w:eastAsia="Arial" w:hAnsi="Georgia" w:cs="Times New Roman"/>
            <w:color w:val="000000" w:themeColor="hyperlink"/>
            <w:szCs w:val="20"/>
            <w:u w:val="single"/>
            <w:lang w:val="la-Latn"/>
          </w:rPr>
          <w:t>gällande regler</w:t>
        </w:r>
      </w:hyperlink>
      <w:r w:rsidRPr="001B46FF">
        <w:rPr>
          <w:rFonts w:ascii="Georgia" w:eastAsia="Arial" w:hAnsi="Georgia" w:cs="Times New Roman"/>
          <w:szCs w:val="20"/>
          <w:u w:val="single"/>
          <w:lang w:eastAsia="sv-SE"/>
        </w:rPr>
        <w:t>.</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eastAsia="sv-SE"/>
        </w:rPr>
        <w:t>Från 2022 finansieras kostnaden för sjukresor centralt.</w:t>
      </w:r>
    </w:p>
    <w:p w14:paraId="1ABDBFC1" w14:textId="467BB91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62" w:name="_Toc57702719"/>
      <w:bookmarkStart w:id="463" w:name="_Toc84849310"/>
      <w:bookmarkStart w:id="464" w:name="_Toc90452411"/>
      <w:r w:rsidRPr="001B46FF">
        <w:rPr>
          <w:rFonts w:eastAsia="Times New Roman" w:cs="Times New Roman"/>
          <w:sz w:val="28"/>
          <w:szCs w:val="26"/>
          <w:lang w:eastAsia="sv-SE"/>
        </w:rPr>
        <w:t>Tolkservice</w:t>
      </w:r>
      <w:bookmarkEnd w:id="462"/>
      <w:bookmarkEnd w:id="463"/>
      <w:bookmarkEnd w:id="464"/>
    </w:p>
    <w:p w14:paraId="7C720D3A" w14:textId="620C2F20"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65" w:name="_Toc281903768"/>
      <w:bookmarkStart w:id="466" w:name="_Toc258916417"/>
      <w:bookmarkStart w:id="467" w:name="_Toc247359258"/>
      <w:bookmarkStart w:id="468" w:name="_Toc57702720"/>
      <w:bookmarkStart w:id="469" w:name="_Toc84849311"/>
      <w:bookmarkStart w:id="470" w:name="_Toc90452412"/>
      <w:r w:rsidRPr="001B46FF">
        <w:rPr>
          <w:rFonts w:eastAsia="Times New Roman" w:cs="Times New Roman"/>
          <w:sz w:val="28"/>
          <w:szCs w:val="24"/>
        </w:rPr>
        <w:t>Språktolk</w:t>
      </w:r>
      <w:bookmarkEnd w:id="465"/>
      <w:bookmarkEnd w:id="466"/>
      <w:bookmarkEnd w:id="467"/>
      <w:bookmarkEnd w:id="468"/>
      <w:bookmarkEnd w:id="469"/>
      <w:bookmarkEnd w:id="470"/>
    </w:p>
    <w:p w14:paraId="3E72712B" w14:textId="77777777" w:rsidR="001B46FF" w:rsidRPr="001B46FF" w:rsidRDefault="001B46FF" w:rsidP="001B46FF">
      <w:pPr>
        <w:ind w:hanging="11"/>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w:t>
      </w:r>
      <w:r w:rsidRPr="001B46FF">
        <w:rPr>
          <w:rFonts w:ascii="Georgia" w:eastAsia="Arial" w:hAnsi="Georgia" w:cs="Times New Roman"/>
          <w:bCs/>
          <w:szCs w:val="20"/>
          <w:lang w:val="la-Latn" w:eastAsia="sv-SE"/>
        </w:rPr>
        <w:t>ska</w:t>
      </w:r>
      <w:r w:rsidRPr="001B46FF">
        <w:rPr>
          <w:rFonts w:ascii="Georgia" w:eastAsia="Arial" w:hAnsi="Georgia" w:cs="Times New Roman"/>
          <w:szCs w:val="20"/>
          <w:lang w:val="la-Latn" w:eastAsia="sv-SE"/>
        </w:rPr>
        <w:t xml:space="preserve"> tillhandahålla tolk till patient som inte förstår eller kan uttrycka sig på svenska språket. Vårdgivaren kan begära ersättning för kostnader för språktolk om upphandlad leverantör har nyttjats och kontaktar asyl-flyktingsamordning för information. Vårdgivaren står själv för kostnad i samband med anlitande av tolk. </w:t>
      </w:r>
      <w:r w:rsidRPr="001B46FF">
        <w:rPr>
          <w:rFonts w:ascii="Georgia" w:eastAsia="Arial" w:hAnsi="Georgia" w:cs="Times New Roman"/>
          <w:szCs w:val="20"/>
          <w:lang w:val="la-Latn"/>
        </w:rPr>
        <w:t>Vårdgivaren är skyldig att följa språklag (2009:600) och lag (2009:724) om nationella minoriteter och minoritetsspråk.</w:t>
      </w:r>
      <w:r w:rsidRPr="001B46FF">
        <w:rPr>
          <w:rFonts w:ascii="Georgia" w:eastAsia="Arial" w:hAnsi="Georgia" w:cs="Times New Roman"/>
          <w:color w:val="000000"/>
          <w:szCs w:val="20"/>
          <w:u w:val="single"/>
          <w:lang w:val="la-Latn" w:eastAsia="sv-SE"/>
        </w:rPr>
        <w:t xml:space="preserve"> </w:t>
      </w:r>
      <w:r w:rsidRPr="001B46FF">
        <w:rPr>
          <w:rFonts w:ascii="Georgia" w:eastAsia="Arial" w:hAnsi="Georgia" w:cs="Times New Roman"/>
          <w:szCs w:val="20"/>
          <w:lang w:val="la-Latn" w:eastAsia="sv-SE"/>
        </w:rPr>
        <w:t xml:space="preserve"> </w:t>
      </w:r>
    </w:p>
    <w:p w14:paraId="476C4547" w14:textId="116B5F04"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471" w:name="_Toc281903769"/>
      <w:bookmarkStart w:id="472" w:name="_Toc258916418"/>
      <w:bookmarkStart w:id="473" w:name="_Toc247359259"/>
      <w:bookmarkStart w:id="474" w:name="_Toc57702721"/>
      <w:bookmarkStart w:id="475" w:name="_Toc84849312"/>
      <w:bookmarkStart w:id="476" w:name="_Toc90452413"/>
      <w:r w:rsidRPr="001B46FF">
        <w:rPr>
          <w:rFonts w:eastAsia="Times New Roman" w:cs="Times New Roman"/>
          <w:sz w:val="28"/>
          <w:szCs w:val="24"/>
        </w:rPr>
        <w:t>Tolkcentralens tjänster</w:t>
      </w:r>
      <w:bookmarkEnd w:id="471"/>
      <w:bookmarkEnd w:id="472"/>
      <w:bookmarkEnd w:id="473"/>
      <w:bookmarkEnd w:id="474"/>
      <w:bookmarkEnd w:id="475"/>
      <w:bookmarkEnd w:id="476"/>
    </w:p>
    <w:p w14:paraId="1FAA99A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ansvarar för tolkservice i form av teckenspråkstolkar och vuxendövtolkar till döva, dövblinda och hörselskadade personer. Vårdgivaren rekvirerar vid behov tolkservice genom regionens tolkcentral. Regionen svarar för kostnaden. </w:t>
      </w:r>
    </w:p>
    <w:p w14:paraId="6ED53B83" w14:textId="4FC51C7D"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77" w:name="_Toc281903757"/>
      <w:bookmarkStart w:id="478" w:name="_Toc258916406"/>
      <w:bookmarkStart w:id="479" w:name="_Toc247359247"/>
      <w:bookmarkStart w:id="480" w:name="_Toc57702722"/>
      <w:bookmarkStart w:id="481" w:name="_Toc84849313"/>
      <w:bookmarkStart w:id="482" w:name="_Toc90452414"/>
      <w:r w:rsidRPr="001B46FF">
        <w:rPr>
          <w:rFonts w:eastAsia="Times New Roman" w:cs="Times New Roman"/>
          <w:sz w:val="28"/>
          <w:szCs w:val="26"/>
          <w:lang w:eastAsia="sv-SE"/>
        </w:rPr>
        <w:t>It - tjänster/system</w:t>
      </w:r>
      <w:bookmarkStart w:id="483" w:name="_Toc227430591"/>
      <w:bookmarkEnd w:id="477"/>
      <w:bookmarkEnd w:id="478"/>
      <w:bookmarkEnd w:id="479"/>
      <w:bookmarkEnd w:id="480"/>
      <w:bookmarkEnd w:id="481"/>
      <w:bookmarkEnd w:id="482"/>
    </w:p>
    <w:p w14:paraId="0558F200" w14:textId="419CA11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 att vårdgivaren ska kunna ansluta sig till regionens gemensamma tjänster/system ska vårdgivaren acceptera och godkänna de villkor som anges i </w:t>
      </w:r>
      <w:hyperlink r:id="rId128" w:history="1">
        <w:r w:rsidRPr="001B46FF">
          <w:rPr>
            <w:rStyle w:val="Hyperlnk"/>
            <w:rFonts w:ascii="Georgia" w:eastAsia="Arial" w:hAnsi="Georgia" w:cs="Times New Roman"/>
            <w:szCs w:val="20"/>
            <w:lang w:val="la-Latn" w:eastAsia="sv-SE"/>
          </w:rPr>
          <w:t>Bilaga 2 IT- och telefonitjänster</w:t>
        </w:r>
      </w:hyperlink>
      <w:r w:rsidRPr="001B46FF">
        <w:rPr>
          <w:rFonts w:ascii="Georgia" w:eastAsia="Arial" w:hAnsi="Georgia" w:cs="Times New Roman"/>
          <w:szCs w:val="20"/>
          <w:lang w:val="la-Latn" w:eastAsia="sv-SE"/>
        </w:rPr>
        <w:t xml:space="preserve"> Hälsoval Region Jämtland Härjedalen se </w:t>
      </w:r>
      <w:hyperlink r:id="rId129" w:history="1">
        <w:r w:rsidRPr="001B46FF">
          <w:rPr>
            <w:rFonts w:ascii="Georgia" w:eastAsia="Arial" w:hAnsi="Georgia" w:cs="Times New Roman"/>
            <w:color w:val="000000"/>
            <w:szCs w:val="20"/>
            <w:u w:val="single"/>
            <w:lang w:val="la-Latn"/>
          </w:rPr>
          <w:t>Styrande dokument</w:t>
        </w:r>
      </w:hyperlink>
      <w:r w:rsidRPr="001B46FF">
        <w:rPr>
          <w:rFonts w:ascii="Georgia" w:eastAsia="Arial" w:hAnsi="Georgia" w:cs="Times New Roman"/>
          <w:szCs w:val="20"/>
          <w:lang w:val="la-Latn" w:eastAsia="sv-SE"/>
        </w:rPr>
        <w:t>. Detta godkännande har skett i och med anbudsgivarens avgivna svar i ansökan om anslutning till Hälsoval Region Jämtland Härjedalen.</w:t>
      </w:r>
    </w:p>
    <w:p w14:paraId="4048A292" w14:textId="77777777" w:rsidR="001B46FF" w:rsidRPr="001B46FF" w:rsidRDefault="001B46FF" w:rsidP="001B46FF">
      <w:pPr>
        <w:rPr>
          <w:rFonts w:ascii="Georgia" w:eastAsia="Arial" w:hAnsi="Georgia" w:cs="Times New Roman"/>
          <w:szCs w:val="20"/>
          <w:lang w:val="la-Latn" w:eastAsia="sv-SE"/>
        </w:rPr>
      </w:pPr>
    </w:p>
    <w:p w14:paraId="3D919A33" w14:textId="30DD7F0C"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 ska också i en självdeklaration redogöra för de delar av IT-infrastrukturen som vårdgivaren har eget ansvar för. Självdeklarationen omfattar en beskrivning av den egna IT-infrastrukturen, IT-säkerhetshantering och det regelverk som tillämpas för den IT-miljö </w:t>
      </w:r>
      <w:r w:rsidRPr="001B46FF">
        <w:rPr>
          <w:rFonts w:ascii="Georgia" w:eastAsia="Arial" w:hAnsi="Georgia" w:cs="Times New Roman"/>
          <w:szCs w:val="20"/>
          <w:lang w:val="la-Latn" w:eastAsia="sv-SE"/>
        </w:rPr>
        <w:lastRenderedPageBreak/>
        <w:t xml:space="preserve">som vårdgivaren har ansvar för från anslutningspunkten i vårdgivarens nätverk fram till anslutningspunkt till Sjunet. Självdeklarationens punkter utgör underlaget för den slutverifiering som genomförs gällande vårdgivarens lokala IT-miljö i samband med godkännande, se </w:t>
      </w:r>
      <w:hyperlink r:id="rId130" w:history="1">
        <w:r w:rsidRPr="001B46FF">
          <w:rPr>
            <w:rFonts w:ascii="Georgia" w:eastAsia="Arial" w:hAnsi="Georgia" w:cs="Times New Roman"/>
            <w:color w:val="000000"/>
            <w:szCs w:val="20"/>
            <w:u w:val="single"/>
            <w:lang w:val="la-Latn"/>
          </w:rPr>
          <w:t>Styrande dokument</w:t>
        </w:r>
      </w:hyperlink>
      <w:r w:rsidRPr="001B46FF">
        <w:rPr>
          <w:rFonts w:ascii="Georgia" w:eastAsia="Arial" w:hAnsi="Georgia" w:cs="Times New Roman"/>
          <w:szCs w:val="20"/>
          <w:lang w:val="la-Latn" w:eastAsia="sv-SE"/>
        </w:rPr>
        <w:t>.</w:t>
      </w:r>
    </w:p>
    <w:p w14:paraId="15D5643B" w14:textId="77777777" w:rsidR="001B46FF" w:rsidRPr="001B46FF" w:rsidRDefault="001B46FF" w:rsidP="001B46FF">
      <w:pPr>
        <w:rPr>
          <w:rFonts w:ascii="Georgia" w:eastAsia="Arial" w:hAnsi="Georgia" w:cs="Times New Roman"/>
          <w:szCs w:val="20"/>
          <w:lang w:val="la-Latn" w:eastAsia="sv-SE"/>
        </w:rPr>
      </w:pPr>
    </w:p>
    <w:p w14:paraId="3672ECC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 att tillförsäkra ett IT-stöd som kan uppnå hög patientsäkerhet samt en kostnadseffektiv hantering i verksamheten har regionen anvisat utpekade IT-tjänster som vårdgivaren ska ansluta sig till samt nyttja. Dessa tjänster är indelade i obligatoriska delar samt valfria delar för att säkerställa förutsättningarna för rätt användning. Till de obligatoriska delarna hör två tjänstepaket kallade ”Vårdutbud bas” samt ”Stödapplikationer”. Till de valfria delarna hör bland annat optioner på anslutning till telefoniapplikationer/system. </w:t>
      </w:r>
    </w:p>
    <w:p w14:paraId="71F22A6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ansluta sig till den nationella IT-infrastrukturen Sjunet för svensk vård och omsorg. Genom de krav som ställs på att vårdgivaren ska ansluta sig till IT-tjänster inom regionens IT-miljö blir dessa anvisade IT-tjänster (för patientadministration, hälso- och sjukvårdsinformation, patientuppgifter i vårdkedjan samt administrativa uppgifter) gemensamma för samtliga huvudmän inom Hälsoval Region Jämtland Härjedalen. Information i form av verksamhetsuppgifter, statistik och ekonomiska underlag kan på så sätt delas mellan aktörerna i tillämpliga delar.</w:t>
      </w:r>
    </w:p>
    <w:p w14:paraId="72511C96" w14:textId="77777777" w:rsidR="001B46FF" w:rsidRPr="001B46FF" w:rsidRDefault="001B46FF" w:rsidP="001B46FF">
      <w:pPr>
        <w:rPr>
          <w:rFonts w:ascii="Georgia" w:eastAsia="Arial" w:hAnsi="Georgia" w:cs="Times New Roman"/>
          <w:szCs w:val="20"/>
          <w:lang w:val="la-Latn" w:eastAsia="sv-SE"/>
        </w:rPr>
      </w:pPr>
    </w:p>
    <w:p w14:paraId="2CC293D0"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Regionens erbjuder</w:t>
      </w:r>
      <w:r w:rsidRPr="001B46FF">
        <w:rPr>
          <w:rFonts w:ascii="Georgia" w:eastAsia="Arial" w:hAnsi="Georgia" w:cs="Times New Roman"/>
          <w:szCs w:val="20"/>
          <w:lang w:eastAsia="sv-SE"/>
        </w:rPr>
        <w:t xml:space="preserve"> </w:t>
      </w:r>
      <w:r w:rsidRPr="001B46FF">
        <w:rPr>
          <w:rFonts w:ascii="Georgia" w:eastAsia="Arial" w:hAnsi="Georgia" w:cs="Times New Roman"/>
          <w:szCs w:val="20"/>
          <w:lang w:val="la-Latn" w:eastAsia="sv-SE"/>
        </w:rPr>
        <w:t>vårdgivaren att använda regionens vårdadministrativa system enligt givna rutiner.</w:t>
      </w:r>
    </w:p>
    <w:p w14:paraId="3FAD6D00" w14:textId="77777777" w:rsidR="001B46FF" w:rsidRPr="001B46FF" w:rsidRDefault="001B46FF" w:rsidP="001B46FF">
      <w:pPr>
        <w:rPr>
          <w:rFonts w:ascii="Georgia" w:eastAsia="Arial" w:hAnsi="Georgia" w:cs="Times New Roman"/>
          <w:szCs w:val="20"/>
          <w:lang w:val="la-Latn" w:eastAsia="sv-SE"/>
        </w:rPr>
      </w:pPr>
    </w:p>
    <w:p w14:paraId="7B3B7C0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genom anslutning till och nyttjande av anvisade delar av regionens gemensamma IT-tjänster tillförsäkra att IT-stöd finns för att kunna stödja en sammanhållen vårdkedja och i och med detta att en god patientsäkerhet uppnås. IT-stödet ska konfigureras på samma sätt som för övriga enheter inom regionen vad gäller medicinsk terminologi, kodverk och dokumentationsstruktur. Följande är en översikt av de krav som ställs på vårdgivarens eget IT-stöd:</w:t>
      </w:r>
    </w:p>
    <w:p w14:paraId="341303DF"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kunna ta emot och skicka meddelanden via e-post. </w:t>
      </w:r>
    </w:p>
    <w:p w14:paraId="5888534F"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använda sig av funktion för e-recept via vårdadministrativa systemet. Alla recept ska skickas i elektronisk form till apotek. </w:t>
      </w:r>
    </w:p>
    <w:p w14:paraId="00F0DA9D"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Vården på </w:t>
      </w:r>
      <w:r w:rsidRPr="001B46FF">
        <w:rPr>
          <w:rFonts w:ascii="Georgia" w:eastAsia="Arial" w:hAnsi="Georgia" w:cs="Times New Roman"/>
          <w:noProof/>
          <w:szCs w:val="20"/>
          <w:lang w:val="la-Latn" w:eastAsia="sv-SE"/>
        </w:rPr>
        <w:t>1</w:t>
      </w:r>
      <w:r w:rsidRPr="001B46FF">
        <w:rPr>
          <w:rFonts w:ascii="Georgia" w:eastAsia="Arial" w:hAnsi="Georgia" w:cs="Times New Roman"/>
          <w:szCs w:val="20"/>
          <w:lang w:val="la-Latn" w:eastAsia="sv-SE"/>
        </w:rPr>
        <w:t xml:space="preserve">177 Vårdguiden och 1177 Vårdguidens e-tjänster </w:t>
      </w:r>
    </w:p>
    <w:p w14:paraId="32FF7581"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ansluta sig till nationell katalogtjänst för vård och omsorg (HSA) via regionens kataloglösning för HSA</w:t>
      </w:r>
    </w:p>
    <w:p w14:paraId="0D4B9FBF"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säkerhetslösning i form av SITHS e-tjänstekort för tillgång till vårddokumentation</w:t>
      </w:r>
    </w:p>
    <w:p w14:paraId="293C251D"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Pascal dosförskrivningar av läkemedel</w:t>
      </w:r>
    </w:p>
    <w:p w14:paraId="036886A5"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skicka läkarintyg elektroniskt till Försäkringskassan</w:t>
      </w:r>
    </w:p>
    <w:p w14:paraId="5C020D24" w14:textId="77777777" w:rsidR="001B46FF" w:rsidRPr="001B46FF" w:rsidRDefault="001B46FF" w:rsidP="00856F06">
      <w:pPr>
        <w:numPr>
          <w:ilvl w:val="0"/>
          <w:numId w:val="1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NPÖ Nationell Patientöversikt.</w:t>
      </w:r>
    </w:p>
    <w:p w14:paraId="55BF122E" w14:textId="77777777" w:rsidR="001B46FF" w:rsidRPr="001B46FF" w:rsidRDefault="001B46FF" w:rsidP="001B46FF">
      <w:pPr>
        <w:ind w:left="720"/>
        <w:rPr>
          <w:rFonts w:ascii="Georgia" w:eastAsia="Arial" w:hAnsi="Georgia" w:cs="Times New Roman"/>
          <w:szCs w:val="20"/>
          <w:lang w:val="la-Latn" w:eastAsia="sv-SE"/>
        </w:rPr>
      </w:pPr>
    </w:p>
    <w:p w14:paraId="1E2946A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Ytterligare tjänster kan tillkomma och en diskussion om anslutning till dessa kommande tjänster tas med vårdgivaren angående varje tjänst för sig. Diskussion/förhandling om anslutningsformerna för en viss tjänst kommer att upptas med vårdgivaren när respektive tjänst finns tillgänglig. </w:t>
      </w:r>
    </w:p>
    <w:p w14:paraId="30893E21" w14:textId="77777777" w:rsidR="001B46FF" w:rsidRPr="001B46FF" w:rsidRDefault="001B46FF" w:rsidP="001B46FF">
      <w:pPr>
        <w:rPr>
          <w:rFonts w:ascii="Georgia" w:eastAsia="Arial" w:hAnsi="Georgia" w:cs="Times New Roman"/>
          <w:szCs w:val="20"/>
          <w:lang w:val="la-Latn" w:eastAsia="sv-SE"/>
        </w:rPr>
      </w:pPr>
    </w:p>
    <w:p w14:paraId="1C214551" w14:textId="77777777" w:rsidR="001B46FF" w:rsidRPr="001B46FF" w:rsidRDefault="001B46FF" w:rsidP="001B46FF">
      <w:pPr>
        <w:rPr>
          <w:rFonts w:ascii="Georgia" w:eastAsia="Arial" w:hAnsi="Georgia" w:cs="Times New Roman"/>
          <w:iCs/>
          <w:szCs w:val="20"/>
          <w:lang w:val="la-Latn" w:eastAsia="sv-SE"/>
        </w:rPr>
      </w:pPr>
      <w:bookmarkStart w:id="484" w:name="_Hlk528243050"/>
      <w:r w:rsidRPr="001B46FF">
        <w:rPr>
          <w:rFonts w:ascii="Georgia" w:eastAsia="Arial" w:hAnsi="Georgia" w:cs="Times New Roman"/>
          <w:iCs/>
          <w:szCs w:val="20"/>
          <w:lang w:val="la-Latn" w:eastAsia="sv-SE"/>
        </w:rPr>
        <w:t>Via regionens samarbetsplattform kommuniceras/publiceras verksamhetsinformation såsom kallelser, mötesanteckningar och PM inom och mellan verksamheterna. Vårdgivarens användare kommer att erbjudas gästkonto för att kunna nyttja relevanta IT-tjänster.</w:t>
      </w:r>
    </w:p>
    <w:p w14:paraId="436CF949" w14:textId="35EBDC7C"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85" w:name="_Toc281903759"/>
      <w:bookmarkStart w:id="486" w:name="_Toc258916408"/>
      <w:bookmarkStart w:id="487" w:name="_Toc247359249"/>
      <w:bookmarkStart w:id="488" w:name="_Toc57702723"/>
      <w:bookmarkStart w:id="489" w:name="_Toc84849314"/>
      <w:bookmarkStart w:id="490" w:name="_Toc90452415"/>
      <w:bookmarkEnd w:id="483"/>
      <w:bookmarkEnd w:id="484"/>
      <w:r w:rsidRPr="001B46FF">
        <w:rPr>
          <w:rFonts w:eastAsia="Times New Roman" w:cs="Times New Roman"/>
          <w:sz w:val="28"/>
          <w:szCs w:val="26"/>
          <w:lang w:eastAsia="sv-SE"/>
        </w:rPr>
        <w:t>Telefoni</w:t>
      </w:r>
      <w:bookmarkEnd w:id="485"/>
      <w:bookmarkEnd w:id="486"/>
      <w:bookmarkEnd w:id="487"/>
      <w:bookmarkEnd w:id="488"/>
      <w:bookmarkEnd w:id="489"/>
      <w:bookmarkEnd w:id="490"/>
      <w:r w:rsidRPr="001B46FF">
        <w:rPr>
          <w:rFonts w:eastAsia="Times New Roman" w:cs="Times New Roman"/>
          <w:sz w:val="28"/>
          <w:szCs w:val="26"/>
          <w:lang w:eastAsia="sv-SE"/>
        </w:rPr>
        <w:t xml:space="preserve">  </w:t>
      </w:r>
    </w:p>
    <w:p w14:paraId="46A43C96" w14:textId="10FB3E3B"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Telefonifunktionen är en viktig del i vårdgivarens arbete med att upprätthålla en hög tillgänglighet till sitt vårdutbud. Därför ska vårdgivaren tillämpa samtalsmätning av sina inkommande telefonsamtal från brukare. Vårdgivaren svarar själv för att tillämpa adekvata telefonitjänster. Regionen erbjuder valfria telefonitjänster enligt</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 xml:space="preserve"> se </w:t>
      </w:r>
      <w:hyperlink r:id="rId131" w:history="1">
        <w:r w:rsidRPr="001B46FF">
          <w:rPr>
            <w:rFonts w:ascii="Georgia" w:eastAsia="Arial" w:hAnsi="Georgia" w:cs="Times New Roman"/>
            <w:color w:val="000000"/>
            <w:szCs w:val="20"/>
            <w:u w:val="single"/>
            <w:lang w:val="la-Latn"/>
          </w:rPr>
          <w:t>Bilaga 2 IT- och telefonitjänster</w:t>
        </w:r>
      </w:hyperlink>
      <w:r w:rsidRPr="001B46FF">
        <w:rPr>
          <w:rFonts w:ascii="Georgia" w:eastAsia="Arial" w:hAnsi="Georgia" w:cs="Times New Roman"/>
          <w:szCs w:val="20"/>
          <w:lang w:val="la-Latn" w:eastAsia="sv-SE"/>
        </w:rPr>
        <w:t>.</w:t>
      </w:r>
    </w:p>
    <w:p w14:paraId="25B522E1" w14:textId="77777777" w:rsidR="001B46FF" w:rsidRPr="001B46FF" w:rsidRDefault="001B46FF" w:rsidP="001B46FF">
      <w:pPr>
        <w:rPr>
          <w:rFonts w:ascii="Georgia" w:eastAsia="Arial" w:hAnsi="Georgia" w:cs="Times New Roman"/>
          <w:szCs w:val="20"/>
          <w:lang w:val="la-Latn" w:eastAsia="sv-SE"/>
        </w:rPr>
      </w:pPr>
    </w:p>
    <w:p w14:paraId="3107EA2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ges rätt att för sin verksamhet mot en kostnad ansluta sig till regionens telefoniplattform samt telefonisttjänst. Detta underlättar hänvisning av samtal och gör det lättare att följa upp och anpassa hur samtalsströmmar ska ske mellan olika enheter.</w:t>
      </w:r>
    </w:p>
    <w:p w14:paraId="262AEC28" w14:textId="4E319474"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Om vårdgivaren önskar anslutning till regionens telefoniplattform/telefonväxel ska detta ske genom anvisad anslutningstjänst för telefonväxel. Som option till anslutningstjänsten för telefonväxeln finns anvisade telefonienheter att avropa för vårdgivaren vid anslutning till telefonitjänsten. Vårdgivaren erbjuds ingå i regionens gemensamma telefonitjänst via avrop från gällande driftsavtal.</w:t>
      </w:r>
    </w:p>
    <w:p w14:paraId="57B281A3" w14:textId="77777777" w:rsidR="001B46FF" w:rsidRPr="001B46FF" w:rsidRDefault="001B46FF" w:rsidP="001B46FF">
      <w:pPr>
        <w:rPr>
          <w:rFonts w:ascii="Georgia" w:eastAsia="Arial" w:hAnsi="Georgia" w:cs="Times New Roman"/>
          <w:szCs w:val="20"/>
          <w:lang w:val="la-Latn" w:eastAsia="sv-SE"/>
        </w:rPr>
      </w:pPr>
    </w:p>
    <w:p w14:paraId="76243283" w14:textId="118F0500"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Inom regionens primärvård har en telefoniplattform driftsatts för telefonisamverkan mellan vårdenheter. Samverkan sker via slussning av inkommande samtal till rätt part enligt viss logik. Systemet syftar till att förbättra tillgängligheten till primärvårdens vårdenheter samt ge en enhetlig service med rådgivning och tidsbokningar genom bl. a. en effektiv slussning till rätt vårdinstans. Tillgång till systemet erbjuds externa vårdgivare inom ramen för Hälsoval Region Jämtland Härjedalen i form av anslutning av vårdgivare på frivillig väg. Vårdgivaren tecknar avtal direkt med leverantören av systemet samt med regionen vad gäller villkoren för samarbetet.</w:t>
      </w:r>
      <w:r w:rsidRPr="001B46FF">
        <w:rPr>
          <w:rFonts w:ascii="Georgia" w:eastAsia="Arial" w:hAnsi="Georgia" w:cs="Times New Roman"/>
          <w:szCs w:val="20"/>
          <w:lang w:val="la-Latn" w:eastAsia="sv-SE"/>
        </w:rPr>
        <w:br/>
      </w:r>
      <w:r w:rsidRPr="001B46FF">
        <w:rPr>
          <w:rFonts w:ascii="Georgia" w:eastAsia="Arial" w:hAnsi="Georgia" w:cs="Times New Roman"/>
          <w:szCs w:val="20"/>
          <w:lang w:val="la-Latn" w:eastAsia="sv-SE"/>
        </w:rPr>
        <w:br/>
        <w:t xml:space="preserve">Mer information se </w:t>
      </w:r>
      <w:hyperlink r:id="rId132" w:history="1">
        <w:r w:rsidR="00DC6C5B" w:rsidRPr="00084DA1">
          <w:rPr>
            <w:rStyle w:val="Hyperlnk"/>
            <w:rFonts w:ascii="Georgia" w:eastAsia="Arial" w:hAnsi="Georgia" w:cs="Times New Roman"/>
            <w:szCs w:val="20"/>
            <w:lang w:eastAsia="sv-SE"/>
          </w:rPr>
          <w:t>B</w:t>
        </w:r>
        <w:r w:rsidRPr="001B46FF">
          <w:rPr>
            <w:rStyle w:val="Hyperlnk"/>
            <w:rFonts w:ascii="Georgia" w:eastAsia="Arial" w:hAnsi="Georgia" w:cs="Times New Roman"/>
            <w:szCs w:val="20"/>
            <w:lang w:val="la-Latn" w:eastAsia="sv-SE"/>
          </w:rPr>
          <w:t>ilaga 2 IT- och telefonitjänster</w:t>
        </w:r>
      </w:hyperlink>
      <w:r w:rsidR="00084DA1">
        <w:rPr>
          <w:rFonts w:ascii="Georgia" w:eastAsia="Arial" w:hAnsi="Georgia" w:cs="Times New Roman"/>
          <w:szCs w:val="20"/>
          <w:lang w:eastAsia="sv-SE"/>
        </w:rPr>
        <w:t>.</w:t>
      </w:r>
    </w:p>
    <w:p w14:paraId="65B2C5CC" w14:textId="41A81865"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91" w:name="_Toc57702724"/>
      <w:bookmarkStart w:id="492" w:name="_Toc84849315"/>
      <w:bookmarkStart w:id="493" w:name="_Toc90452416"/>
      <w:r w:rsidRPr="001B46FF">
        <w:rPr>
          <w:rFonts w:eastAsia="Times New Roman" w:cs="Times New Roman"/>
          <w:sz w:val="28"/>
          <w:szCs w:val="26"/>
          <w:lang w:eastAsia="sv-SE"/>
        </w:rPr>
        <w:t>Miljökrav</w:t>
      </w:r>
      <w:bookmarkEnd w:id="491"/>
      <w:bookmarkEnd w:id="492"/>
      <w:bookmarkEnd w:id="493"/>
    </w:p>
    <w:p w14:paraId="165B06D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vara informerad om och följa gällande lagar och andra författningar samt regionens riktlinjer och policys, som berör vårdgivaren. </w:t>
      </w:r>
    </w:p>
    <w:p w14:paraId="3D2236E1" w14:textId="77777777" w:rsidR="001B46FF" w:rsidRPr="001B46FF" w:rsidRDefault="001B46FF" w:rsidP="001B46FF">
      <w:pPr>
        <w:rPr>
          <w:rFonts w:ascii="Georgia" w:eastAsia="Arial" w:hAnsi="Georgia" w:cs="Times New Roman"/>
          <w:szCs w:val="20"/>
          <w:lang w:val="la-Latn" w:eastAsia="sv-SE"/>
        </w:rPr>
      </w:pPr>
    </w:p>
    <w:p w14:paraId="64A0283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samverka med regionen i frågor och då regionen så begär, redovisa hur vårdgivaren arbetar för att uppfylla regionens miljömål. Uppföljning av miljöarbetet ska dokumenteras årligen och redovisas till regionen vid begäran.</w:t>
      </w:r>
    </w:p>
    <w:p w14:paraId="6F345F1C"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 xml:space="preserve">  </w:t>
      </w:r>
    </w:p>
    <w:p w14:paraId="4731A2CB" w14:textId="36BF80E1"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Regionens styrande dokument gällande miljöarbete, se </w:t>
      </w:r>
      <w:hyperlink r:id="rId133" w:history="1">
        <w:r w:rsidRPr="001B46FF">
          <w:rPr>
            <w:rFonts w:ascii="Georgia" w:eastAsia="Arial" w:hAnsi="Georgia" w:cs="Times New Roman"/>
            <w:color w:val="000000"/>
            <w:szCs w:val="20"/>
            <w:u w:val="single"/>
            <w:lang w:val="la-Latn"/>
          </w:rPr>
          <w:t>Styrande dokument</w:t>
        </w:r>
      </w:hyperlink>
      <w:r w:rsidRPr="001B46FF">
        <w:rPr>
          <w:rFonts w:ascii="Georgia" w:eastAsia="Arial" w:hAnsi="Georgia" w:cs="Times New Roman"/>
          <w:szCs w:val="20"/>
          <w:lang w:val="la-Latn" w:eastAsia="sv-SE"/>
        </w:rPr>
        <w:t xml:space="preserve">. </w:t>
      </w:r>
    </w:p>
    <w:p w14:paraId="563F15B2" w14:textId="77DDEAB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494" w:name="_Toc57702725"/>
      <w:bookmarkStart w:id="495" w:name="_Toc84849316"/>
      <w:bookmarkStart w:id="496" w:name="_Toc281903828"/>
      <w:bookmarkStart w:id="497" w:name="_Toc258916494"/>
      <w:bookmarkStart w:id="498" w:name="_Toc246126080"/>
      <w:bookmarkStart w:id="499" w:name="_Toc243310176"/>
      <w:bookmarkStart w:id="500" w:name="_Toc242684011"/>
      <w:bookmarkStart w:id="501" w:name="_Toc90452417"/>
      <w:r w:rsidRPr="001B46FF">
        <w:rPr>
          <w:rFonts w:eastAsia="Times New Roman" w:cs="Times New Roman"/>
          <w:sz w:val="28"/>
          <w:szCs w:val="26"/>
          <w:lang w:eastAsia="sv-SE"/>
        </w:rPr>
        <w:t>Allmänhetens insyn och meddelarfrihet</w:t>
      </w:r>
      <w:bookmarkEnd w:id="494"/>
      <w:bookmarkEnd w:id="495"/>
      <w:bookmarkEnd w:id="501"/>
      <w:r w:rsidRPr="001B46FF">
        <w:rPr>
          <w:rFonts w:eastAsia="Times New Roman" w:cs="Times New Roman"/>
          <w:sz w:val="28"/>
          <w:szCs w:val="26"/>
          <w:lang w:eastAsia="sv-SE"/>
        </w:rPr>
        <w:t xml:space="preserve"> </w:t>
      </w:r>
      <w:bookmarkEnd w:id="496"/>
      <w:bookmarkEnd w:id="497"/>
      <w:bookmarkEnd w:id="498"/>
      <w:bookmarkEnd w:id="499"/>
      <w:bookmarkEnd w:id="500"/>
    </w:p>
    <w:p w14:paraId="4D30203C"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Enligt kommunallag (2017:725) 10 kap 9 § ska regionen, genom tecknat avtal med leverantören, tillgodose allmänhetens önskemål och insyn i hur uppdraget utförs. Leverantören förbinder sig, vid anmodan från regionen, snarast lämna ut de uppgifter som efterfrågas. </w:t>
      </w:r>
    </w:p>
    <w:p w14:paraId="4A517E14" w14:textId="77777777" w:rsidR="001B46FF" w:rsidRPr="001B46FF" w:rsidRDefault="001B46FF" w:rsidP="001B46FF">
      <w:pPr>
        <w:rPr>
          <w:rFonts w:ascii="Georgia" w:eastAsia="Arial" w:hAnsi="Georgia" w:cs="Times New Roman"/>
          <w:szCs w:val="20"/>
          <w:lang w:val="la-Latn"/>
        </w:rPr>
      </w:pPr>
    </w:p>
    <w:p w14:paraId="335EAEC4"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Meddelarfrihet gäller enligt lag (2017:151) om meddelarskydd i vissa enskilda verksamheter i vissa enskilda verksamheter, som till någon del är offentligt finansierad genom direkt stöd eller betalning från det allmänna. Anställda hos privata vårdgivare inklusive underleverantörer ska ha en liknande meddelarfrihet. Vårdgivaren förbinder sig att, med undantag för vad som nedan anges, inte ingripa mot eller efterforska den som lämnat meddelande till författare, utgivare eller motsvarande för offentliggörande i tryckt skrift eller radioprogram eller andra tekniska upptagningar. Förbindelsen gäller inte sådana meddelanden som avser företagshemlighet som skyddas av lag (1990:409) om skydd för företagshemligheter eller omfattas av tystnadsplikt för vårdgivarens anställda utanför det område som uppdraget omfattar och inte heller i vidare mån än vad som omfattas av meddelarfrihet för offentligt anställda enligt kap</w:t>
      </w:r>
      <w:r w:rsidRPr="001B46FF">
        <w:rPr>
          <w:rFonts w:ascii="Georgia" w:eastAsia="Arial" w:hAnsi="Georgia" w:cs="Times New Roman"/>
          <w:szCs w:val="20"/>
        </w:rPr>
        <w:t xml:space="preserve"> </w:t>
      </w:r>
      <w:r w:rsidRPr="001B46FF">
        <w:rPr>
          <w:rFonts w:ascii="Georgia" w:eastAsia="Arial" w:hAnsi="Georgia" w:cs="Times New Roman"/>
          <w:szCs w:val="20"/>
          <w:lang w:val="la-Latn"/>
        </w:rPr>
        <w:t>44 offentlighets- och sekretesslag (2009:400).</w:t>
      </w:r>
    </w:p>
    <w:p w14:paraId="52636573"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02" w:name="_Toc57702726"/>
      <w:bookmarkStart w:id="503" w:name="_Toc84849317"/>
      <w:bookmarkStart w:id="504" w:name="_Toc281903830"/>
      <w:bookmarkStart w:id="505" w:name="_Toc258916496"/>
      <w:bookmarkStart w:id="506" w:name="_Toc246126082"/>
      <w:bookmarkStart w:id="507" w:name="_Toc243310177"/>
      <w:bookmarkStart w:id="508" w:name="_Toc90452418"/>
      <w:r w:rsidRPr="001B46FF">
        <w:rPr>
          <w:rFonts w:eastAsia="Times New Roman" w:cs="Times New Roman"/>
          <w:sz w:val="28"/>
          <w:szCs w:val="26"/>
          <w:lang w:eastAsia="sv-SE"/>
        </w:rPr>
        <w:t>Personuppgiftsbiträdesavtal</w:t>
      </w:r>
      <w:bookmarkEnd w:id="502"/>
      <w:bookmarkEnd w:id="503"/>
      <w:bookmarkEnd w:id="508"/>
    </w:p>
    <w:p w14:paraId="4A37DB39"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 xml:space="preserve">I enlighet med Dataskyddsförordningen ska ett biträdesavtal tecknas mellan personuppgiftsansvarig och personuppgiftsbiträde i de fall där </w:t>
      </w:r>
      <w:r w:rsidRPr="001B46FF">
        <w:rPr>
          <w:rFonts w:ascii="Georgia" w:eastAsia="Arial" w:hAnsi="Georgia" w:cs="Times New Roman"/>
          <w:szCs w:val="20"/>
          <w:lang w:eastAsia="sv-SE"/>
        </w:rPr>
        <w:t xml:space="preserve">regionen </w:t>
      </w:r>
      <w:r w:rsidRPr="001B46FF">
        <w:rPr>
          <w:rFonts w:ascii="Georgia" w:eastAsia="Arial" w:hAnsi="Georgia" w:cs="Times New Roman"/>
          <w:szCs w:val="20"/>
          <w:lang w:val="la-Latn" w:eastAsia="sv-SE"/>
        </w:rPr>
        <w:t xml:space="preserve">behandlar personuppgifter för </w:t>
      </w:r>
      <w:r w:rsidRPr="001B46FF">
        <w:rPr>
          <w:rFonts w:ascii="Georgia" w:eastAsia="Arial" w:hAnsi="Georgia" w:cs="Times New Roman"/>
          <w:szCs w:val="20"/>
          <w:lang w:eastAsia="sv-SE"/>
        </w:rPr>
        <w:t xml:space="preserve">leverantörens </w:t>
      </w:r>
      <w:r w:rsidRPr="001B46FF">
        <w:rPr>
          <w:rFonts w:ascii="Georgia" w:eastAsia="Arial" w:hAnsi="Georgia" w:cs="Times New Roman"/>
          <w:szCs w:val="20"/>
          <w:lang w:val="la-Latn" w:eastAsia="sv-SE"/>
        </w:rPr>
        <w:t xml:space="preserve">räkning. </w:t>
      </w:r>
      <w:r w:rsidRPr="001B46FF">
        <w:rPr>
          <w:rFonts w:ascii="Georgia" w:eastAsia="Arial" w:hAnsi="Georgia" w:cs="Times New Roman"/>
          <w:szCs w:val="20"/>
          <w:lang w:eastAsia="sv-SE"/>
        </w:rPr>
        <w:t>Regionen</w:t>
      </w:r>
      <w:r w:rsidRPr="001B46FF">
        <w:rPr>
          <w:rFonts w:ascii="Georgia" w:eastAsia="Arial" w:hAnsi="Georgia" w:cs="Times New Roman"/>
          <w:szCs w:val="20"/>
          <w:lang w:val="la-Latn" w:eastAsia="sv-SE"/>
        </w:rPr>
        <w:t xml:space="preserve"> blir således personuppgiftsbiträde åt</w:t>
      </w:r>
      <w:r w:rsidRPr="001B46FF">
        <w:rPr>
          <w:rFonts w:ascii="Georgia" w:eastAsia="Arial" w:hAnsi="Georgia" w:cs="Times New Roman"/>
          <w:strike/>
          <w:szCs w:val="20"/>
          <w:lang w:val="la-Latn" w:eastAsia="sv-SE"/>
        </w:rPr>
        <w:t xml:space="preserve"> </w:t>
      </w:r>
      <w:r w:rsidRPr="001B46FF">
        <w:rPr>
          <w:rFonts w:ascii="Georgia" w:eastAsia="Arial" w:hAnsi="Georgia" w:cs="Times New Roman"/>
          <w:szCs w:val="20"/>
          <w:lang w:eastAsia="sv-SE"/>
        </w:rPr>
        <w:t>leverantören</w:t>
      </w:r>
      <w:r w:rsidRPr="001B46FF">
        <w:rPr>
          <w:rFonts w:ascii="Georgia" w:eastAsia="Arial" w:hAnsi="Georgia" w:cs="Times New Roman"/>
          <w:szCs w:val="20"/>
          <w:lang w:val="la-Latn" w:eastAsia="sv-SE"/>
        </w:rPr>
        <w:t xml:space="preserve"> som är personuppgiftsansvarig. </w:t>
      </w:r>
    </w:p>
    <w:p w14:paraId="5BE1E981" w14:textId="77777777" w:rsidR="001B46FF" w:rsidRPr="001B46FF" w:rsidRDefault="001B46FF" w:rsidP="001B46FF">
      <w:pPr>
        <w:rPr>
          <w:rFonts w:ascii="Georgia" w:eastAsia="Arial" w:hAnsi="Georgia" w:cs="Times New Roman"/>
          <w:sz w:val="22"/>
          <w:szCs w:val="20"/>
          <w:lang w:val="la-Latn"/>
        </w:rPr>
      </w:pPr>
    </w:p>
    <w:p w14:paraId="04C7E4DD" w14:textId="6BC01433"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 Jämtland Härjedalen behandlar dina personuppgifter vid kommunikation via e-post. Hanteringen av personuppgifter följer gällande dataskyddslagstiftning. Du kan läsa mer om hur vi </w:t>
      </w:r>
      <w:hyperlink r:id="rId134" w:history="1">
        <w:r w:rsidRPr="001B46FF">
          <w:rPr>
            <w:rFonts w:ascii="Georgia" w:eastAsia="Arial" w:hAnsi="Georgia" w:cs="Times New Roman"/>
            <w:color w:val="000000"/>
            <w:szCs w:val="20"/>
            <w:u w:val="single"/>
            <w:lang w:val="la-Latn"/>
          </w:rPr>
          <w:t>behandlar dina uppgifter på Region.se</w:t>
        </w:r>
      </w:hyperlink>
      <w:r w:rsidRPr="001B46FF">
        <w:rPr>
          <w:rFonts w:ascii="Georgia" w:eastAsia="Arial" w:hAnsi="Georgia" w:cs="Times New Roman"/>
          <w:szCs w:val="20"/>
          <w:lang w:val="la-Latn" w:eastAsia="sv-SE"/>
        </w:rPr>
        <w:t>.</w:t>
      </w:r>
    </w:p>
    <w:p w14:paraId="03A3B473"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09" w:name="_Toc57702727"/>
      <w:bookmarkStart w:id="510" w:name="_Toc84849318"/>
      <w:bookmarkStart w:id="511" w:name="_Toc90452419"/>
      <w:r w:rsidRPr="001B46FF">
        <w:rPr>
          <w:rFonts w:eastAsia="Times New Roman" w:cs="Times New Roman"/>
          <w:sz w:val="28"/>
          <w:szCs w:val="26"/>
          <w:lang w:eastAsia="sv-SE"/>
        </w:rPr>
        <w:lastRenderedPageBreak/>
        <w:t>Kollektivavtal eller likvärdigt</w:t>
      </w:r>
      <w:bookmarkEnd w:id="504"/>
      <w:bookmarkEnd w:id="505"/>
      <w:bookmarkEnd w:id="506"/>
      <w:bookmarkEnd w:id="509"/>
      <w:bookmarkEnd w:id="510"/>
      <w:bookmarkEnd w:id="511"/>
    </w:p>
    <w:bookmarkEnd w:id="507"/>
    <w:p w14:paraId="3A4E622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Om vårdgivaren inte tecknat svenskt kollektivavtal ska denne på uppmaning kunna visa på hur förhållande och villkor mellan arbetsgivare och arbetstagare regleras på ett sätt som följer arbetsmarknadslagstiftning och i övrigt följer god sed på arbetsmarknaden. Detsamma ska gälla för eventuella underleverantörer som vårdgivaren anlitat för att fullgöra uppdraget.    </w:t>
      </w:r>
    </w:p>
    <w:p w14:paraId="6C18BC8C" w14:textId="04A242D4"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12" w:name="_Toc246126083"/>
      <w:bookmarkStart w:id="513" w:name="_Toc242081590"/>
      <w:bookmarkStart w:id="514" w:name="_Toc281903831"/>
      <w:bookmarkStart w:id="515" w:name="_Toc258916497"/>
      <w:bookmarkStart w:id="516" w:name="_Toc57702728"/>
      <w:bookmarkStart w:id="517" w:name="_Toc84849319"/>
      <w:bookmarkStart w:id="518" w:name="_Toc90452420"/>
      <w:r w:rsidRPr="001B46FF">
        <w:rPr>
          <w:rFonts w:eastAsia="Times New Roman" w:cs="Times New Roman"/>
          <w:sz w:val="28"/>
          <w:szCs w:val="26"/>
          <w:lang w:eastAsia="sv-SE"/>
        </w:rPr>
        <w:t>Sekretess</w:t>
      </w:r>
      <w:bookmarkEnd w:id="512"/>
      <w:bookmarkEnd w:id="513"/>
      <w:r w:rsidRPr="001B46FF">
        <w:rPr>
          <w:rFonts w:eastAsia="Times New Roman" w:cs="Times New Roman"/>
          <w:sz w:val="28"/>
          <w:szCs w:val="26"/>
          <w:lang w:eastAsia="sv-SE"/>
        </w:rPr>
        <w:t xml:space="preserve"> och tystnadsplikt</w:t>
      </w:r>
      <w:bookmarkEnd w:id="514"/>
      <w:bookmarkEnd w:id="515"/>
      <w:bookmarkEnd w:id="516"/>
      <w:bookmarkEnd w:id="517"/>
      <w:bookmarkEnd w:id="518"/>
    </w:p>
    <w:p w14:paraId="0C06382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verksamheten gäller sekretess enligt offentlighets- och sekretesslag (2009:400) samt patientsäkerhetslag (2010:659).</w:t>
      </w:r>
    </w:p>
    <w:p w14:paraId="65A4FC38" w14:textId="1E4A0EFF"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19" w:name="_Toc281903834"/>
      <w:bookmarkStart w:id="520" w:name="_Toc258916500"/>
      <w:bookmarkStart w:id="521" w:name="_Toc57702729"/>
      <w:bookmarkStart w:id="522" w:name="_Toc84849320"/>
      <w:bookmarkStart w:id="523" w:name="_Toc90452421"/>
      <w:r w:rsidRPr="001B46FF">
        <w:rPr>
          <w:rFonts w:eastAsia="Times New Roman" w:cs="Times New Roman"/>
          <w:sz w:val="28"/>
          <w:szCs w:val="26"/>
          <w:lang w:eastAsia="sv-SE"/>
        </w:rPr>
        <w:t>Skatte- och avgiftsskyldighet</w:t>
      </w:r>
      <w:bookmarkEnd w:id="519"/>
      <w:bookmarkEnd w:id="520"/>
      <w:bookmarkEnd w:id="521"/>
      <w:bookmarkEnd w:id="522"/>
      <w:bookmarkEnd w:id="523"/>
    </w:p>
    <w:p w14:paraId="056CD833"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Vårdgivaren ska fullgöra sina lagenliga skyldigheter avseende skatte- och övriga avgifter under avtalstiden. Om vårdgivaren anlitar underleverantör, gäller samma skyldigheter för underleverantören</w:t>
      </w:r>
      <w:r w:rsidRPr="001B46FF">
        <w:rPr>
          <w:rFonts w:ascii="Georgia" w:eastAsia="Arial" w:hAnsi="Georgia" w:cs="Times New Roman"/>
          <w:szCs w:val="20"/>
          <w:lang w:eastAsia="sv-SE"/>
        </w:rPr>
        <w:t>.</w:t>
      </w:r>
    </w:p>
    <w:p w14:paraId="3BAEC69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3B04585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har när som helst under avtalstiden rätt att kontrollera hos Skatteverket att vårdgivaren uppfyller sin skatte- och avgiftsskyldighet.</w:t>
      </w:r>
    </w:p>
    <w:p w14:paraId="30BD7C70" w14:textId="4A42250D"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24" w:name="_Toc281903832"/>
      <w:bookmarkStart w:id="525" w:name="_Toc258916498"/>
      <w:bookmarkStart w:id="526" w:name="_Toc246126084"/>
      <w:bookmarkStart w:id="527" w:name="_Toc243310173"/>
      <w:bookmarkStart w:id="528" w:name="_Toc104359576"/>
      <w:bookmarkStart w:id="529" w:name="_Toc57702730"/>
      <w:bookmarkStart w:id="530" w:name="_Toc84849321"/>
      <w:bookmarkStart w:id="531" w:name="_Toc90452422"/>
      <w:r w:rsidRPr="001B46FF">
        <w:rPr>
          <w:rFonts w:eastAsia="Times New Roman" w:cs="Times New Roman"/>
          <w:sz w:val="28"/>
          <w:szCs w:val="26"/>
          <w:lang w:eastAsia="sv-SE"/>
        </w:rPr>
        <w:t>Medicinsk revision</w:t>
      </w:r>
      <w:bookmarkEnd w:id="524"/>
      <w:bookmarkEnd w:id="525"/>
      <w:bookmarkEnd w:id="526"/>
      <w:bookmarkEnd w:id="527"/>
      <w:bookmarkEnd w:id="528"/>
      <w:bookmarkEnd w:id="529"/>
      <w:bookmarkEnd w:id="530"/>
      <w:bookmarkEnd w:id="531"/>
    </w:p>
    <w:p w14:paraId="705B9A1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Regionen har rätt att under avtalsperioden, och när regionen så offentlighets- och sekretesslag ( 2009:400) anser befogat, låta genomföra medicinsk revision av verksamheten som omfattas av uppdraget. Den medicinska revisionen ska kunna omfatta granskning av alla sådana uppgifter som vårdgivaren kan lämna ut enligt reglerna i patientsäkerhetslag (2010:659) till den som utför den medicinska revisionen. Denne får i sin tur lämna ut uppgifter om enskild patient endast om det är föreskrivet i gällande lag.</w:t>
      </w:r>
    </w:p>
    <w:p w14:paraId="05328606" w14:textId="77777777" w:rsidR="001B46FF" w:rsidRPr="001B46FF" w:rsidRDefault="001B46FF" w:rsidP="001B46FF">
      <w:pPr>
        <w:rPr>
          <w:rFonts w:ascii="Georgia" w:eastAsia="Arial" w:hAnsi="Georgia" w:cs="Times New Roman"/>
          <w:szCs w:val="20"/>
          <w:lang w:val="la-Latn"/>
        </w:rPr>
      </w:pPr>
    </w:p>
    <w:p w14:paraId="7E4C53CA"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Regionen svarar för ersättning till den som anlitas för medicinsk revision. Vårdgivaren ska efter prövning enligt patientsäkerhetslag (2010:659) vara behjälplig med att tillhandahålla de uppgifter som krävs för att den medicinska revisionen ska kunna genomföras.</w:t>
      </w:r>
    </w:p>
    <w:p w14:paraId="513774C0" w14:textId="181EADD9"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32" w:name="_Toc281903833"/>
      <w:bookmarkStart w:id="533" w:name="_Toc258916499"/>
      <w:bookmarkStart w:id="534" w:name="_Toc246126085"/>
      <w:bookmarkStart w:id="535" w:name="_Toc243310174"/>
      <w:bookmarkStart w:id="536" w:name="_Toc104359577"/>
      <w:bookmarkStart w:id="537" w:name="_Toc57702731"/>
      <w:bookmarkStart w:id="538" w:name="_Toc84849322"/>
      <w:bookmarkStart w:id="539" w:name="_Toc90452423"/>
      <w:r w:rsidRPr="001B46FF">
        <w:rPr>
          <w:rFonts w:eastAsia="Times New Roman" w:cs="Times New Roman"/>
          <w:sz w:val="28"/>
          <w:szCs w:val="26"/>
          <w:lang w:eastAsia="sv-SE"/>
        </w:rPr>
        <w:t>Revision</w:t>
      </w:r>
      <w:bookmarkEnd w:id="532"/>
      <w:bookmarkEnd w:id="533"/>
      <w:bookmarkEnd w:id="534"/>
      <w:bookmarkEnd w:id="535"/>
      <w:bookmarkEnd w:id="536"/>
      <w:bookmarkEnd w:id="537"/>
      <w:bookmarkEnd w:id="538"/>
      <w:bookmarkEnd w:id="539"/>
    </w:p>
    <w:p w14:paraId="5786DA11" w14:textId="5F170A75"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Region Jämtland Härjedalen revisorer eller den Region Jämtland Härjedalen utser ska i enlighet med </w:t>
      </w:r>
      <w:hyperlink r:id="rId135" w:history="1">
        <w:r w:rsidRPr="001B46FF">
          <w:rPr>
            <w:rFonts w:ascii="Georgia" w:eastAsia="Arial" w:hAnsi="Georgia" w:cs="Times New Roman"/>
            <w:color w:val="000000" w:themeColor="hyperlink"/>
            <w:szCs w:val="20"/>
            <w:u w:val="single"/>
            <w:lang w:val="la-Latn"/>
          </w:rPr>
          <w:t>kommunallag</w:t>
        </w:r>
      </w:hyperlink>
      <w:r w:rsidRPr="001B46FF">
        <w:rPr>
          <w:rFonts w:ascii="Georgia" w:eastAsia="Arial" w:hAnsi="Georgia" w:cs="Times New Roman"/>
          <w:szCs w:val="20"/>
          <w:lang w:val="la-Latn"/>
        </w:rPr>
        <w:t xml:space="preserve"> 10 kap 8 - 9 § samt 12 kap 1 § granska all verksamhet som Region Jämtland Härjedalen bedriver inom sitt verksamhetsområde.</w:t>
      </w:r>
    </w:p>
    <w:p w14:paraId="6B68A2BA" w14:textId="77777777" w:rsidR="001B46FF" w:rsidRPr="001B46FF" w:rsidRDefault="001B46FF" w:rsidP="001B46FF">
      <w:pPr>
        <w:rPr>
          <w:rFonts w:ascii="Georgia" w:eastAsia="Arial" w:hAnsi="Georgia" w:cs="Times New Roman"/>
          <w:szCs w:val="20"/>
          <w:lang w:val="la-Latn"/>
        </w:rPr>
      </w:pPr>
    </w:p>
    <w:p w14:paraId="2837B0A2"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Vårdgivaren förbinder sig att i enlighet med denna lag låta Region Jämtland Härjedalens revisorer, eller de som revisorerna eller Region Jämtland Härjedalen utser, utan hinder av sekretess eller affärsjuridiska krav ta del av sådan handling eller uppgift som är nödvändig för utövande av sin granskning av vårdgivarens fullgörande av ingånget vårdavtal. </w:t>
      </w:r>
    </w:p>
    <w:p w14:paraId="7B800273" w14:textId="77777777" w:rsidR="001B46FF" w:rsidRPr="001B46FF" w:rsidRDefault="001B46FF" w:rsidP="001B46FF">
      <w:pPr>
        <w:rPr>
          <w:rFonts w:ascii="Georgia" w:eastAsia="Arial" w:hAnsi="Georgia" w:cs="Times New Roman"/>
          <w:szCs w:val="20"/>
          <w:lang w:val="la-Latn"/>
        </w:rPr>
      </w:pPr>
    </w:p>
    <w:p w14:paraId="78EB008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Uppgifter i vårdgivarens verksamhet som är att hänföra till sekretesslagstiftning, specifika affärsöverenskommelser eller sådan som regleras av lagar som styr bolag överförs i förekommande fall med motsvarande sekretesskyldighet till Region Jämtland Härjedalens utsedda revisorer.</w:t>
      </w:r>
    </w:p>
    <w:p w14:paraId="6A80BD9E" w14:textId="77777777" w:rsidR="001B46FF" w:rsidRPr="001B46FF" w:rsidRDefault="001B46FF" w:rsidP="001B46FF">
      <w:pPr>
        <w:rPr>
          <w:rFonts w:ascii="Georgia" w:eastAsia="Arial" w:hAnsi="Georgia" w:cs="Times New Roman"/>
          <w:szCs w:val="20"/>
          <w:lang w:val="la-Latn"/>
        </w:rPr>
      </w:pPr>
    </w:p>
    <w:p w14:paraId="67F7509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Region Jämtland Härjedalens utsedda revisorer har att hantera all information i sådan granskning med förutsättningar som styrs av gällande rätt och vad som på marknaden benämns med god revisionssed.</w:t>
      </w:r>
    </w:p>
    <w:p w14:paraId="15DC2DF7" w14:textId="0021397C"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40" w:name="_Toc281903817"/>
      <w:bookmarkStart w:id="541" w:name="_Toc258916481"/>
      <w:bookmarkStart w:id="542" w:name="_Toc246126066"/>
      <w:bookmarkStart w:id="543" w:name="_Toc244076826"/>
      <w:bookmarkStart w:id="544" w:name="_Toc57702732"/>
      <w:bookmarkStart w:id="545" w:name="_Toc84849323"/>
      <w:bookmarkStart w:id="546" w:name="_Toc90452424"/>
      <w:r w:rsidRPr="001B46FF">
        <w:rPr>
          <w:rFonts w:eastAsia="Times New Roman" w:cs="Times New Roman"/>
          <w:sz w:val="28"/>
          <w:szCs w:val="26"/>
          <w:lang w:eastAsia="sv-SE"/>
        </w:rPr>
        <w:t>Ändringar och tillägg på regionens begäran</w:t>
      </w:r>
      <w:bookmarkEnd w:id="540"/>
      <w:bookmarkEnd w:id="541"/>
      <w:bookmarkEnd w:id="542"/>
      <w:bookmarkEnd w:id="543"/>
      <w:bookmarkEnd w:id="544"/>
      <w:bookmarkEnd w:id="545"/>
      <w:bookmarkEnd w:id="546"/>
    </w:p>
    <w:p w14:paraId="3ADC268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förbehåller sig rätten att ändra villkoren i avtal. Regionen beslutar årligen om villkorsförändringar som ska träda i kraft den 1 januari efterföljande år. Regionen ska, så </w:t>
      </w:r>
      <w:r w:rsidRPr="001B46FF">
        <w:rPr>
          <w:rFonts w:ascii="Georgia" w:eastAsia="Arial" w:hAnsi="Georgia" w:cs="Times New Roman"/>
          <w:szCs w:val="20"/>
          <w:lang w:val="la-Latn" w:eastAsia="sv-SE"/>
        </w:rPr>
        <w:lastRenderedPageBreak/>
        <w:t>snart beslut har fattats om ändring av villkoren, göra dem tillgängliga för vårdgivaren i skriftlig form.</w:t>
      </w:r>
    </w:p>
    <w:p w14:paraId="2ABF2C6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0316AAE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 ska godkänna förändring av villkoren genom att ingå tilläggsavtal med de ändrade villkoren. Avtalet ska vara ingånget senast 30 dagar efter att vårdgivaren fått del av tilläggsavtalet.</w:t>
      </w:r>
    </w:p>
    <w:p w14:paraId="17A7511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08DD90E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 som inte godkänner förändringen upphör huvudavtalet att gälla 12 månader efter tidpunkt då tilläggsavtal senast skulle ha tecknats om inte annat överenskommits. Fram till dess att avtalet upphör gäller de ursprungliga villkoren.</w:t>
      </w:r>
    </w:p>
    <w:p w14:paraId="370DDB32" w14:textId="2119795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47" w:name="_Toc57702733"/>
      <w:bookmarkStart w:id="548" w:name="_Toc84849324"/>
      <w:bookmarkStart w:id="549" w:name="_Toc90452425"/>
      <w:r w:rsidRPr="001B46FF">
        <w:rPr>
          <w:rFonts w:eastAsia="Times New Roman" w:cs="Times New Roman"/>
          <w:sz w:val="28"/>
          <w:szCs w:val="26"/>
          <w:lang w:eastAsia="sv-SE"/>
        </w:rPr>
        <w:t>Omförhandling</w:t>
      </w:r>
      <w:bookmarkEnd w:id="547"/>
      <w:bookmarkEnd w:id="548"/>
      <w:bookmarkEnd w:id="549"/>
    </w:p>
    <w:p w14:paraId="299ED3C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förutsättningarna såsom riksdags-, regerings eller myndighetsbeslut för detta avtal väsentligen ändras, har endera parten rätt att påkalla omförhandling eller säga upp avtalet.</w:t>
      </w:r>
    </w:p>
    <w:p w14:paraId="4D2E244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7E325BC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Meddelande om omförhandling ska ske senast fyra (4) veckor i förväg. Vid uppsägning enligt ovan gäller en uppsägningstid om tolv (12) månader. Skadeståndsanspråk kan ej riktas från någondera parten mot den andre parten, i händelse av att avtalet sagts upp med stöd av denna punkt. </w:t>
      </w:r>
    </w:p>
    <w:p w14:paraId="6CF70282" w14:textId="1FC1E6B3"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50" w:name="_Toc57702734"/>
      <w:bookmarkStart w:id="551" w:name="_Toc84849325"/>
      <w:bookmarkStart w:id="552" w:name="_Toc90452426"/>
      <w:r w:rsidRPr="001B46FF">
        <w:rPr>
          <w:rFonts w:eastAsia="Times New Roman" w:cs="Times New Roman"/>
          <w:sz w:val="28"/>
          <w:szCs w:val="26"/>
          <w:lang w:eastAsia="sv-SE"/>
        </w:rPr>
        <w:t>Brister i fullgörande</w:t>
      </w:r>
      <w:bookmarkEnd w:id="550"/>
      <w:bookmarkEnd w:id="551"/>
      <w:bookmarkEnd w:id="552"/>
    </w:p>
    <w:p w14:paraId="5B2817C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förbinder sig att, utan dröjsmål, skriftligen meddela regionen om risk för bristande </w:t>
      </w:r>
      <w:r w:rsidRPr="001B46FF">
        <w:rPr>
          <w:rFonts w:ascii="Georgia" w:eastAsia="Arial" w:hAnsi="Georgia" w:cs="Times New Roman"/>
          <w:szCs w:val="20"/>
          <w:lang w:eastAsia="sv-SE"/>
        </w:rPr>
        <w:t>krav</w:t>
      </w:r>
      <w:r w:rsidRPr="001B46FF">
        <w:rPr>
          <w:rFonts w:ascii="Georgia" w:eastAsia="Arial" w:hAnsi="Georgia" w:cs="Times New Roman"/>
          <w:szCs w:val="20"/>
          <w:lang w:val="la-Latn" w:eastAsia="sv-SE"/>
        </w:rPr>
        <w:t xml:space="preserve">uppfyllelse av avtalat uppdrag. Vårdgivare ska ange vilka åtgärder som avses vidtas för att eliminera uppkommen risk och minimera konsekvenserna av detta. </w:t>
      </w:r>
    </w:p>
    <w:p w14:paraId="2C2441E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besvara regionens frågor rörande klagomål, befarade brister eller oklarheter rörande tolkningen av dennes åtagande. </w:t>
      </w:r>
    </w:p>
    <w:p w14:paraId="0601C96A" w14:textId="77777777" w:rsidR="001B46FF" w:rsidRPr="001B46FF" w:rsidRDefault="001B46FF" w:rsidP="001B46FF">
      <w:pPr>
        <w:rPr>
          <w:rFonts w:ascii="Georgia" w:eastAsia="Arial" w:hAnsi="Georgia" w:cs="Times New Roman"/>
          <w:szCs w:val="20"/>
          <w:lang w:val="la-Latn" w:eastAsia="sv-SE"/>
        </w:rPr>
      </w:pPr>
    </w:p>
    <w:p w14:paraId="0D98905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vårdgivaren lämnat ofullständiga eller felaktiga uppgifter har regionen rätt att innehålla den ersättning som är kopplad till dessa uppgifter i avvaktan på att fullständiga eller riktiga uppgifter lämnas.</w:t>
      </w:r>
    </w:p>
    <w:p w14:paraId="30E65996" w14:textId="55FD30F0"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553" w:name="_Toc57702735"/>
      <w:bookmarkStart w:id="554" w:name="_Toc84849326"/>
      <w:bookmarkStart w:id="555" w:name="_Toc90452427"/>
      <w:r w:rsidRPr="001B46FF">
        <w:rPr>
          <w:rFonts w:eastAsia="Times New Roman" w:cs="Times New Roman"/>
          <w:sz w:val="28"/>
          <w:szCs w:val="24"/>
        </w:rPr>
        <w:t>Vite</w:t>
      </w:r>
      <w:bookmarkEnd w:id="553"/>
      <w:bookmarkEnd w:id="554"/>
      <w:bookmarkEnd w:id="555"/>
      <w:r w:rsidRPr="001B46FF">
        <w:rPr>
          <w:rFonts w:eastAsia="Times New Roman" w:cs="Times New Roman"/>
          <w:sz w:val="28"/>
          <w:szCs w:val="24"/>
        </w:rPr>
        <w:t xml:space="preserve"> </w:t>
      </w:r>
    </w:p>
    <w:p w14:paraId="10078C4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regionen efter utredning, som kommunicerats med vårdgivare, konstaterar brister som kräver att aktiva åtgärder vidtas av vårdgivaren kan regionen, beroende på bristernas omfattning och karaktär, förelägga vårdgivaren att vidta rättelse. Om rättelse inte vidtas inom föreskriven tidsfrist får regionen ta ut vite tills dess rättelse sker. Vitet bestäms utifrån bristens art och omfattning upptill högst 50 000 kr/brist.</w:t>
      </w:r>
    </w:p>
    <w:p w14:paraId="0C9CA5BC" w14:textId="7735BBDE"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556" w:name="_Toc57702736"/>
      <w:bookmarkStart w:id="557" w:name="_Toc84849327"/>
      <w:bookmarkStart w:id="558" w:name="_Toc90452428"/>
      <w:r w:rsidRPr="001B46FF">
        <w:rPr>
          <w:rFonts w:eastAsia="Times New Roman" w:cs="Times New Roman"/>
          <w:sz w:val="28"/>
          <w:szCs w:val="24"/>
        </w:rPr>
        <w:t>Vite i särskilda fall</w:t>
      </w:r>
      <w:bookmarkEnd w:id="556"/>
      <w:bookmarkEnd w:id="557"/>
      <w:bookmarkEnd w:id="558"/>
    </w:p>
    <w:p w14:paraId="708EC40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Utöver vad som föreskrivs i föregående punkt, gäller följande:</w:t>
      </w:r>
    </w:p>
    <w:p w14:paraId="30036397" w14:textId="77777777" w:rsidR="001B46FF" w:rsidRPr="001B46FF" w:rsidRDefault="001B46FF" w:rsidP="001B46FF">
      <w:pPr>
        <w:rPr>
          <w:rFonts w:ascii="AGaramond" w:eastAsia="Arial" w:hAnsi="AGaramond" w:cs="Times New Roman"/>
          <w:szCs w:val="20"/>
          <w:lang w:val="la-Latn" w:eastAsia="sv-SE"/>
        </w:rPr>
      </w:pPr>
    </w:p>
    <w:p w14:paraId="0D1054E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vårdgivaren inte i tid levererar uppgifter såsom verksamhetsplan, rapporter, årsberättelser eller andra uppgifter som vårdgivaren enligt detta avtal ska leverera till regionen, Sveriges Kommuner och Regioner eller myndigheter, utgår för varje handling ett förseningsvite om 5 000 kr/vecka, upp till maximalt 50 000 kr för varje tillfälle och handling.</w:t>
      </w:r>
    </w:p>
    <w:p w14:paraId="4696BCF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1FDD659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vårdgivaren inte uppfyller kravet på mottagande av patient enligt listningsreglerna, utgår ett vite om 1 000 kr/person/vecka. Maximalt utgår 10 000 kr</w:t>
      </w:r>
      <w:r w:rsidRPr="001B46FF">
        <w:rPr>
          <w:rFonts w:ascii="Georgia" w:eastAsia="Arial" w:hAnsi="Georgia" w:cs="Times New Roman"/>
          <w:szCs w:val="20"/>
          <w:lang w:eastAsia="sv-SE"/>
        </w:rPr>
        <w:t>/</w:t>
      </w:r>
      <w:r w:rsidRPr="001B46FF">
        <w:rPr>
          <w:rFonts w:ascii="Georgia" w:eastAsia="Arial" w:hAnsi="Georgia" w:cs="Times New Roman"/>
          <w:szCs w:val="20"/>
          <w:lang w:val="la-Latn" w:eastAsia="sv-SE"/>
        </w:rPr>
        <w:t>person och aktuellt tillfälle.</w:t>
      </w:r>
    </w:p>
    <w:p w14:paraId="0B90363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i/>
          <w:szCs w:val="20"/>
          <w:lang w:val="la-Latn" w:eastAsia="sv-SE"/>
        </w:rPr>
        <w:t xml:space="preserve"> </w:t>
      </w:r>
    </w:p>
    <w:p w14:paraId="367CB15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När tillförlitlig data finns för mätning av vårdgarantin inom primärvård kan vite för ej uppnått mål komma att införas.</w:t>
      </w:r>
    </w:p>
    <w:p w14:paraId="68AB92B8" w14:textId="78FC1F69"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59" w:name="_Toc57702737"/>
      <w:bookmarkStart w:id="560" w:name="_Toc84849328"/>
      <w:bookmarkStart w:id="561" w:name="_Toc90452429"/>
      <w:r w:rsidRPr="001B46FF">
        <w:rPr>
          <w:rFonts w:eastAsia="Times New Roman" w:cs="Times New Roman"/>
          <w:sz w:val="28"/>
          <w:szCs w:val="26"/>
          <w:lang w:eastAsia="sv-SE"/>
        </w:rPr>
        <w:lastRenderedPageBreak/>
        <w:t>Avtalets förtida upphörande</w:t>
      </w:r>
      <w:bookmarkEnd w:id="559"/>
      <w:bookmarkEnd w:id="560"/>
      <w:bookmarkEnd w:id="561"/>
    </w:p>
    <w:p w14:paraId="1928875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Part kan säga upp avtalet om andre parten i väsentliga delar inte uppfyller avtalskraven och inte vidtar rättelse inom 30 dagar efter skriftligt påpekande från motparten. </w:t>
      </w:r>
    </w:p>
    <w:p w14:paraId="42DC0C89" w14:textId="77777777" w:rsidR="001B46FF" w:rsidRPr="001B46FF" w:rsidRDefault="001B46FF" w:rsidP="001B46FF">
      <w:pPr>
        <w:rPr>
          <w:rFonts w:ascii="Georgia" w:eastAsia="Arial" w:hAnsi="Georgia" w:cs="Times New Roman"/>
          <w:strike/>
          <w:szCs w:val="20"/>
          <w:lang w:val="la-Latn" w:eastAsia="sv-SE"/>
        </w:rPr>
      </w:pPr>
    </w:p>
    <w:p w14:paraId="0ED9C30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Exempel på väsentliga avvikelser.</w:t>
      </w:r>
    </w:p>
    <w:p w14:paraId="531AD208" w14:textId="77777777" w:rsidR="001B46FF" w:rsidRPr="001B46FF" w:rsidRDefault="001B46FF" w:rsidP="00856F06">
      <w:pPr>
        <w:numPr>
          <w:ilvl w:val="0"/>
          <w:numId w:val="20"/>
        </w:numPr>
        <w:rPr>
          <w:rFonts w:ascii="Georgia" w:eastAsia="Arial" w:hAnsi="Georgia" w:cs="Times New Roman"/>
          <w:strike/>
          <w:szCs w:val="20"/>
          <w:lang w:val="la-Latn" w:eastAsia="sv-SE"/>
        </w:rPr>
      </w:pPr>
      <w:r w:rsidRPr="001B46FF">
        <w:rPr>
          <w:rFonts w:ascii="Georgia" w:eastAsia="Arial" w:hAnsi="Georgia" w:cs="Times New Roman"/>
          <w:szCs w:val="20"/>
          <w:lang w:val="la-Latn" w:eastAsia="sv-SE"/>
        </w:rPr>
        <w:t>Vårdgivaren agerar på sådant sätt att det allvarligt rubbar förtroendet för vårdgivaren och därigenom regionen.</w:t>
      </w:r>
    </w:p>
    <w:p w14:paraId="46F8607C" w14:textId="77777777" w:rsidR="001B46FF" w:rsidRPr="001B46FF" w:rsidRDefault="001B46FF" w:rsidP="00856F06">
      <w:pPr>
        <w:numPr>
          <w:ilvl w:val="0"/>
          <w:numId w:val="2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är underkastad näringsförbud, försätts i konkurs, träder i likvidation, ställer in betalningar eller på annat sätt kan antas komma på obestånd.</w:t>
      </w:r>
    </w:p>
    <w:p w14:paraId="419A5E3F" w14:textId="77777777" w:rsidR="001B46FF" w:rsidRPr="001B46FF" w:rsidRDefault="001B46FF" w:rsidP="00856F06">
      <w:pPr>
        <w:numPr>
          <w:ilvl w:val="0"/>
          <w:numId w:val="2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Inte fullgör sina skyldigheter avseende skatter och avgifter.</w:t>
      </w:r>
    </w:p>
    <w:p w14:paraId="5A1E71A0" w14:textId="77777777" w:rsidR="001B46FF" w:rsidRPr="001B46FF" w:rsidRDefault="001B46FF" w:rsidP="00856F06">
      <w:pPr>
        <w:numPr>
          <w:ilvl w:val="0"/>
          <w:numId w:val="2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Ägarförhållandena hos vårdgivaren eller hos dess moderbolag väsentligen förändrats och detta inte skriftligen har godkänts av regionen enligt villkor om överlåtelse av avtal.</w:t>
      </w:r>
    </w:p>
    <w:p w14:paraId="5CF9DFB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avtalet sägs upp på grund av avtalsbrott är den part som brutit mot avtalet skyldig att till den uppsägande parten utge skadestånd i enlighet med allmänna avtalsrättsliga principer.</w:t>
      </w:r>
    </w:p>
    <w:p w14:paraId="79075799" w14:textId="77777777" w:rsidR="001B46FF" w:rsidRPr="001B46FF" w:rsidRDefault="001B46FF" w:rsidP="001B46FF">
      <w:pPr>
        <w:rPr>
          <w:rFonts w:ascii="Georgia" w:eastAsia="Arial" w:hAnsi="Georgia" w:cs="Times New Roman"/>
          <w:szCs w:val="20"/>
          <w:lang w:val="la-Latn" w:eastAsia="sv-SE"/>
        </w:rPr>
      </w:pPr>
    </w:p>
    <w:p w14:paraId="29B881A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Uppsägning ska ske skriftligen och utan oskäligt uppehåll efter det att den omständighet som åberopas som uppsägningsgrund blivit känd för den uppsägande parten.</w:t>
      </w:r>
    </w:p>
    <w:p w14:paraId="265344FB" w14:textId="7B5DEE50" w:rsidR="001B46FF" w:rsidRPr="001B46FF" w:rsidRDefault="001B46FF" w:rsidP="00856F06">
      <w:pPr>
        <w:keepNext/>
        <w:keepLines/>
        <w:numPr>
          <w:ilvl w:val="1"/>
          <w:numId w:val="5"/>
        </w:numPr>
        <w:spacing w:before="440" w:after="40"/>
        <w:ind w:left="567" w:hanging="567"/>
        <w:outlineLvl w:val="1"/>
        <w:rPr>
          <w:rFonts w:eastAsia="Times New Roman" w:cs="Times New Roman"/>
          <w:sz w:val="28"/>
          <w:szCs w:val="26"/>
          <w:lang w:eastAsia="sv-SE"/>
        </w:rPr>
      </w:pPr>
      <w:bookmarkStart w:id="562" w:name="_Toc258916505"/>
      <w:bookmarkStart w:id="563" w:name="_Toc246126091"/>
      <w:bookmarkStart w:id="564" w:name="_Toc242081593"/>
      <w:bookmarkStart w:id="565" w:name="_Toc57702738"/>
      <w:bookmarkStart w:id="566" w:name="_Toc84849329"/>
      <w:bookmarkStart w:id="567" w:name="_Toc90452430"/>
      <w:r w:rsidRPr="001B46FF">
        <w:rPr>
          <w:rFonts w:eastAsia="Times New Roman" w:cs="Times New Roman"/>
          <w:sz w:val="28"/>
          <w:szCs w:val="26"/>
          <w:lang w:eastAsia="sv-SE"/>
        </w:rPr>
        <w:t>Samverkan med regionen vid avtalets upphörande</w:t>
      </w:r>
      <w:bookmarkStart w:id="568" w:name="_Hlk72417570"/>
      <w:bookmarkEnd w:id="562"/>
      <w:bookmarkEnd w:id="563"/>
      <w:bookmarkEnd w:id="564"/>
      <w:bookmarkEnd w:id="565"/>
      <w:bookmarkEnd w:id="566"/>
      <w:bookmarkEnd w:id="567"/>
    </w:p>
    <w:p w14:paraId="638A0C1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Avtalets upphörande ska inte befria någondera parten från vid tillfället kvarstående och icke uppfyllda åtaganden eller förpliktelser gentemot den andra parten. I händelse av att verksamheten enligt detta avtal upphör är vårdgivaren skyldig att medverka till att verksamheten kan övergå på efterträdande utförare med minsta möjliga olägenhet för listade invånare.</w:t>
      </w:r>
    </w:p>
    <w:p w14:paraId="41FE2C43" w14:textId="77777777" w:rsidR="001B46FF" w:rsidRPr="001B46FF" w:rsidRDefault="001B46FF" w:rsidP="001B46FF">
      <w:pPr>
        <w:rPr>
          <w:rFonts w:ascii="Georgia" w:eastAsia="Arial" w:hAnsi="Georgia" w:cs="Times New Roman"/>
          <w:strike/>
          <w:szCs w:val="20"/>
          <w:lang w:val="la-Latn" w:eastAsia="sv-SE"/>
        </w:rPr>
      </w:pPr>
    </w:p>
    <w:p w14:paraId="4EF4EDBE"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rPr>
        <w:t>Regionen och vårdgivaren ska när avtalet upphör samverka kring hantering av patientdokumentation, lokaler och utrustning, förekommande avtal och allt i övrigt som förutsätter att avvecklingen kan komma till stånd på ett patientsäkert sätt. Leverantören ska inhämta enskildas medgivande till överföring av information och ansvarar för att patientdokumentationen säkerställs</w:t>
      </w:r>
      <w:r w:rsidRPr="001B46FF">
        <w:rPr>
          <w:rFonts w:ascii="Georgia" w:eastAsia="Arial" w:hAnsi="Georgia" w:cs="Times New Roman"/>
          <w:szCs w:val="20"/>
        </w:rPr>
        <w:t>.</w:t>
      </w:r>
    </w:p>
    <w:p w14:paraId="25515EFA" w14:textId="77777777" w:rsidR="001B46FF" w:rsidRPr="001B46FF" w:rsidRDefault="001B46FF" w:rsidP="001B46FF">
      <w:pPr>
        <w:rPr>
          <w:rFonts w:ascii="Georgia" w:eastAsia="Arial" w:hAnsi="Georgia" w:cs="Times New Roman"/>
          <w:szCs w:val="20"/>
          <w:lang w:val="la-Latn" w:eastAsia="sv-SE"/>
        </w:rPr>
      </w:pPr>
    </w:p>
    <w:p w14:paraId="3DB5653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och vårdgivaren ska vid avtalets upphörande samråda kring information till patienter och allmänhet för att övergången till annan vårdgivare ska kunna ske utan avbrott eller brister i verksamheten. Vårdgivaren är skyldig att samverka med andra vårdgivare som kommer att ta över vårdgivarens patientansvar.</w:t>
      </w:r>
    </w:p>
    <w:p w14:paraId="72F84132" w14:textId="7395A2B2"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69" w:name="_Toc258916473"/>
      <w:bookmarkStart w:id="570" w:name="_Toc246126104"/>
      <w:bookmarkStart w:id="571" w:name="_Toc242081589"/>
      <w:bookmarkStart w:id="572" w:name="_Toc57702739"/>
      <w:bookmarkStart w:id="573" w:name="_Toc84849330"/>
      <w:bookmarkStart w:id="574" w:name="_Toc90452431"/>
      <w:bookmarkEnd w:id="568"/>
      <w:r w:rsidRPr="001B46FF">
        <w:rPr>
          <w:rFonts w:eastAsia="Times New Roman" w:cs="Times New Roman"/>
          <w:sz w:val="28"/>
          <w:szCs w:val="26"/>
          <w:lang w:eastAsia="sv-SE"/>
        </w:rPr>
        <w:t>Befrielsegrunder (Force Majeure)</w:t>
      </w:r>
      <w:bookmarkEnd w:id="569"/>
      <w:bookmarkEnd w:id="570"/>
      <w:bookmarkEnd w:id="571"/>
      <w:bookmarkEnd w:id="572"/>
      <w:bookmarkEnd w:id="573"/>
      <w:bookmarkEnd w:id="574"/>
    </w:p>
    <w:p w14:paraId="38EA1C0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Part är befriad från påföljd för underlåtenhet att fullgöra viss förpliktelse enligt avtalet, om underlåtenheten har sin grund i krig, strejk, lockout, brand, översvämning, knapphet på transporter eller energi, myndighetsåtgärd, nytillkommen eller ändrad lagstiftning eller annan omständighet som ligger utanför ifrågavarande parts kontroll och omständigheten förhindrar eller försenar fullgörandet av förpliktelsen (”Befrielsegrund”).</w:t>
      </w:r>
    </w:p>
    <w:p w14:paraId="084295A9" w14:textId="77777777" w:rsidR="001B46FF" w:rsidRPr="001B46FF" w:rsidRDefault="001B46FF" w:rsidP="001B46FF">
      <w:pPr>
        <w:rPr>
          <w:rFonts w:ascii="Georgia" w:eastAsia="Arial" w:hAnsi="Georgia" w:cs="Times New Roman"/>
          <w:szCs w:val="20"/>
          <w:lang w:val="la-Latn" w:eastAsia="sv-SE"/>
        </w:rPr>
      </w:pPr>
    </w:p>
    <w:p w14:paraId="7D7428B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Part som påkallar befrielsegrund enligt stycket ovan ska utan dröjsmål skriftligen meddela den andra parten därom. Part ska vidta skäliga ansträngningar för att mildra omfattningen och effekten av befrielsegrund. Part ska återuppta fullgörandet av de förpliktelser som förhindrats eller försenats så snart det praktiskt kan ske.</w:t>
      </w:r>
    </w:p>
    <w:p w14:paraId="6C4A0642" w14:textId="77777777" w:rsidR="001B46FF" w:rsidRPr="001B46FF" w:rsidRDefault="001B46FF" w:rsidP="001B46FF">
      <w:pPr>
        <w:rPr>
          <w:rFonts w:ascii="Georgia" w:eastAsia="Arial" w:hAnsi="Georgia" w:cs="Times New Roman"/>
          <w:szCs w:val="20"/>
          <w:lang w:val="la-Latn" w:eastAsia="sv-SE"/>
        </w:rPr>
      </w:pPr>
    </w:p>
    <w:p w14:paraId="6EDF0AD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det fall befrielsegrunden varar mer än två månader, har den andra parten rätt att skriftligen säga upp avtalet till omedelbart upphörande. Vid sådan uppsägning har ingen av parterna rätt till ersättning av den andra parten.</w:t>
      </w:r>
    </w:p>
    <w:p w14:paraId="7DAF8D21" w14:textId="7D1C431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75" w:name="_Toc258916474"/>
      <w:bookmarkStart w:id="576" w:name="_Toc246126105"/>
      <w:bookmarkStart w:id="577" w:name="_Toc57702740"/>
      <w:bookmarkStart w:id="578" w:name="_Toc84849331"/>
      <w:bookmarkStart w:id="579" w:name="_Toc90452432"/>
      <w:r w:rsidRPr="001B46FF">
        <w:rPr>
          <w:rFonts w:eastAsia="Times New Roman" w:cs="Times New Roman"/>
          <w:sz w:val="28"/>
          <w:szCs w:val="26"/>
          <w:lang w:eastAsia="sv-SE"/>
        </w:rPr>
        <w:lastRenderedPageBreak/>
        <w:t>Ogiltig bestämmelse i avtalet</w:t>
      </w:r>
      <w:bookmarkEnd w:id="575"/>
      <w:bookmarkEnd w:id="576"/>
      <w:bookmarkEnd w:id="577"/>
      <w:bookmarkEnd w:id="578"/>
      <w:bookmarkEnd w:id="579"/>
    </w:p>
    <w:p w14:paraId="52C61FA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Skulle någon bestämmelse i detta avtal eller del därav befinnas ogiltig, ska detta inte innebära att detta avtal i dess helhet är ogiltigt utan ska, i den mån ogiltigheten väsentligen påverkar parts utbyte av eller prestation enligt detta avtal, leda till att skälig jämkning i detta avtal sker.</w:t>
      </w:r>
    </w:p>
    <w:p w14:paraId="15B91C77" w14:textId="77777777" w:rsidR="001B46FF" w:rsidRPr="001B46FF" w:rsidRDefault="001B46FF" w:rsidP="001B46FF">
      <w:pPr>
        <w:rPr>
          <w:rFonts w:ascii="Georgia" w:eastAsia="Arial" w:hAnsi="Georgia" w:cs="Times New Roman"/>
          <w:szCs w:val="20"/>
          <w:lang w:val="la-Latn" w:eastAsia="sv-SE"/>
        </w:rPr>
      </w:pPr>
    </w:p>
    <w:p w14:paraId="7985D00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Parts underlåtenhet att vid ett eller flera tillfällen göra gällande rättighet enligt detta avtal eller påtala visst förhållande hänförligt till avtalet innebär inte att part avstått från rätten att vid senare tillfälle göra gällande eller påtala rättighet eller förhållande av ifrågavarande slag, såvida inte uttryckligt avstående skett i av part undertecknad skriftlig handling.</w:t>
      </w:r>
    </w:p>
    <w:p w14:paraId="1D8B8639" w14:textId="20DA595F"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80" w:name="_Toc258916475"/>
      <w:bookmarkStart w:id="581" w:name="_Toc246126106"/>
      <w:bookmarkStart w:id="582" w:name="_Toc227506129"/>
      <w:bookmarkStart w:id="583" w:name="_Toc57702741"/>
      <w:bookmarkStart w:id="584" w:name="_Toc84849332"/>
      <w:bookmarkStart w:id="585" w:name="_Toc90452433"/>
      <w:r w:rsidRPr="001B46FF">
        <w:rPr>
          <w:rFonts w:eastAsia="Times New Roman" w:cs="Times New Roman"/>
          <w:sz w:val="28"/>
          <w:szCs w:val="26"/>
          <w:lang w:eastAsia="sv-SE"/>
        </w:rPr>
        <w:t>Tvist</w:t>
      </w:r>
      <w:bookmarkEnd w:id="580"/>
      <w:bookmarkEnd w:id="581"/>
      <w:bookmarkEnd w:id="582"/>
      <w:bookmarkEnd w:id="583"/>
      <w:bookmarkEnd w:id="584"/>
      <w:bookmarkEnd w:id="585"/>
    </w:p>
    <w:p w14:paraId="0CA90A2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Avtalet ska tolkas och tillämpas i enlighet med svensk rätt. Eventuell tvist angående tolkning eller tillämpning av detta avtal och som inte kan lösas av parterna gemensamt ska avgöras av allmän domstol med Östersunds tingsrätt som första instans.</w:t>
      </w:r>
    </w:p>
    <w:p w14:paraId="4BF76504" w14:textId="0D4345D6"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86" w:name="_Toc281903819"/>
      <w:bookmarkStart w:id="587" w:name="_Toc258916483"/>
      <w:bookmarkStart w:id="588" w:name="_Toc246126068"/>
      <w:bookmarkStart w:id="589" w:name="_Toc57702742"/>
      <w:r w:rsidRPr="001B46FF">
        <w:rPr>
          <w:rFonts w:eastAsia="Times New Roman" w:cs="Times New Roman"/>
          <w:sz w:val="28"/>
          <w:szCs w:val="26"/>
          <w:lang w:val="la-Latn" w:eastAsia="sv-SE"/>
        </w:rPr>
        <w:t xml:space="preserve"> </w:t>
      </w:r>
      <w:bookmarkStart w:id="590" w:name="_Toc84849333"/>
      <w:bookmarkStart w:id="591" w:name="_Toc90452434"/>
      <w:r w:rsidRPr="001B46FF">
        <w:rPr>
          <w:rFonts w:eastAsia="Times New Roman" w:cs="Times New Roman"/>
          <w:sz w:val="28"/>
          <w:szCs w:val="26"/>
          <w:lang w:eastAsia="sv-SE"/>
        </w:rPr>
        <w:t>Ansvar</w:t>
      </w:r>
      <w:bookmarkEnd w:id="586"/>
      <w:bookmarkEnd w:id="587"/>
      <w:bookmarkEnd w:id="588"/>
      <w:bookmarkEnd w:id="589"/>
      <w:bookmarkEnd w:id="590"/>
      <w:bookmarkEnd w:id="591"/>
    </w:p>
    <w:p w14:paraId="6CEB250A"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har fullt ansvar för uppdraget och för all skada och alla förluster som kan komma att orsakas vid utförande av uppdraget. Vårdgivaren har det fulla ansvaret för sin verksamhet, såväl medicinskt och tekniskt som ekonomiskt.</w:t>
      </w:r>
    </w:p>
    <w:p w14:paraId="13F8E1A1"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 </w:t>
      </w:r>
    </w:p>
    <w:p w14:paraId="4DF48DAB"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ska hålla regionen skadeslöst om krav väcks mot regionen som en följd av vårdgivarens handlande eller underlåtenhet att handla. Ansvaret gäller under detta avtals giltighetstid och därefter under en period av tre (3) år, utom i fall av uppsåt eller grov vårdslöshet, då ansvaret gäller till dess att allmän preskription inträder.</w:t>
      </w:r>
    </w:p>
    <w:p w14:paraId="39EBAB18" w14:textId="77777777" w:rsidR="001B46FF" w:rsidRPr="001B46FF" w:rsidRDefault="001B46FF" w:rsidP="001B46FF">
      <w:pPr>
        <w:rPr>
          <w:rFonts w:ascii="Georgia" w:eastAsia="Arial" w:hAnsi="Georgia" w:cs="Times New Roman"/>
          <w:szCs w:val="20"/>
          <w:lang w:val="la-Latn"/>
        </w:rPr>
      </w:pPr>
    </w:p>
    <w:p w14:paraId="210F869F"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 xml:space="preserve">Regionen ska snarast underrätta vårdgivaren om krav framställs mot vårdgivaren som omfattas av föregående stycke. Regionen ska inte utan vårdgivarens samtycke göra medgivanden, eller träffa uppgörelser, avseende sådant krav om det kan påverka vårdgivarens ersättningsskyldighet. </w:t>
      </w:r>
      <w:bookmarkStart w:id="592" w:name="_Toc281903815"/>
      <w:bookmarkStart w:id="593" w:name="_Toc258916479"/>
      <w:bookmarkStart w:id="594" w:name="_Toc246126064"/>
      <w:bookmarkStart w:id="595" w:name="_Toc242081562"/>
    </w:p>
    <w:p w14:paraId="6BAC3F80" w14:textId="77777777"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596" w:name="_Toc57702743"/>
      <w:bookmarkStart w:id="597" w:name="_Toc84849334"/>
      <w:bookmarkStart w:id="598" w:name="_Toc90452435"/>
      <w:r w:rsidRPr="001B46FF">
        <w:rPr>
          <w:rFonts w:eastAsia="Times New Roman" w:cs="Times New Roman"/>
          <w:sz w:val="28"/>
          <w:szCs w:val="24"/>
        </w:rPr>
        <w:t>Arbetsgivaransvar</w:t>
      </w:r>
      <w:bookmarkEnd w:id="596"/>
      <w:bookmarkEnd w:id="597"/>
      <w:bookmarkEnd w:id="598"/>
      <w:r w:rsidRPr="001B46FF">
        <w:rPr>
          <w:rFonts w:eastAsia="Times New Roman" w:cs="Times New Roman"/>
          <w:sz w:val="28"/>
          <w:szCs w:val="24"/>
        </w:rPr>
        <w:t xml:space="preserve"> </w:t>
      </w:r>
    </w:p>
    <w:bookmarkEnd w:id="592"/>
    <w:bookmarkEnd w:id="593"/>
    <w:bookmarkEnd w:id="594"/>
    <w:bookmarkEnd w:id="595"/>
    <w:p w14:paraId="4A0D051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innehar arbetsgivaransvaret och därmed ansvaret för löner, skatter, sociala avgifter samt andra avtalsenliga eller författningsreglerade löneomkostnader jämte avgifter i övrigt.</w:t>
      </w:r>
    </w:p>
    <w:p w14:paraId="708A0DD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7B42B97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är skyldig att iaktta att tillämpliga författningar inom personalområdet efterlevs inom den verksamhet som bedrivs inom ramen för detta uppdrag.</w:t>
      </w:r>
    </w:p>
    <w:p w14:paraId="49D0FC17" w14:textId="361FF71D"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599" w:name="_Toc57702744"/>
      <w:r w:rsidRPr="001B46FF">
        <w:rPr>
          <w:rFonts w:eastAsia="Times New Roman" w:cs="Times New Roman"/>
          <w:sz w:val="28"/>
          <w:szCs w:val="26"/>
          <w:lang w:val="la-Latn" w:eastAsia="sv-SE"/>
        </w:rPr>
        <w:t xml:space="preserve"> </w:t>
      </w:r>
      <w:r w:rsidRPr="001B46FF">
        <w:rPr>
          <w:rFonts w:eastAsia="Times New Roman" w:cs="Times New Roman"/>
          <w:sz w:val="28"/>
          <w:szCs w:val="26"/>
          <w:lang w:eastAsia="sv-SE"/>
        </w:rPr>
        <w:t xml:space="preserve"> </w:t>
      </w:r>
      <w:bookmarkStart w:id="600" w:name="_Toc84849335"/>
      <w:bookmarkStart w:id="601" w:name="_Toc90452436"/>
      <w:r w:rsidRPr="001B46FF">
        <w:rPr>
          <w:rFonts w:eastAsia="Times New Roman" w:cs="Times New Roman"/>
          <w:sz w:val="28"/>
          <w:szCs w:val="26"/>
          <w:lang w:eastAsia="sv-SE"/>
        </w:rPr>
        <w:t>Faktureringsvillkor</w:t>
      </w:r>
      <w:bookmarkEnd w:id="599"/>
      <w:bookmarkEnd w:id="600"/>
      <w:bookmarkEnd w:id="601"/>
    </w:p>
    <w:p w14:paraId="7163E8A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 och nivåer regleras enligt avsnitt Ersättning.</w:t>
      </w:r>
    </w:p>
    <w:p w14:paraId="20E22B6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Fakturering till regionen får inte överlåtas på tredje part utan skriftligt godkännande av regionen. Regionen betalar inte expeditions-, faktura-, miljö- eller andra ej avtalade avgifter från vårdgivaren eller tredje part.</w:t>
      </w:r>
    </w:p>
    <w:p w14:paraId="1FA7363B" w14:textId="77777777" w:rsidR="001B46FF" w:rsidRPr="001B46FF" w:rsidRDefault="001B46FF" w:rsidP="001B46FF">
      <w:pPr>
        <w:rPr>
          <w:rFonts w:ascii="Georgia" w:eastAsia="Arial" w:hAnsi="Georgia" w:cs="Times New Roman"/>
          <w:szCs w:val="20"/>
          <w:lang w:val="la-Latn" w:eastAsia="sv-SE"/>
        </w:rPr>
      </w:pPr>
    </w:p>
    <w:p w14:paraId="6CD830E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Faktura ska vara märkt med beställarreferens som erhålls av regionen. Även eventuella påminnelser och krav sänds till samma adress:</w:t>
      </w:r>
    </w:p>
    <w:p w14:paraId="3CD9D67B" w14:textId="77777777" w:rsidR="001B46FF" w:rsidRPr="001B46FF" w:rsidRDefault="001B46FF" w:rsidP="001B46FF">
      <w:pPr>
        <w:rPr>
          <w:rFonts w:ascii="Georgia" w:eastAsia="Arial" w:hAnsi="Georgia" w:cs="Times New Roman"/>
          <w:szCs w:val="20"/>
          <w:lang w:val="la-Latn" w:eastAsia="sv-SE"/>
        </w:rPr>
      </w:pPr>
    </w:p>
    <w:p w14:paraId="0C05F332" w14:textId="77777777" w:rsidR="001B46FF" w:rsidRPr="001B46FF" w:rsidRDefault="001B46FF" w:rsidP="001B46FF">
      <w:pPr>
        <w:rPr>
          <w:rFonts w:ascii="Georgia" w:eastAsia="Arial" w:hAnsi="Georgia" w:cs="Times New Roman"/>
          <w:b/>
          <w:bCs/>
          <w:szCs w:val="20"/>
          <w:lang w:val="la-Latn" w:eastAsia="sv-SE"/>
        </w:rPr>
      </w:pPr>
      <w:r w:rsidRPr="001B46FF">
        <w:rPr>
          <w:rFonts w:ascii="Georgia" w:eastAsia="Arial" w:hAnsi="Georgia" w:cs="Times New Roman"/>
          <w:b/>
          <w:bCs/>
          <w:szCs w:val="20"/>
          <w:lang w:val="la-Latn" w:eastAsia="sv-SE"/>
        </w:rPr>
        <w:t>Region Jämtland Härjedalen</w:t>
      </w:r>
      <w:r w:rsidRPr="001B46FF">
        <w:rPr>
          <w:rFonts w:ascii="Georgia" w:eastAsia="Arial" w:hAnsi="Georgia" w:cs="Times New Roman"/>
          <w:b/>
          <w:bCs/>
          <w:szCs w:val="20"/>
          <w:lang w:val="la-Latn" w:eastAsia="sv-SE"/>
        </w:rPr>
        <w:br/>
        <w:t xml:space="preserve">Box 910 </w:t>
      </w:r>
      <w:r w:rsidRPr="001B46FF">
        <w:rPr>
          <w:rFonts w:ascii="Georgia" w:eastAsia="Arial" w:hAnsi="Georgia" w:cs="Times New Roman"/>
          <w:b/>
          <w:bCs/>
          <w:szCs w:val="20"/>
          <w:lang w:val="la-Latn" w:eastAsia="sv-SE"/>
        </w:rPr>
        <w:br/>
        <w:t>831 29 ÖSTERSUND</w:t>
      </w:r>
    </w:p>
    <w:p w14:paraId="5B4F75B7" w14:textId="77777777" w:rsidR="001B46FF" w:rsidRPr="001B46FF" w:rsidRDefault="001B46FF" w:rsidP="001B46FF">
      <w:pPr>
        <w:rPr>
          <w:rFonts w:ascii="Georgia" w:eastAsia="Arial" w:hAnsi="Georgia" w:cs="Times New Roman"/>
          <w:szCs w:val="20"/>
          <w:lang w:val="la-Latn" w:eastAsia="sv-SE"/>
        </w:rPr>
      </w:pPr>
    </w:p>
    <w:p w14:paraId="1263E24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Om anledning till anmärkning mot faktura inte före</w:t>
      </w:r>
      <w:r w:rsidRPr="001B46FF">
        <w:rPr>
          <w:rFonts w:ascii="Georgia" w:eastAsia="Arial" w:hAnsi="Georgia" w:cs="Times New Roman"/>
          <w:szCs w:val="20"/>
          <w:lang w:val="la-Latn" w:eastAsia="sv-SE"/>
        </w:rPr>
        <w:softHyphen/>
        <w:t xml:space="preserve">ligger, erläggs betalning inom 30 dagar räknat från fakturadatum. Om regionen eller vårdgivare inte betalar faktura inom utsatt tid kan dröjsmålsränta åberopas i enlighet med </w:t>
      </w:r>
      <w:r w:rsidRPr="001B46FF">
        <w:rPr>
          <w:rFonts w:ascii="Georgia" w:eastAsia="Arial" w:hAnsi="Georgia" w:cs="Times New Roman"/>
          <w:color w:val="000000"/>
          <w:szCs w:val="20"/>
          <w:lang w:val="la-Latn" w:eastAsia="sv-SE"/>
        </w:rPr>
        <w:t>rän</w:t>
      </w:r>
      <w:r w:rsidRPr="001B46FF">
        <w:rPr>
          <w:rFonts w:ascii="Georgia" w:eastAsia="Arial" w:hAnsi="Georgia" w:cs="Times New Roman"/>
          <w:color w:val="000000"/>
          <w:szCs w:val="20"/>
          <w:lang w:val="la-Latn" w:eastAsia="sv-SE"/>
        </w:rPr>
        <w:softHyphen/>
        <w:t>te</w:t>
      </w:r>
      <w:r w:rsidRPr="001B46FF">
        <w:rPr>
          <w:rFonts w:ascii="Georgia" w:eastAsia="Arial" w:hAnsi="Georgia" w:cs="Times New Roman"/>
          <w:color w:val="000000"/>
          <w:szCs w:val="20"/>
          <w:lang w:val="la-Latn" w:eastAsia="sv-SE"/>
        </w:rPr>
        <w:softHyphen/>
        <w:t>lag (1975:635).</w:t>
      </w:r>
      <w:r w:rsidRPr="001B46FF">
        <w:rPr>
          <w:rFonts w:ascii="Georgia" w:eastAsia="Arial" w:hAnsi="Georgia" w:cs="Times New Roman"/>
          <w:szCs w:val="20"/>
          <w:lang w:val="la-Latn" w:eastAsia="sv-SE"/>
        </w:rPr>
        <w:t xml:space="preserve"> </w:t>
      </w:r>
    </w:p>
    <w:p w14:paraId="1CED37E8"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02" w:name="_Toc246123196"/>
      <w:bookmarkStart w:id="603" w:name="_Toc227430597"/>
      <w:bookmarkStart w:id="604" w:name="_Toc281903781"/>
      <w:bookmarkStart w:id="605" w:name="_Toc258916432"/>
      <w:bookmarkStart w:id="606" w:name="_Toc247359273"/>
      <w:bookmarkStart w:id="607" w:name="_Toc243310178"/>
      <w:bookmarkStart w:id="608" w:name="_Toc57702745"/>
      <w:bookmarkStart w:id="609" w:name="_Toc104359575"/>
      <w:r w:rsidRPr="001B46FF">
        <w:rPr>
          <w:rFonts w:eastAsia="Times New Roman" w:cs="Times New Roman"/>
          <w:sz w:val="28"/>
          <w:szCs w:val="26"/>
          <w:lang w:eastAsia="sv-SE"/>
        </w:rPr>
        <w:t xml:space="preserve"> </w:t>
      </w:r>
      <w:bookmarkStart w:id="610" w:name="_Toc84849336"/>
      <w:bookmarkStart w:id="611" w:name="_Toc90452437"/>
      <w:r w:rsidRPr="001B46FF">
        <w:rPr>
          <w:rFonts w:eastAsia="Times New Roman" w:cs="Times New Roman"/>
          <w:sz w:val="28"/>
          <w:szCs w:val="26"/>
          <w:lang w:eastAsia="sv-SE"/>
        </w:rPr>
        <w:t>Köp av servicetjänster</w:t>
      </w:r>
      <w:bookmarkEnd w:id="602"/>
      <w:bookmarkEnd w:id="603"/>
      <w:bookmarkEnd w:id="604"/>
      <w:bookmarkEnd w:id="605"/>
      <w:bookmarkEnd w:id="606"/>
      <w:bookmarkEnd w:id="607"/>
      <w:bookmarkEnd w:id="608"/>
      <w:bookmarkEnd w:id="610"/>
      <w:bookmarkEnd w:id="611"/>
    </w:p>
    <w:p w14:paraId="53867EE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har möjlighet att teckna separata avtal med regionen eller av regionen upphandlad tjänst avseende:</w:t>
      </w:r>
    </w:p>
    <w:p w14:paraId="69BEF932"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Sterilservice</w:t>
      </w:r>
    </w:p>
    <w:p w14:paraId="5E6AE37B"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städtjänster</w:t>
      </w:r>
    </w:p>
    <w:p w14:paraId="45A5CA3D"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transport och posthantering</w:t>
      </w:r>
    </w:p>
    <w:p w14:paraId="044C56DD"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sjukvårds/förrådsprodukter</w:t>
      </w:r>
    </w:p>
    <w:p w14:paraId="7FAD0172"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tvätt</w:t>
      </w:r>
    </w:p>
    <w:p w14:paraId="2B1D7637" w14:textId="77777777"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medicinteknisk service</w:t>
      </w:r>
    </w:p>
    <w:p w14:paraId="244CE2F1" w14:textId="2F65F5F1" w:rsidR="001B46FF" w:rsidRPr="001B46FF" w:rsidRDefault="001B46FF" w:rsidP="00856F06">
      <w:pPr>
        <w:numPr>
          <w:ilvl w:val="0"/>
          <w:numId w:val="21"/>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medicinsk diagnostik </w:t>
      </w:r>
      <w:bookmarkEnd w:id="609"/>
      <w:r w:rsidRPr="001B46FF">
        <w:rPr>
          <w:rFonts w:ascii="Georgia" w:eastAsia="Arial" w:hAnsi="Georgia" w:cs="Times New Roman"/>
          <w:szCs w:val="20"/>
          <w:lang w:val="la-Latn" w:eastAsia="sv-SE"/>
        </w:rPr>
        <w:br w:type="page"/>
      </w:r>
    </w:p>
    <w:p w14:paraId="34AAEB8D" w14:textId="58016A74"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rPr>
      </w:pPr>
      <w:bookmarkStart w:id="612" w:name="_Toc57702746"/>
      <w:bookmarkStart w:id="613" w:name="_Toc84849337"/>
      <w:bookmarkStart w:id="614" w:name="_Toc90452438"/>
      <w:r w:rsidRPr="001B46FF">
        <w:rPr>
          <w:rFonts w:eastAsia="Times New Roman" w:cs="Times New Roman"/>
          <w:sz w:val="44"/>
          <w:szCs w:val="32"/>
        </w:rPr>
        <w:lastRenderedPageBreak/>
        <w:t>Föreskrifter för ansökan</w:t>
      </w:r>
      <w:bookmarkEnd w:id="612"/>
      <w:bookmarkEnd w:id="613"/>
      <w:bookmarkEnd w:id="614"/>
    </w:p>
    <w:p w14:paraId="1C1B5C5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Hälsoval Region Jämtland Härjedalen avser ett kontraktsbundet vårduppdrag enligt lag (2008:962) om valfrihetssystem för tjänster motsvarande vårdenhet med ett samlat åtagande för invånarnas behov av primärvård i länet. Vårdgivarens uppdrag och åtagande framgår av detta förfrågningsunderlag ”Hälsoval Region Jämtland Härjedalen”. Ansökan ska minst avse att starta en vårdenhet. Vid start av flera vårdenheter ska vårdgivaren ingå ett avtal för varje godkänd vårdenhet. Regionen kommer inte att begränsa antalet vårdenheter.</w:t>
      </w:r>
    </w:p>
    <w:p w14:paraId="60B1259A" w14:textId="77777777" w:rsidR="001B46FF" w:rsidRPr="001B46FF" w:rsidRDefault="001B46FF" w:rsidP="001B46FF">
      <w:pPr>
        <w:rPr>
          <w:rFonts w:ascii="Georgia" w:eastAsia="Arial" w:hAnsi="Georgia" w:cs="Times New Roman"/>
          <w:szCs w:val="20"/>
          <w:lang w:val="la-Latn" w:eastAsia="sv-SE"/>
        </w:rPr>
      </w:pPr>
    </w:p>
    <w:p w14:paraId="06FC7C2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 förfrågningsunderlaget ingående handlingar:</w:t>
      </w:r>
    </w:p>
    <w:p w14:paraId="1F33E3FF"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Inbjudan</w:t>
      </w:r>
    </w:p>
    <w:p w14:paraId="24BE82D5"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Inledning</w:t>
      </w:r>
    </w:p>
    <w:p w14:paraId="3BADED03"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Uppdragsspecifikation </w:t>
      </w:r>
    </w:p>
    <w:p w14:paraId="1A6A5872"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Ersättningsmodell</w:t>
      </w:r>
    </w:p>
    <w:p w14:paraId="7CCFC468"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Uppföljning och utvärdering</w:t>
      </w:r>
    </w:p>
    <w:p w14:paraId="49AED66C"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Allmänna villkor</w:t>
      </w:r>
    </w:p>
    <w:p w14:paraId="5364C4D3"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Föreskrifter för ansökan</w:t>
      </w:r>
    </w:p>
    <w:p w14:paraId="5BDFB974" w14:textId="77777777" w:rsidR="001B46FF" w:rsidRPr="001B46FF" w:rsidRDefault="001B46FF" w:rsidP="00856F06">
      <w:pPr>
        <w:numPr>
          <w:ilvl w:val="0"/>
          <w:numId w:val="22"/>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Avtalsmall</w:t>
      </w:r>
    </w:p>
    <w:p w14:paraId="30DA7913" w14:textId="77777777" w:rsidR="001B46FF" w:rsidRPr="001B46FF" w:rsidRDefault="001B46FF" w:rsidP="001B46FF">
      <w:pPr>
        <w:ind w:left="720"/>
        <w:rPr>
          <w:rFonts w:ascii="Georgia" w:eastAsia="Arial" w:hAnsi="Georgia" w:cs="Times New Roman"/>
          <w:szCs w:val="20"/>
          <w:lang w:val="la-Latn" w:eastAsia="sv-SE"/>
        </w:rPr>
      </w:pPr>
    </w:p>
    <w:p w14:paraId="486390E3" w14:textId="1AF460F3" w:rsidR="001B46FF" w:rsidRPr="001B46FF" w:rsidRDefault="001B46FF" w:rsidP="001B46FF">
      <w:pPr>
        <w:rPr>
          <w:rFonts w:ascii="Georgia" w:eastAsia="Times New Roman" w:hAnsi="Georgia" w:cs="Times New Roman"/>
          <w:szCs w:val="20"/>
          <w:u w:val="single"/>
          <w:lang w:val="la-Latn" w:eastAsia="sv-SE"/>
        </w:rPr>
      </w:pPr>
      <w:r w:rsidRPr="001B46FF">
        <w:rPr>
          <w:rFonts w:ascii="Georgia" w:eastAsia="Times New Roman" w:hAnsi="Georgia" w:cs="Times New Roman"/>
          <w:szCs w:val="20"/>
          <w:lang w:val="la-Latn" w:eastAsia="sv-SE"/>
        </w:rPr>
        <w:t xml:space="preserve">Bilaga 1 Listningsregler, se </w:t>
      </w:r>
      <w:hyperlink r:id="rId136" w:history="1">
        <w:r w:rsidRPr="001B46FF">
          <w:rPr>
            <w:rFonts w:ascii="Georgia" w:eastAsia="Arial" w:hAnsi="Georgia" w:cs="Times New Roman"/>
            <w:color w:val="000000"/>
            <w:szCs w:val="20"/>
            <w:u w:val="single"/>
            <w:lang w:val="la-Latn"/>
          </w:rPr>
          <w:t>Ansökan</w:t>
        </w:r>
      </w:hyperlink>
      <w:r w:rsidRPr="001B46FF">
        <w:rPr>
          <w:rFonts w:ascii="Georgia" w:eastAsia="Times New Roman" w:hAnsi="Georgia" w:cs="Times New Roman"/>
          <w:szCs w:val="20"/>
          <w:lang w:val="la-Latn" w:eastAsia="sv-SE"/>
        </w:rPr>
        <w:br/>
        <w:t xml:space="preserve">Bilaga 2 IT- och telefonitjänster, se </w:t>
      </w:r>
      <w:hyperlink r:id="rId137" w:history="1">
        <w:r w:rsidRPr="001B46FF">
          <w:rPr>
            <w:rFonts w:ascii="Georgia" w:eastAsia="Arial" w:hAnsi="Georgia" w:cs="Times New Roman"/>
            <w:color w:val="000000"/>
            <w:szCs w:val="20"/>
            <w:u w:val="single"/>
            <w:lang w:val="la-Latn"/>
          </w:rPr>
          <w:t>Ansökan</w:t>
        </w:r>
      </w:hyperlink>
      <w:r w:rsidRPr="001B46FF">
        <w:rPr>
          <w:rFonts w:ascii="Georgia" w:eastAsia="Times New Roman" w:hAnsi="Georgia" w:cs="Times New Roman"/>
          <w:szCs w:val="20"/>
          <w:u w:val="single"/>
          <w:lang w:val="la-Latn" w:eastAsia="sv-SE"/>
        </w:rPr>
        <w:t>.</w:t>
      </w:r>
    </w:p>
    <w:p w14:paraId="39C85E67" w14:textId="2C381C7A"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Dokument som gäller Hälsoval Region Jämtland Härjedalen finns länkade i förfrågningsunderlaget samt under </w:t>
      </w:r>
      <w:hyperlink r:id="rId138" w:history="1">
        <w:r w:rsidRPr="001B46FF">
          <w:rPr>
            <w:rFonts w:ascii="Georgia" w:eastAsia="Arial" w:hAnsi="Georgia" w:cs="Times New Roman"/>
            <w:color w:val="000000"/>
            <w:szCs w:val="20"/>
            <w:u w:val="single"/>
            <w:lang w:val="la-Latn"/>
          </w:rPr>
          <w:t>Rutiner och styrdokument</w:t>
        </w:r>
      </w:hyperlink>
      <w:r w:rsidRPr="001B46FF">
        <w:rPr>
          <w:rFonts w:ascii="Georgia" w:eastAsia="Times New Roman" w:hAnsi="Georgia" w:cs="Times New Roman"/>
          <w:szCs w:val="20"/>
          <w:lang w:val="la-Latn" w:eastAsia="sv-SE"/>
        </w:rPr>
        <w:t xml:space="preserve"> </w:t>
      </w:r>
    </w:p>
    <w:p w14:paraId="56DA6477" w14:textId="3364D5BE"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15" w:name="_Toc57702747"/>
      <w:bookmarkStart w:id="616" w:name="_Toc84849338"/>
      <w:bookmarkStart w:id="617" w:name="_Toc90452439"/>
      <w:r w:rsidRPr="001B46FF">
        <w:rPr>
          <w:rFonts w:eastAsia="Times New Roman" w:cs="Times New Roman"/>
          <w:sz w:val="28"/>
          <w:szCs w:val="26"/>
          <w:lang w:eastAsia="sv-SE"/>
        </w:rPr>
        <w:t>Tidpunkt för driftstart</w:t>
      </w:r>
      <w:bookmarkEnd w:id="615"/>
      <w:bookmarkEnd w:id="616"/>
      <w:bookmarkEnd w:id="617"/>
    </w:p>
    <w:p w14:paraId="134D1B4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i sin ansökan ange tidpunkt för planerad driftstart. Driftstart ska ske senast sex (6) månader efter det att vårdgivaren tagit emot regionens beslut om godkännande. Vårdgivaren ska till sin ansökan bifoga en tidplan och denne är skyldig att rapportera eventuella förändringar och frånsteg från den inlämnade tidplanen.</w:t>
      </w:r>
    </w:p>
    <w:p w14:paraId="101C1171" w14:textId="3BC73315" w:rsidR="001B46FF" w:rsidRPr="001B46FF" w:rsidRDefault="001B46FF" w:rsidP="00856F06">
      <w:pPr>
        <w:keepNext/>
        <w:keepLines/>
        <w:numPr>
          <w:ilvl w:val="1"/>
          <w:numId w:val="5"/>
        </w:numPr>
        <w:spacing w:before="440" w:after="40"/>
        <w:outlineLvl w:val="1"/>
        <w:rPr>
          <w:rFonts w:eastAsia="Times New Roman" w:cs="Times New Roman"/>
          <w:strike/>
          <w:sz w:val="28"/>
          <w:szCs w:val="26"/>
          <w:lang w:eastAsia="sv-SE"/>
        </w:rPr>
      </w:pPr>
      <w:bookmarkStart w:id="618" w:name="_Toc57702748"/>
      <w:bookmarkStart w:id="619" w:name="_Toc84849339"/>
      <w:bookmarkStart w:id="620" w:name="_Toc90452440"/>
      <w:r w:rsidRPr="001B46FF">
        <w:rPr>
          <w:rFonts w:eastAsia="Times New Roman" w:cs="Times New Roman"/>
          <w:sz w:val="28"/>
          <w:szCs w:val="26"/>
          <w:lang w:eastAsia="sv-SE"/>
        </w:rPr>
        <w:t>Ansvarig region</w:t>
      </w:r>
      <w:bookmarkEnd w:id="618"/>
      <w:bookmarkEnd w:id="619"/>
      <w:bookmarkEnd w:id="620"/>
    </w:p>
    <w:p w14:paraId="1FD5DAB1" w14:textId="7FA931C2"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w:t>
      </w:r>
      <w:r w:rsidRPr="001B46FF">
        <w:rPr>
          <w:rFonts w:ascii="Georgia" w:eastAsia="Arial" w:hAnsi="Georgia" w:cs="Times New Roman"/>
          <w:szCs w:val="20"/>
          <w:lang w:val="la-Latn" w:eastAsia="sv-SE"/>
        </w:rPr>
        <w:br/>
        <w:t>Organisations nummer 23 21 00-0214</w:t>
      </w:r>
      <w:r w:rsidRPr="001B46FF">
        <w:rPr>
          <w:rFonts w:ascii="Georgia" w:eastAsia="Arial" w:hAnsi="Georgia" w:cs="Times New Roman"/>
          <w:szCs w:val="20"/>
          <w:lang w:val="la-Latn" w:eastAsia="sv-SE"/>
        </w:rPr>
        <w:br/>
        <w:t xml:space="preserve">För information om regionen, se hemsida: </w:t>
      </w:r>
      <w:hyperlink r:id="rId139" w:history="1">
        <w:r w:rsidRPr="001B46FF">
          <w:rPr>
            <w:rFonts w:ascii="Georgia" w:eastAsia="Arial" w:hAnsi="Georgia" w:cs="Times New Roman"/>
            <w:color w:val="000000"/>
            <w:szCs w:val="20"/>
            <w:u w:val="single"/>
            <w:lang w:val="la-Latn"/>
          </w:rPr>
          <w:t>www.regionjh.se</w:t>
        </w:r>
      </w:hyperlink>
    </w:p>
    <w:p w14:paraId="6A338C71" w14:textId="3334A8EC"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21" w:name="_Toc281903701"/>
      <w:bookmarkStart w:id="622" w:name="_Toc258916350"/>
      <w:bookmarkStart w:id="623" w:name="_Toc243374168"/>
      <w:bookmarkStart w:id="624" w:name="_Toc57702749"/>
      <w:bookmarkStart w:id="625" w:name="_Toc84849340"/>
      <w:bookmarkStart w:id="626" w:name="_Toc90452441"/>
      <w:r w:rsidRPr="001B46FF">
        <w:rPr>
          <w:rFonts w:eastAsia="Times New Roman" w:cs="Times New Roman"/>
          <w:sz w:val="28"/>
          <w:szCs w:val="26"/>
          <w:lang w:eastAsia="sv-SE"/>
        </w:rPr>
        <w:t>Ansvarig handläggare för ansökan</w:t>
      </w:r>
      <w:bookmarkEnd w:id="621"/>
      <w:bookmarkEnd w:id="622"/>
      <w:bookmarkEnd w:id="623"/>
      <w:bookmarkEnd w:id="624"/>
      <w:bookmarkEnd w:id="625"/>
      <w:bookmarkEnd w:id="626"/>
    </w:p>
    <w:p w14:paraId="569FCA94" w14:textId="18E6DD95"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Frågor skickas skriftligen via e-post till </w:t>
      </w:r>
      <w:hyperlink r:id="rId140" w:history="1">
        <w:r w:rsidRPr="001B46FF">
          <w:rPr>
            <w:rFonts w:ascii="Georgia" w:eastAsia="Arial" w:hAnsi="Georgia" w:cs="Times New Roman"/>
            <w:color w:val="000000"/>
            <w:szCs w:val="20"/>
            <w:u w:val="single"/>
            <w:lang w:val="la-Latn"/>
          </w:rPr>
          <w:t>halsoval@regionjh.se</w:t>
        </w:r>
      </w:hyperlink>
    </w:p>
    <w:p w14:paraId="4B2B6F73" w14:textId="20507855"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627" w:name="_Toc281903702"/>
      <w:bookmarkStart w:id="628" w:name="_Toc258916351"/>
      <w:bookmarkStart w:id="629" w:name="_Toc243374169"/>
      <w:bookmarkStart w:id="630" w:name="_Toc57702750"/>
      <w:bookmarkStart w:id="631" w:name="_Toc84849341"/>
      <w:bookmarkStart w:id="632" w:name="_Toc90452442"/>
      <w:r w:rsidRPr="001B46FF">
        <w:rPr>
          <w:rFonts w:eastAsia="Times New Roman" w:cs="Times New Roman"/>
          <w:sz w:val="28"/>
          <w:szCs w:val="24"/>
        </w:rPr>
        <w:t>Uppgifter om Hälsoval Region Jämtland Härjedalen</w:t>
      </w:r>
      <w:bookmarkEnd w:id="627"/>
      <w:bookmarkEnd w:id="628"/>
      <w:bookmarkEnd w:id="629"/>
      <w:bookmarkEnd w:id="630"/>
      <w:bookmarkEnd w:id="631"/>
      <w:bookmarkEnd w:id="632"/>
      <w:r w:rsidRPr="001B46FF">
        <w:rPr>
          <w:rFonts w:eastAsia="Times New Roman" w:cs="Times New Roman"/>
          <w:sz w:val="28"/>
          <w:szCs w:val="24"/>
        </w:rPr>
        <w:t xml:space="preserve"> </w:t>
      </w:r>
    </w:p>
    <w:tbl>
      <w:tblPr>
        <w:tblW w:w="8500" w:type="dxa"/>
        <w:tblLook w:val="04A0" w:firstRow="1" w:lastRow="0" w:firstColumn="1" w:lastColumn="0" w:noHBand="0" w:noVBand="1"/>
      </w:tblPr>
      <w:tblGrid>
        <w:gridCol w:w="4408"/>
        <w:gridCol w:w="4092"/>
      </w:tblGrid>
      <w:tr w:rsidR="001B46FF" w:rsidRPr="001B46FF" w14:paraId="0888D372" w14:textId="77777777" w:rsidTr="001B46FF">
        <w:trPr>
          <w:trHeight w:val="273"/>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5C5F66E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Kontaktperson </w:t>
            </w:r>
          </w:p>
        </w:tc>
        <w:tc>
          <w:tcPr>
            <w:tcW w:w="4092" w:type="dxa"/>
            <w:tcBorders>
              <w:top w:val="single" w:sz="4" w:space="0" w:color="000000"/>
              <w:left w:val="single" w:sz="4" w:space="0" w:color="000000"/>
              <w:bottom w:val="single" w:sz="4" w:space="0" w:color="000000"/>
              <w:right w:val="single" w:sz="4" w:space="0" w:color="000000"/>
            </w:tcBorders>
            <w:hideMark/>
          </w:tcPr>
          <w:p w14:paraId="52FB2A0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Lena Weinstock Svedh</w:t>
            </w:r>
          </w:p>
        </w:tc>
      </w:tr>
      <w:tr w:rsidR="001B46FF" w:rsidRPr="001B46FF" w14:paraId="2AB7D46E" w14:textId="77777777" w:rsidTr="001B46FF">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0424820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E-post </w:t>
            </w:r>
          </w:p>
        </w:tc>
        <w:tc>
          <w:tcPr>
            <w:tcW w:w="4092" w:type="dxa"/>
            <w:tcBorders>
              <w:top w:val="single" w:sz="4" w:space="0" w:color="000000"/>
              <w:left w:val="single" w:sz="4" w:space="0" w:color="000000"/>
              <w:bottom w:val="single" w:sz="4" w:space="0" w:color="000000"/>
              <w:right w:val="single" w:sz="4" w:space="0" w:color="000000"/>
            </w:tcBorders>
            <w:hideMark/>
          </w:tcPr>
          <w:p w14:paraId="079CF03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lena.weinstock-svedh@regionjh.se</w:t>
            </w:r>
          </w:p>
        </w:tc>
      </w:tr>
      <w:tr w:rsidR="001B46FF" w:rsidRPr="001B46FF" w14:paraId="56E63A71" w14:textId="77777777" w:rsidTr="001B46FF">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695D5C1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Internetadress </w:t>
            </w:r>
          </w:p>
        </w:tc>
        <w:tc>
          <w:tcPr>
            <w:tcW w:w="4092" w:type="dxa"/>
            <w:tcBorders>
              <w:top w:val="single" w:sz="4" w:space="0" w:color="000000"/>
              <w:left w:val="single" w:sz="4" w:space="0" w:color="000000"/>
              <w:bottom w:val="single" w:sz="4" w:space="0" w:color="000000"/>
              <w:right w:val="single" w:sz="4" w:space="0" w:color="000000"/>
            </w:tcBorders>
            <w:hideMark/>
          </w:tcPr>
          <w:p w14:paraId="3DA3FB2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www.regionjh.se/halsoval</w:t>
            </w:r>
          </w:p>
        </w:tc>
      </w:tr>
    </w:tbl>
    <w:p w14:paraId="595CDAE3" w14:textId="78D0FEFF"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633" w:name="_Toc281903703"/>
      <w:bookmarkStart w:id="634" w:name="_Toc258916352"/>
      <w:bookmarkStart w:id="635" w:name="_Toc243374170"/>
      <w:bookmarkStart w:id="636" w:name="_Toc57702751"/>
      <w:bookmarkStart w:id="637" w:name="_Toc84849342"/>
      <w:bookmarkStart w:id="638" w:name="_Toc90452443"/>
      <w:r w:rsidRPr="001B46FF">
        <w:rPr>
          <w:rFonts w:eastAsia="Times New Roman" w:cs="Times New Roman"/>
          <w:sz w:val="28"/>
          <w:szCs w:val="24"/>
        </w:rPr>
        <w:t>Uppgifter om ansökan</w:t>
      </w:r>
      <w:bookmarkEnd w:id="633"/>
      <w:bookmarkEnd w:id="634"/>
      <w:bookmarkEnd w:id="635"/>
      <w:bookmarkEnd w:id="636"/>
      <w:bookmarkEnd w:id="637"/>
      <w:bookmarkEnd w:id="638"/>
    </w:p>
    <w:tbl>
      <w:tblPr>
        <w:tblW w:w="8518" w:type="dxa"/>
        <w:tblLook w:val="04A0" w:firstRow="1" w:lastRow="0" w:firstColumn="1" w:lastColumn="0" w:noHBand="0" w:noVBand="1"/>
      </w:tblPr>
      <w:tblGrid>
        <w:gridCol w:w="4408"/>
        <w:gridCol w:w="4110"/>
      </w:tblGrid>
      <w:tr w:rsidR="001B46FF" w:rsidRPr="001B46FF" w14:paraId="39EBA20E" w14:textId="77777777" w:rsidTr="001B46FF">
        <w:trPr>
          <w:trHeight w:val="273"/>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5A462E8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Kontaktperson </w:t>
            </w:r>
          </w:p>
        </w:tc>
        <w:tc>
          <w:tcPr>
            <w:tcW w:w="4110" w:type="dxa"/>
            <w:tcBorders>
              <w:top w:val="single" w:sz="4" w:space="0" w:color="000000"/>
              <w:left w:val="single" w:sz="4" w:space="0" w:color="000000"/>
              <w:bottom w:val="single" w:sz="4" w:space="0" w:color="000000"/>
              <w:right w:val="single" w:sz="4" w:space="0" w:color="000000"/>
            </w:tcBorders>
            <w:hideMark/>
          </w:tcPr>
          <w:p w14:paraId="5172BDE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Lotta Hagberg</w:t>
            </w:r>
          </w:p>
        </w:tc>
      </w:tr>
      <w:tr w:rsidR="001B46FF" w:rsidRPr="001B46FF" w14:paraId="4031A883" w14:textId="77777777" w:rsidTr="001B46FF">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1FB4BED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E-post </w:t>
            </w:r>
          </w:p>
        </w:tc>
        <w:tc>
          <w:tcPr>
            <w:tcW w:w="4110" w:type="dxa"/>
            <w:tcBorders>
              <w:top w:val="single" w:sz="4" w:space="0" w:color="000000"/>
              <w:left w:val="single" w:sz="4" w:space="0" w:color="000000"/>
              <w:bottom w:val="single" w:sz="4" w:space="0" w:color="000000"/>
              <w:right w:val="single" w:sz="4" w:space="0" w:color="000000"/>
            </w:tcBorders>
            <w:hideMark/>
          </w:tcPr>
          <w:p w14:paraId="740A0A1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charlotte.hagberg@regionjh.se</w:t>
            </w:r>
          </w:p>
        </w:tc>
      </w:tr>
      <w:tr w:rsidR="001B46FF" w:rsidRPr="001B46FF" w14:paraId="377EFFE5" w14:textId="77777777" w:rsidTr="001B46FF">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4C1A7E2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Internetadress </w:t>
            </w:r>
          </w:p>
        </w:tc>
        <w:tc>
          <w:tcPr>
            <w:tcW w:w="4110" w:type="dxa"/>
            <w:tcBorders>
              <w:top w:val="single" w:sz="4" w:space="0" w:color="000000"/>
              <w:left w:val="single" w:sz="4" w:space="0" w:color="000000"/>
              <w:bottom w:val="single" w:sz="4" w:space="0" w:color="000000"/>
              <w:right w:val="single" w:sz="4" w:space="0" w:color="000000"/>
            </w:tcBorders>
            <w:hideMark/>
          </w:tcPr>
          <w:p w14:paraId="2F67ADB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www.regionjh.se/halsoval</w:t>
            </w:r>
          </w:p>
        </w:tc>
      </w:tr>
      <w:tr w:rsidR="001B46FF" w:rsidRPr="001B46FF" w14:paraId="413A1E64" w14:textId="77777777" w:rsidTr="001B46FF">
        <w:trPr>
          <w:trHeight w:val="270"/>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1E2BCE8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CPV-kod </w:t>
            </w:r>
          </w:p>
        </w:tc>
        <w:tc>
          <w:tcPr>
            <w:tcW w:w="4110" w:type="dxa"/>
            <w:tcBorders>
              <w:top w:val="single" w:sz="4" w:space="0" w:color="000000"/>
              <w:left w:val="single" w:sz="4" w:space="0" w:color="000000"/>
              <w:bottom w:val="single" w:sz="4" w:space="0" w:color="000000"/>
              <w:right w:val="single" w:sz="4" w:space="0" w:color="000000"/>
            </w:tcBorders>
            <w:hideMark/>
          </w:tcPr>
          <w:p w14:paraId="119FF9A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85000000-9 </w:t>
            </w:r>
          </w:p>
        </w:tc>
      </w:tr>
      <w:tr w:rsidR="001B46FF" w:rsidRPr="001B46FF" w14:paraId="037366E9" w14:textId="77777777" w:rsidTr="001B46FF">
        <w:trPr>
          <w:trHeight w:val="25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6DACB32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Är det möjligt att lämna på delar av ansökan?</w:t>
            </w:r>
          </w:p>
        </w:tc>
        <w:tc>
          <w:tcPr>
            <w:tcW w:w="4110" w:type="dxa"/>
            <w:tcBorders>
              <w:top w:val="single" w:sz="4" w:space="0" w:color="000000"/>
              <w:left w:val="single" w:sz="4" w:space="0" w:color="000000"/>
              <w:bottom w:val="single" w:sz="4" w:space="0" w:color="000000"/>
              <w:right w:val="single" w:sz="4" w:space="0" w:color="000000"/>
            </w:tcBorders>
            <w:hideMark/>
          </w:tcPr>
          <w:p w14:paraId="15629ED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Nej</w:t>
            </w:r>
          </w:p>
        </w:tc>
      </w:tr>
    </w:tbl>
    <w:p w14:paraId="7D3FA7D9" w14:textId="63D1C325"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39" w:name="_Toc281903704"/>
      <w:bookmarkStart w:id="640" w:name="_Toc258916353"/>
      <w:bookmarkStart w:id="641" w:name="_Toc243374171"/>
      <w:bookmarkStart w:id="642" w:name="_Toc227430474"/>
      <w:bookmarkStart w:id="643" w:name="_Toc57702752"/>
      <w:bookmarkStart w:id="644" w:name="_Toc84849343"/>
      <w:bookmarkStart w:id="645" w:name="_Toc90452444"/>
      <w:r w:rsidRPr="001B46FF">
        <w:rPr>
          <w:rFonts w:eastAsia="Times New Roman" w:cs="Times New Roman"/>
          <w:sz w:val="28"/>
          <w:szCs w:val="26"/>
          <w:lang w:eastAsia="sv-SE"/>
        </w:rPr>
        <w:lastRenderedPageBreak/>
        <w:t>Ansökningsförfarande</w:t>
      </w:r>
      <w:bookmarkEnd w:id="639"/>
      <w:bookmarkEnd w:id="640"/>
      <w:bookmarkEnd w:id="641"/>
      <w:bookmarkEnd w:id="642"/>
      <w:bookmarkEnd w:id="643"/>
      <w:bookmarkEnd w:id="644"/>
      <w:bookmarkEnd w:id="645"/>
    </w:p>
    <w:p w14:paraId="0E171A4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Varje ansökan ska specificeras utifrån tänkt etablering och ska utgöras av ett besvarat och undertecknat dokument ”Ansökan” om godkännande med nödvändiga kompletteringar och efterfrågade bilagor till ansökan. </w:t>
      </w:r>
    </w:p>
    <w:p w14:paraId="27590086" w14:textId="19356FA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46" w:name="_Toc281903705"/>
      <w:bookmarkStart w:id="647" w:name="_Toc258916354"/>
      <w:bookmarkStart w:id="648" w:name="_Toc243374172"/>
      <w:bookmarkStart w:id="649" w:name="_Toc57702753"/>
      <w:bookmarkStart w:id="650" w:name="_Toc84849344"/>
      <w:bookmarkStart w:id="651" w:name="_Toc90452445"/>
      <w:r w:rsidRPr="001B46FF">
        <w:rPr>
          <w:rFonts w:eastAsia="Times New Roman" w:cs="Times New Roman"/>
          <w:sz w:val="28"/>
          <w:szCs w:val="26"/>
          <w:lang w:eastAsia="sv-SE"/>
        </w:rPr>
        <w:t>Ansökans form och innehåll</w:t>
      </w:r>
      <w:bookmarkEnd w:id="646"/>
      <w:bookmarkEnd w:id="647"/>
      <w:bookmarkEnd w:id="648"/>
      <w:bookmarkEnd w:id="649"/>
      <w:bookmarkEnd w:id="650"/>
      <w:bookmarkEnd w:id="651"/>
    </w:p>
    <w:p w14:paraId="1C75D48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Handlingar för deltagande i Hälsoval Region Jämtland Härjedalen finns att hämta på;</w:t>
      </w:r>
    </w:p>
    <w:p w14:paraId="6F66C2DD" w14:textId="77777777" w:rsidR="001B46FF" w:rsidRPr="001B46FF" w:rsidRDefault="001B46FF" w:rsidP="001B46FF">
      <w:pPr>
        <w:rPr>
          <w:rFonts w:ascii="Georgia" w:eastAsia="Arial" w:hAnsi="Georgia" w:cs="Times New Roman"/>
          <w:szCs w:val="20"/>
          <w:lang w:val="la-Latn" w:eastAsia="sv-SE"/>
        </w:rPr>
      </w:pPr>
    </w:p>
    <w:p w14:paraId="544E7C3D" w14:textId="6BCF6B94"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Regionens hemsid</w:t>
      </w:r>
      <w:r w:rsidRPr="001B46FF">
        <w:rPr>
          <w:rFonts w:ascii="Georgia" w:eastAsia="Arial" w:hAnsi="Georgia" w:cs="Times New Roman"/>
          <w:szCs w:val="20"/>
          <w:lang w:eastAsia="sv-SE"/>
        </w:rPr>
        <w:t>a:</w:t>
      </w:r>
      <w:r w:rsidRPr="001B46FF">
        <w:rPr>
          <w:rFonts w:ascii="Georgia" w:eastAsia="Arial" w:hAnsi="Georgia" w:cs="Times New Roman"/>
          <w:szCs w:val="20"/>
          <w:lang w:val="la-Latn" w:eastAsia="sv-SE"/>
        </w:rPr>
        <w:t xml:space="preserve">                    </w:t>
      </w:r>
      <w:r w:rsidRPr="001B46FF">
        <w:rPr>
          <w:rFonts w:ascii="Georgia" w:eastAsia="Arial" w:hAnsi="Georgia" w:cs="Times New Roman"/>
          <w:szCs w:val="20"/>
          <w:lang w:val="la-Latn" w:eastAsia="sv-SE"/>
        </w:rPr>
        <w:tab/>
      </w:r>
      <w:hyperlink r:id="rId141" w:history="1">
        <w:r w:rsidRPr="001B46FF">
          <w:rPr>
            <w:rFonts w:ascii="Georgia" w:eastAsia="Arial" w:hAnsi="Georgia" w:cs="Times New Roman"/>
            <w:color w:val="000000" w:themeColor="hyperlink"/>
            <w:szCs w:val="20"/>
            <w:u w:val="single"/>
          </w:rPr>
          <w:t>www.regionjh.se</w:t>
        </w:r>
      </w:hyperlink>
    </w:p>
    <w:p w14:paraId="620115FC" w14:textId="0F5EED6D" w:rsidR="001B46FF" w:rsidRPr="001B46FF" w:rsidRDefault="001B46FF" w:rsidP="001B46FF">
      <w:pPr>
        <w:rPr>
          <w:rFonts w:ascii="Georgia" w:eastAsia="Arial" w:hAnsi="Georgia" w:cs="Times New Roman"/>
          <w:color w:val="000000"/>
          <w:szCs w:val="20"/>
          <w:u w:val="single"/>
          <w:lang w:val="la-Latn" w:eastAsia="sv-SE"/>
        </w:rPr>
      </w:pPr>
      <w:r w:rsidRPr="001B46FF">
        <w:rPr>
          <w:rFonts w:ascii="Georgia" w:eastAsia="Arial" w:hAnsi="Georgia" w:cs="Times New Roman"/>
          <w:szCs w:val="20"/>
          <w:lang w:val="la-Latn" w:eastAsia="sv-SE"/>
        </w:rPr>
        <w:t>Kammarkollegiets hemsida:</w:t>
      </w:r>
      <w:r w:rsidRPr="001B46FF">
        <w:rPr>
          <w:rFonts w:ascii="Georgia" w:eastAsia="Arial" w:hAnsi="Georgia" w:cs="Times New Roman"/>
          <w:szCs w:val="20"/>
          <w:lang w:val="la-Latn" w:eastAsia="sv-SE"/>
        </w:rPr>
        <w:tab/>
      </w:r>
      <w:r w:rsidRPr="001B46FF">
        <w:rPr>
          <w:rFonts w:ascii="Georgia" w:eastAsia="Arial" w:hAnsi="Georgia" w:cs="Times New Roman"/>
          <w:szCs w:val="20"/>
          <w:lang w:val="la-Latn" w:eastAsia="sv-SE"/>
        </w:rPr>
        <w:tab/>
      </w:r>
      <w:r w:rsidRPr="001B46FF">
        <w:rPr>
          <w:rFonts w:ascii="Georgia" w:eastAsia="Arial" w:hAnsi="Georgia" w:cs="Times New Roman"/>
          <w:szCs w:val="20"/>
          <w:u w:val="single"/>
          <w:lang w:val="la-Latn" w:eastAsia="sv-SE"/>
        </w:rPr>
        <w:t>www.</w:t>
      </w:r>
      <w:hyperlink r:id="rId142" w:history="1">
        <w:r w:rsidRPr="001B46FF">
          <w:rPr>
            <w:rStyle w:val="Hyperlnk"/>
            <w:rFonts w:ascii="Georgia" w:eastAsia="Arial" w:hAnsi="Georgia" w:cs="Times New Roman"/>
            <w:szCs w:val="20"/>
            <w:lang w:val="la-Latn" w:eastAsia="sv-SE"/>
          </w:rPr>
          <w:t>valfrihetswebben</w:t>
        </w:r>
      </w:hyperlink>
      <w:r w:rsidRPr="001B46FF">
        <w:rPr>
          <w:rFonts w:ascii="Georgia" w:eastAsia="Arial" w:hAnsi="Georgia" w:cs="Times New Roman"/>
          <w:color w:val="000000"/>
          <w:szCs w:val="20"/>
          <w:u w:val="single"/>
          <w:lang w:val="la-Latn" w:eastAsia="sv-SE"/>
        </w:rPr>
        <w:t>.se</w:t>
      </w:r>
    </w:p>
    <w:p w14:paraId="5EB55EFA" w14:textId="77777777" w:rsidR="001B46FF" w:rsidRPr="001B46FF" w:rsidRDefault="001B46FF" w:rsidP="001B46FF">
      <w:pPr>
        <w:rPr>
          <w:rFonts w:ascii="Georgia" w:eastAsia="Arial" w:hAnsi="Georgia" w:cs="Times New Roman"/>
          <w:szCs w:val="20"/>
          <w:lang w:val="la-Latn" w:eastAsia="sv-SE"/>
        </w:rPr>
      </w:pPr>
    </w:p>
    <w:p w14:paraId="6F09956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”Ansökan om godkännande” samt efterfrågade handlingar, dokument och bilagor:</w:t>
      </w:r>
    </w:p>
    <w:p w14:paraId="5DB48E0B" w14:textId="77777777" w:rsidR="001B46FF" w:rsidRPr="001B46FF" w:rsidRDefault="001B46FF" w:rsidP="00856F06">
      <w:pPr>
        <w:numPr>
          <w:ilvl w:val="0"/>
          <w:numId w:val="23"/>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ska vara skriftliga </w:t>
      </w:r>
    </w:p>
    <w:p w14:paraId="72BA13BC" w14:textId="77777777" w:rsidR="001B46FF" w:rsidRPr="001B46FF" w:rsidRDefault="001B46FF" w:rsidP="00856F06">
      <w:pPr>
        <w:numPr>
          <w:ilvl w:val="0"/>
          <w:numId w:val="23"/>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ska vara undertecknat av för vårdgivaren behörig företrädare</w:t>
      </w:r>
    </w:p>
    <w:p w14:paraId="67940808" w14:textId="77777777" w:rsidR="001B46FF" w:rsidRPr="001B46FF" w:rsidRDefault="001B46FF" w:rsidP="00856F06">
      <w:pPr>
        <w:numPr>
          <w:ilvl w:val="0"/>
          <w:numId w:val="23"/>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ska besvaras punkt för punkt i dokumentet för ”Ansökan om godkännande”.</w:t>
      </w:r>
    </w:p>
    <w:p w14:paraId="35051B1C" w14:textId="6AEB8FCB"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52" w:name="_Toc281903706"/>
      <w:bookmarkStart w:id="653" w:name="_Toc258916355"/>
      <w:bookmarkStart w:id="654" w:name="_Toc243374173"/>
      <w:bookmarkStart w:id="655" w:name="_Toc57702754"/>
      <w:bookmarkStart w:id="656" w:name="_Toc84849345"/>
      <w:bookmarkStart w:id="657" w:name="_Toc90452446"/>
      <w:r w:rsidRPr="001B46FF">
        <w:rPr>
          <w:rFonts w:eastAsia="Times New Roman" w:cs="Times New Roman"/>
          <w:sz w:val="28"/>
          <w:szCs w:val="26"/>
          <w:lang w:eastAsia="sv-SE"/>
        </w:rPr>
        <w:t>Rättelse av fel, förtydligande och komplettering av ansökan</w:t>
      </w:r>
      <w:bookmarkEnd w:id="652"/>
      <w:bookmarkEnd w:id="653"/>
      <w:bookmarkEnd w:id="654"/>
      <w:bookmarkEnd w:id="655"/>
      <w:bookmarkEnd w:id="656"/>
      <w:bookmarkEnd w:id="657"/>
    </w:p>
    <w:p w14:paraId="1FEDD2D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Regionen kan medge att den som inkommer med ansökan får rätta en uppenbar felskrivning eller något annat uppenbart fel i ansökan. Vårdgivaren kan även komma att anmodas att förtydliga eller komplettera sin ansökan.</w:t>
      </w:r>
    </w:p>
    <w:p w14:paraId="01BE81D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0488A327" w14:textId="3F4A6F5D"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Eventuella förtydliganden publiceras på regionens hemsida, </w:t>
      </w:r>
      <w:hyperlink r:id="rId143" w:history="1">
        <w:r w:rsidRPr="001B46FF">
          <w:rPr>
            <w:rFonts w:ascii="Georgia" w:eastAsia="Arial" w:hAnsi="Georgia" w:cs="Times New Roman"/>
            <w:color w:val="000000"/>
            <w:szCs w:val="20"/>
            <w:u w:val="single"/>
            <w:lang w:val="la-Latn"/>
          </w:rPr>
          <w:t xml:space="preserve"> www.regionjh.se/halsoval</w:t>
        </w:r>
      </w:hyperlink>
      <w:r w:rsidRPr="001B46FF">
        <w:rPr>
          <w:rFonts w:ascii="Georgia" w:eastAsia="Arial" w:hAnsi="Georgia" w:cs="Times New Roman"/>
          <w:szCs w:val="20"/>
          <w:lang w:val="la-Latn" w:eastAsia="sv-SE"/>
        </w:rPr>
        <w:t xml:space="preserve"> samt på </w:t>
      </w:r>
      <w:r w:rsidRPr="001B46FF">
        <w:rPr>
          <w:rFonts w:ascii="Georgia" w:eastAsia="Arial" w:hAnsi="Georgia" w:cs="Times New Roman"/>
          <w:szCs w:val="20"/>
          <w:u w:val="single"/>
          <w:lang w:val="la-Latn" w:eastAsia="sv-SE"/>
        </w:rPr>
        <w:t>www.</w:t>
      </w:r>
      <w:hyperlink r:id="rId144" w:history="1">
        <w:r w:rsidRPr="001B46FF">
          <w:rPr>
            <w:rFonts w:ascii="Georgia" w:eastAsia="Arial" w:hAnsi="Georgia" w:cs="Times New Roman"/>
            <w:color w:val="000000"/>
            <w:szCs w:val="20"/>
            <w:u w:val="single"/>
            <w:lang w:val="la-Latn"/>
          </w:rPr>
          <w:t>valfrihetswebben.se</w:t>
        </w:r>
        <w:r w:rsidRPr="001B46FF">
          <w:rPr>
            <w:rFonts w:ascii="Georgia" w:eastAsia="Arial" w:hAnsi="Georgia" w:cs="Times New Roman"/>
            <w:color w:val="000000"/>
            <w:szCs w:val="20"/>
            <w:lang w:val="la-Latn"/>
          </w:rPr>
          <w:t>/</w:t>
        </w:r>
      </w:hyperlink>
      <w:r w:rsidRPr="001B46FF">
        <w:rPr>
          <w:rFonts w:ascii="Georgia" w:eastAsia="Arial" w:hAnsi="Georgia" w:cs="Times New Roman"/>
          <w:szCs w:val="20"/>
          <w:lang w:val="la-Latn" w:eastAsia="sv-SE"/>
        </w:rPr>
        <w:t xml:space="preserve"> Vårdgivare ska själv kontrollera om några förtydliganden och kompletteringar distribuerats. Vårdgivare kan endast åberopa de kompletterande upplysningar som erhållits skriftligen från ansvarig kontaktperson eller hämtats från regionens hemsida.</w:t>
      </w:r>
    </w:p>
    <w:p w14:paraId="08E7B490" w14:textId="47A5654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58" w:name="_Toc281903707"/>
      <w:bookmarkStart w:id="659" w:name="_Toc258916356"/>
      <w:bookmarkStart w:id="660" w:name="_Toc243374174"/>
      <w:bookmarkStart w:id="661" w:name="_Toc227430478"/>
      <w:bookmarkStart w:id="662" w:name="_Toc57702755"/>
      <w:bookmarkStart w:id="663" w:name="_Toc84849346"/>
      <w:bookmarkStart w:id="664" w:name="_Toc90452447"/>
      <w:r w:rsidRPr="001B46FF">
        <w:rPr>
          <w:rFonts w:eastAsia="Times New Roman" w:cs="Times New Roman"/>
          <w:sz w:val="28"/>
          <w:szCs w:val="26"/>
          <w:lang w:eastAsia="sv-SE"/>
        </w:rPr>
        <w:t>Avlämnande av ansökan</w:t>
      </w:r>
      <w:bookmarkEnd w:id="658"/>
      <w:bookmarkEnd w:id="659"/>
      <w:bookmarkEnd w:id="660"/>
      <w:bookmarkEnd w:id="661"/>
      <w:bookmarkEnd w:id="662"/>
      <w:bookmarkEnd w:id="663"/>
      <w:bookmarkEnd w:id="664"/>
    </w:p>
    <w:p w14:paraId="3C06B4E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Ansökan samt efterfrågade handlingar ska inges i två (2) exemplar varav ett i original, samt ett i elektroniskt format (USB eller liknande) till nedanstående adress:</w:t>
      </w:r>
    </w:p>
    <w:p w14:paraId="68578A4A" w14:textId="77777777" w:rsidR="001B46FF" w:rsidRPr="001B46FF" w:rsidRDefault="001B46FF" w:rsidP="001B46FF">
      <w:pPr>
        <w:rPr>
          <w:rFonts w:ascii="Georgia" w:eastAsia="Arial" w:hAnsi="Georgia" w:cs="Times New Roman"/>
          <w:szCs w:val="20"/>
          <w:lang w:val="la-Latn" w:eastAsia="sv-SE"/>
        </w:rPr>
      </w:pPr>
    </w:p>
    <w:p w14:paraId="016139E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Postadress</w:t>
      </w:r>
      <w:r w:rsidRPr="001B46FF">
        <w:rPr>
          <w:rFonts w:ascii="Georgia" w:eastAsia="Arial" w:hAnsi="Georgia" w:cs="Times New Roman"/>
          <w:szCs w:val="20"/>
          <w:lang w:val="la-Latn" w:eastAsia="sv-SE"/>
        </w:rPr>
        <w:br/>
        <w:t>Region Jämtland Härjedalen</w:t>
      </w:r>
      <w:r w:rsidRPr="001B46FF">
        <w:rPr>
          <w:rFonts w:ascii="Georgia" w:eastAsia="Arial" w:hAnsi="Georgia" w:cs="Times New Roman"/>
          <w:szCs w:val="20"/>
          <w:lang w:val="la-Latn" w:eastAsia="sv-SE"/>
        </w:rPr>
        <w:br/>
        <w:t>Hälsovalskansliet</w:t>
      </w:r>
      <w:r w:rsidRPr="001B46FF">
        <w:rPr>
          <w:rFonts w:ascii="Georgia" w:eastAsia="Arial" w:hAnsi="Georgia" w:cs="Times New Roman"/>
          <w:szCs w:val="20"/>
          <w:lang w:val="la-Latn" w:eastAsia="sv-SE"/>
        </w:rPr>
        <w:br/>
        <w:t>Box 654</w:t>
      </w:r>
      <w:r w:rsidRPr="001B46FF">
        <w:rPr>
          <w:rFonts w:ascii="Georgia" w:eastAsia="Arial" w:hAnsi="Georgia" w:cs="Times New Roman"/>
          <w:szCs w:val="20"/>
          <w:lang w:val="la-Latn" w:eastAsia="sv-SE"/>
        </w:rPr>
        <w:br/>
        <w:t>831 27 ÖSTERSUND</w:t>
      </w:r>
    </w:p>
    <w:p w14:paraId="3238767A" w14:textId="77777777" w:rsidR="003F6C8C" w:rsidRDefault="003F6C8C" w:rsidP="001B46FF">
      <w:pPr>
        <w:rPr>
          <w:rFonts w:ascii="Georgia" w:eastAsia="Arial" w:hAnsi="Georgia" w:cs="Times New Roman"/>
          <w:szCs w:val="20"/>
          <w:lang w:val="la-Latn" w:eastAsia="sv-SE"/>
        </w:rPr>
      </w:pPr>
    </w:p>
    <w:p w14:paraId="09F7713F" w14:textId="74DF3671"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Besöksadress</w:t>
      </w:r>
      <w:r w:rsidRPr="001B46FF">
        <w:rPr>
          <w:rFonts w:ascii="Georgia" w:eastAsia="Arial" w:hAnsi="Georgia" w:cs="Times New Roman"/>
          <w:szCs w:val="20"/>
          <w:lang w:val="la-Latn" w:eastAsia="sv-SE"/>
        </w:rPr>
        <w:br/>
        <w:t>Hälsovalskansliet</w:t>
      </w:r>
      <w:r w:rsidRPr="001B46FF">
        <w:rPr>
          <w:rFonts w:ascii="Georgia" w:eastAsia="Arial" w:hAnsi="Georgia" w:cs="Times New Roman"/>
          <w:szCs w:val="20"/>
          <w:lang w:val="la-Latn" w:eastAsia="sv-SE"/>
        </w:rPr>
        <w:br/>
        <w:t>Kyrkgatan 12</w:t>
      </w:r>
      <w:r w:rsidRPr="001B46FF">
        <w:rPr>
          <w:rFonts w:ascii="Georgia" w:eastAsia="Arial" w:hAnsi="Georgia" w:cs="Times New Roman"/>
          <w:szCs w:val="20"/>
          <w:lang w:val="la-Latn" w:eastAsia="sv-SE"/>
        </w:rPr>
        <w:br/>
        <w:t>Östersund</w:t>
      </w:r>
    </w:p>
    <w:p w14:paraId="74C029F1" w14:textId="77777777" w:rsidR="001B46FF" w:rsidRPr="001B46FF" w:rsidRDefault="001B46FF" w:rsidP="001B46FF">
      <w:pPr>
        <w:rPr>
          <w:rFonts w:ascii="Georgia" w:eastAsia="Arial" w:hAnsi="Georgia" w:cs="Times New Roman"/>
          <w:szCs w:val="20"/>
          <w:lang w:val="la-Latn" w:eastAsia="sv-SE"/>
        </w:rPr>
      </w:pPr>
    </w:p>
    <w:p w14:paraId="0B1606C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Ansökan skickas/lämnas i förseglat omslag märkt: ”Ansökan Hälsoval Region Jämtland Härjedalen” med aktuellt diarienummer.</w:t>
      </w:r>
    </w:p>
    <w:p w14:paraId="670E40FA" w14:textId="3D517AD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65" w:name="_Toc281903708"/>
      <w:bookmarkStart w:id="666" w:name="_Toc258916357"/>
      <w:bookmarkStart w:id="667" w:name="_Toc243374175"/>
      <w:bookmarkStart w:id="668" w:name="_Toc57702756"/>
      <w:bookmarkStart w:id="669" w:name="_Toc84849347"/>
      <w:bookmarkStart w:id="670" w:name="_Toc90452448"/>
      <w:r w:rsidRPr="001B46FF">
        <w:rPr>
          <w:rFonts w:eastAsia="Times New Roman" w:cs="Times New Roman"/>
          <w:sz w:val="28"/>
          <w:szCs w:val="26"/>
          <w:lang w:eastAsia="sv-SE"/>
        </w:rPr>
        <w:t>Ansökningstidens utgång</w:t>
      </w:r>
      <w:bookmarkEnd w:id="665"/>
      <w:bookmarkEnd w:id="666"/>
      <w:bookmarkEnd w:id="667"/>
      <w:bookmarkEnd w:id="668"/>
      <w:bookmarkEnd w:id="669"/>
      <w:bookmarkEnd w:id="670"/>
    </w:p>
    <w:p w14:paraId="28DFA45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Mottagande av ansökningar sker löpande. </w:t>
      </w:r>
    </w:p>
    <w:p w14:paraId="26B1730E" w14:textId="495AEAC9"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71" w:name="_Toc281903709"/>
      <w:bookmarkStart w:id="672" w:name="_Toc258916359"/>
      <w:bookmarkStart w:id="673" w:name="_Toc243374177"/>
      <w:bookmarkStart w:id="674" w:name="_Toc57702757"/>
      <w:bookmarkStart w:id="675" w:name="_Toc84849348"/>
      <w:bookmarkStart w:id="676" w:name="_Toc90452449"/>
      <w:r w:rsidRPr="001B46FF">
        <w:rPr>
          <w:rFonts w:eastAsia="Times New Roman" w:cs="Times New Roman"/>
          <w:sz w:val="28"/>
          <w:szCs w:val="26"/>
          <w:lang w:eastAsia="sv-SE"/>
        </w:rPr>
        <w:t>Krav för godkännande</w:t>
      </w:r>
      <w:bookmarkEnd w:id="671"/>
      <w:bookmarkEnd w:id="672"/>
      <w:bookmarkEnd w:id="673"/>
      <w:bookmarkEnd w:id="674"/>
      <w:bookmarkEnd w:id="675"/>
      <w:bookmarkEnd w:id="676"/>
    </w:p>
    <w:p w14:paraId="0097AFD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att vårdgivare ska bli godkänd krävs att samtliga villkor i förfrågningsunderlaget är uppfyllda.</w:t>
      </w:r>
    </w:p>
    <w:p w14:paraId="56407C3A" w14:textId="77777777" w:rsidR="001B46FF" w:rsidRPr="001B46FF" w:rsidRDefault="001B46FF" w:rsidP="001B46FF">
      <w:pPr>
        <w:rPr>
          <w:rFonts w:ascii="AGaramond" w:eastAsia="Arial" w:hAnsi="AGaramond" w:cs="Times New Roman"/>
          <w:szCs w:val="20"/>
          <w:lang w:val="la-Latn" w:eastAsia="sv-SE"/>
        </w:rPr>
      </w:pPr>
    </w:p>
    <w:p w14:paraId="02EAA9B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Den upphandlande myndigheten får utesluta en sökande som:</w:t>
      </w:r>
    </w:p>
    <w:p w14:paraId="7F7DC551"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är i konkurs eller likvidation, är under tvångsförvaltning, tillsvidare har inställt sina betalningar, är underkastad näringsförbud</w:t>
      </w:r>
    </w:p>
    <w:p w14:paraId="1707AD97"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är föremål för ansökan om konkurs, tvångslikvidation, tvångsförvaltning eller annat liknande förfarande</w:t>
      </w:r>
    </w:p>
    <w:p w14:paraId="1C9B3952"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är dömd för brott avseende yrkesutövning enligt lagakraftvunnen dom</w:t>
      </w:r>
    </w:p>
    <w:p w14:paraId="09F2D2DD"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har gjort sig skyldig till allvarligt fel i yrkesutövningen och den upphandlade myndigheten kan vissa detta</w:t>
      </w:r>
    </w:p>
    <w:p w14:paraId="4390141E"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inte har fullgjort sina åligganden avseende socialavgifter eller skatter i Sverige eller i det egna landet</w:t>
      </w:r>
    </w:p>
    <w:p w14:paraId="0960A6B5" w14:textId="77777777" w:rsidR="001B46FF" w:rsidRPr="001B46FF" w:rsidRDefault="001B46FF" w:rsidP="00856F06">
      <w:pPr>
        <w:numPr>
          <w:ilvl w:val="0"/>
          <w:numId w:val="24"/>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lämnat ofullständiga eller felaktiga uppgifter i ansökan.</w:t>
      </w:r>
    </w:p>
    <w:p w14:paraId="5BE81F21" w14:textId="2B6DC2BF"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77" w:name="_Toc281903710"/>
      <w:bookmarkStart w:id="678" w:name="_Toc258916360"/>
      <w:bookmarkStart w:id="679" w:name="_Toc243374178"/>
      <w:bookmarkStart w:id="680" w:name="_Toc57702758"/>
      <w:bookmarkStart w:id="681" w:name="_Toc84849349"/>
      <w:bookmarkStart w:id="682" w:name="_Toc90452450"/>
      <w:r w:rsidRPr="001B46FF">
        <w:rPr>
          <w:rFonts w:eastAsia="Times New Roman" w:cs="Times New Roman"/>
          <w:sz w:val="28"/>
          <w:szCs w:val="26"/>
          <w:lang w:eastAsia="sv-SE"/>
        </w:rPr>
        <w:t>Registreringsskyldigheter, betalning av skatter och avgifter</w:t>
      </w:r>
      <w:bookmarkEnd w:id="677"/>
      <w:bookmarkEnd w:id="678"/>
      <w:bookmarkEnd w:id="679"/>
      <w:bookmarkEnd w:id="680"/>
      <w:bookmarkEnd w:id="681"/>
      <w:bookmarkEnd w:id="682"/>
    </w:p>
    <w:p w14:paraId="72FF29B9" w14:textId="77777777" w:rsidR="001B46FF" w:rsidRPr="001B46FF" w:rsidRDefault="001B46FF" w:rsidP="001B46FF">
      <w:pPr>
        <w:rPr>
          <w:rFonts w:ascii="Georgia" w:eastAsia="Arial" w:hAnsi="Georgia" w:cs="Times New Roman"/>
          <w:b/>
          <w:szCs w:val="20"/>
          <w:lang w:val="la-Latn" w:eastAsia="sv-SE"/>
        </w:rPr>
      </w:pPr>
      <w:r w:rsidRPr="001B46FF">
        <w:rPr>
          <w:rFonts w:ascii="Georgia" w:eastAsia="Arial" w:hAnsi="Georgia" w:cs="Times New Roman"/>
          <w:szCs w:val="20"/>
          <w:lang w:val="la-Latn" w:eastAsia="sv-SE"/>
        </w:rPr>
        <w:t>Vårdgivaren</w:t>
      </w:r>
      <w:r w:rsidRPr="001B46FF">
        <w:rPr>
          <w:rFonts w:ascii="Georgia" w:eastAsia="Arial" w:hAnsi="Georgia" w:cs="Times New Roman"/>
          <w:b/>
          <w:szCs w:val="20"/>
          <w:lang w:val="la-Latn" w:eastAsia="sv-SE"/>
        </w:rPr>
        <w:t xml:space="preserve"> </w:t>
      </w:r>
      <w:r w:rsidRPr="001B46FF">
        <w:rPr>
          <w:rFonts w:ascii="Georgia" w:eastAsia="Arial" w:hAnsi="Georgia" w:cs="Times New Roman"/>
          <w:szCs w:val="20"/>
          <w:lang w:val="la-Latn" w:eastAsia="sv-SE"/>
        </w:rPr>
        <w:t>ska</w:t>
      </w:r>
      <w:r w:rsidRPr="001B46FF">
        <w:rPr>
          <w:rFonts w:ascii="Georgia" w:eastAsia="Arial" w:hAnsi="Georgia" w:cs="Times New Roman"/>
          <w:b/>
          <w:szCs w:val="20"/>
          <w:lang w:val="la-Latn" w:eastAsia="sv-SE"/>
        </w:rPr>
        <w:t xml:space="preserve"> </w:t>
      </w:r>
      <w:r w:rsidRPr="001B46FF">
        <w:rPr>
          <w:rFonts w:ascii="Georgia" w:eastAsia="Arial" w:hAnsi="Georgia" w:cs="Times New Roman"/>
          <w:szCs w:val="20"/>
          <w:lang w:val="la-Latn" w:eastAsia="sv-SE"/>
        </w:rPr>
        <w:t>vara:</w:t>
      </w:r>
    </w:p>
    <w:p w14:paraId="41F09E42" w14:textId="77777777" w:rsidR="001B46FF" w:rsidRPr="001B46FF" w:rsidRDefault="001B46FF" w:rsidP="00856F06">
      <w:pPr>
        <w:numPr>
          <w:ilvl w:val="0"/>
          <w:numId w:val="2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registrerad i aktie-, bolags-, handels-, eller föreningsregistret som förs i det land där vårdgivarens verksamhet är etablerad</w:t>
      </w:r>
    </w:p>
    <w:p w14:paraId="46F43426" w14:textId="77777777" w:rsidR="001B46FF" w:rsidRPr="001B46FF" w:rsidRDefault="001B46FF" w:rsidP="00856F06">
      <w:pPr>
        <w:numPr>
          <w:ilvl w:val="0"/>
          <w:numId w:val="2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registrerad för redovisning och inbetalning av mervärdesskatt om skatteskyldighet enligt </w:t>
      </w:r>
      <w:r w:rsidRPr="001B46FF">
        <w:rPr>
          <w:rFonts w:ascii="Georgia" w:eastAsia="Arial" w:hAnsi="Georgia" w:cs="Times New Roman"/>
          <w:color w:val="000000"/>
          <w:szCs w:val="20"/>
          <w:lang w:val="la-Latn" w:eastAsia="sv-SE"/>
        </w:rPr>
        <w:t>Mervärdeskattelag (1994:200)</w:t>
      </w:r>
      <w:r w:rsidRPr="001B46FF">
        <w:rPr>
          <w:rFonts w:ascii="Georgia" w:eastAsia="Arial" w:hAnsi="Georgia" w:cs="Times New Roman"/>
          <w:szCs w:val="20"/>
          <w:lang w:val="la-Latn" w:eastAsia="sv-SE"/>
        </w:rPr>
        <w:t xml:space="preserve"> föreligger för verksamheten, innehållen preliminär A-skatt och arbetsgivaravgifter.</w:t>
      </w:r>
    </w:p>
    <w:p w14:paraId="21817E68" w14:textId="77777777" w:rsidR="001B46FF" w:rsidRPr="001B46FF" w:rsidRDefault="001B46FF" w:rsidP="00856F06">
      <w:pPr>
        <w:numPr>
          <w:ilvl w:val="0"/>
          <w:numId w:val="25"/>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fri från skulder för skatter och sociala avgifter.</w:t>
      </w:r>
    </w:p>
    <w:p w14:paraId="7FDB2522" w14:textId="77777777" w:rsidR="001B46FF" w:rsidRPr="001B46FF" w:rsidRDefault="001B46FF" w:rsidP="001B46FF">
      <w:pPr>
        <w:ind w:left="720"/>
        <w:rPr>
          <w:rFonts w:ascii="Georgia" w:eastAsia="Arial" w:hAnsi="Georgia" w:cs="Times New Roman"/>
          <w:szCs w:val="20"/>
          <w:lang w:val="la-Latn" w:eastAsia="sv-SE"/>
        </w:rPr>
      </w:pPr>
    </w:p>
    <w:p w14:paraId="152C82E3"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Vårdgivaren ska ha F-skattsedel.</w:t>
      </w:r>
    </w:p>
    <w:p w14:paraId="67A609EA" w14:textId="77777777" w:rsidR="001B46FF" w:rsidRPr="001B46FF" w:rsidRDefault="001B46FF" w:rsidP="001B46FF">
      <w:pPr>
        <w:rPr>
          <w:rFonts w:ascii="Georgia" w:eastAsia="Arial" w:hAnsi="Georgia" w:cs="Times New Roman"/>
          <w:szCs w:val="20"/>
          <w:lang w:val="la-Latn"/>
        </w:rPr>
      </w:pPr>
    </w:p>
    <w:p w14:paraId="67D752D6"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rPr>
        <w:t>Regionen samarbetar med Skatteverket som bistår med följande uppgifter avseende vårdgivare och eventuella underleverantörer:</w:t>
      </w:r>
    </w:p>
    <w:p w14:paraId="4A91CD1C" w14:textId="77777777" w:rsidR="001B46FF" w:rsidRPr="001B46FF" w:rsidRDefault="001B46FF" w:rsidP="00856F06">
      <w:pPr>
        <w:numPr>
          <w:ilvl w:val="0"/>
          <w:numId w:val="2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registrerad för moms och som arbetsgivare</w:t>
      </w:r>
    </w:p>
    <w:p w14:paraId="56767E31" w14:textId="77777777" w:rsidR="001B46FF" w:rsidRPr="001B46FF" w:rsidRDefault="001B46FF" w:rsidP="00856F06">
      <w:pPr>
        <w:numPr>
          <w:ilvl w:val="0"/>
          <w:numId w:val="2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erlagd arbetsgivaravgift de senaste tre redovisningsmånaderna</w:t>
      </w:r>
    </w:p>
    <w:p w14:paraId="1AD40188" w14:textId="77777777" w:rsidR="001B46FF" w:rsidRPr="001B46FF" w:rsidRDefault="001B46FF" w:rsidP="00856F06">
      <w:pPr>
        <w:numPr>
          <w:ilvl w:val="0"/>
          <w:numId w:val="2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registrering för F-skatt, FA-skatt eller A-skatt</w:t>
      </w:r>
    </w:p>
    <w:p w14:paraId="524B8F2E" w14:textId="77777777" w:rsidR="001B46FF" w:rsidRPr="001B46FF" w:rsidRDefault="001B46FF" w:rsidP="00856F06">
      <w:pPr>
        <w:numPr>
          <w:ilvl w:val="0"/>
          <w:numId w:val="2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skulder för svenska skatter och avgifter hos Skatteverket</w:t>
      </w:r>
    </w:p>
    <w:p w14:paraId="37C0AA35" w14:textId="77777777" w:rsidR="001B46FF" w:rsidRPr="001B46FF" w:rsidRDefault="001B46FF" w:rsidP="00856F06">
      <w:pPr>
        <w:numPr>
          <w:ilvl w:val="0"/>
          <w:numId w:val="26"/>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skulder hos Kronofogdemyndigheten och eventuell uppgift om betalningsuppgörelse</w:t>
      </w:r>
    </w:p>
    <w:p w14:paraId="754E8C91" w14:textId="77777777" w:rsidR="001B46FF" w:rsidRPr="001B46FF" w:rsidRDefault="001B46FF" w:rsidP="001B46FF">
      <w:pPr>
        <w:ind w:left="720"/>
        <w:rPr>
          <w:rFonts w:ascii="Georgia" w:eastAsia="Arial" w:hAnsi="Georgia" w:cs="Times New Roman"/>
          <w:szCs w:val="20"/>
          <w:lang w:val="la-Latn" w:eastAsia="sv-SE"/>
        </w:rPr>
      </w:pPr>
    </w:p>
    <w:p w14:paraId="6173844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Avser vårdgivaren att utnyttja underleverantörer för att genomföra vissa delar kommer regionen att göra motsvarande kontroll enligt ovan för underleverantörer.</w:t>
      </w:r>
    </w:p>
    <w:p w14:paraId="27A7278F" w14:textId="77777777" w:rsidR="001B46FF" w:rsidRPr="001B46FF" w:rsidRDefault="001B46FF" w:rsidP="001B46FF">
      <w:pPr>
        <w:rPr>
          <w:rFonts w:ascii="Georgia" w:eastAsia="Arial" w:hAnsi="Georgia" w:cs="Times New Roman"/>
          <w:szCs w:val="20"/>
          <w:lang w:val="la-Latn" w:eastAsia="sv-SE"/>
        </w:rPr>
      </w:pPr>
    </w:p>
    <w:p w14:paraId="52A56B8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Ovanstående förfarande är endast tillämpbart i Sverige. Utländsk vårdgivare ska insända dokumentation som intyg på att denna fullgjort i hemlandet föreskrivna registreringar och betalningar av skatter och avgifter. Dessa intyg eller motsvarande skall inte vara äldre än tre (3) månader räknat från sista anbudsdag. </w:t>
      </w:r>
    </w:p>
    <w:p w14:paraId="2F1AAD9A" w14:textId="3963B37A"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83" w:name="_Toc57702759"/>
      <w:bookmarkStart w:id="684" w:name="_Toc84849350"/>
      <w:bookmarkStart w:id="685" w:name="_Toc90452451"/>
      <w:r w:rsidRPr="001B46FF">
        <w:rPr>
          <w:rFonts w:eastAsia="Times New Roman" w:cs="Times New Roman"/>
          <w:sz w:val="28"/>
          <w:szCs w:val="26"/>
          <w:lang w:eastAsia="sv-SE"/>
        </w:rPr>
        <w:t>Teknisk förmåga och kapacitet</w:t>
      </w:r>
      <w:bookmarkEnd w:id="683"/>
      <w:bookmarkEnd w:id="684"/>
      <w:bookmarkEnd w:id="685"/>
    </w:p>
    <w:p w14:paraId="2D82B01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ska för att erhålla godkännande besitta eller bedömas kunna bygga upp för avtalet erforderlig teknisk förmåga och kapacitet. Vårdgivaren ska visa sin tekniska förmåga och kapacitet genom att i ansökan beskriva nedanstående uppgifter avseende det egna företaget:</w:t>
      </w:r>
    </w:p>
    <w:p w14:paraId="09A9E5E1"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beskrivning av företaget, resurser och organisation</w:t>
      </w:r>
    </w:p>
    <w:p w14:paraId="55E4B0D1"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beskrivning av hur vårdgivaren avser att lösa uppdraget</w:t>
      </w:r>
    </w:p>
    <w:p w14:paraId="41603817"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presentation av eventuella samarbetsparter/underleverantörer och former för samarbete</w:t>
      </w:r>
    </w:p>
    <w:p w14:paraId="23548EFE"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inriktning och mål med verksamheten</w:t>
      </w:r>
    </w:p>
    <w:p w14:paraId="7DFE686F"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tänkt geografisk lokalisering av verksamhet</w:t>
      </w:r>
    </w:p>
    <w:p w14:paraId="23F95313"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redogörelse för ledning samt tilltänkt verksamhetschef</w:t>
      </w:r>
      <w:r w:rsidRPr="001B46FF">
        <w:rPr>
          <w:rFonts w:ascii="Georgia" w:eastAsia="Arial" w:hAnsi="Georgia" w:cs="Times New Roman"/>
          <w:szCs w:val="20"/>
          <w:lang w:eastAsia="sv-SE"/>
        </w:rPr>
        <w:t xml:space="preserve"> och medicinskt ansvarig</w:t>
      </w:r>
    </w:p>
    <w:p w14:paraId="2EF4D758"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verksamhetschefens namn och kompetens ska redovisas i ansökan. Referenser som styrker verksamhetschefens kompetens ska även bifogas ansökan </w:t>
      </w:r>
    </w:p>
    <w:p w14:paraId="01F623D6" w14:textId="77777777" w:rsidR="001B46FF" w:rsidRPr="001B46FF" w:rsidRDefault="001B46FF" w:rsidP="00856F06">
      <w:pPr>
        <w:numPr>
          <w:ilvl w:val="0"/>
          <w:numId w:val="27"/>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kompetensprofiler för samtliga medarbetare inom vårdenheten samt för medarbetare hos eventuella samarbetspartners/underleverantörer.</w:t>
      </w:r>
    </w:p>
    <w:p w14:paraId="5AC98C8D" w14:textId="7CBECFC2"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86" w:name="_Toc281903714"/>
      <w:bookmarkStart w:id="687" w:name="_Toc258916364"/>
      <w:bookmarkStart w:id="688" w:name="_Toc243374182"/>
      <w:bookmarkStart w:id="689" w:name="_Toc57702760"/>
      <w:bookmarkStart w:id="690" w:name="_Toc84849351"/>
      <w:bookmarkStart w:id="691" w:name="_Toc90452452"/>
      <w:r w:rsidRPr="001B46FF">
        <w:rPr>
          <w:rFonts w:eastAsia="Times New Roman" w:cs="Times New Roman"/>
          <w:sz w:val="28"/>
          <w:szCs w:val="26"/>
          <w:lang w:eastAsia="sv-SE"/>
        </w:rPr>
        <w:t>Tillgång till andra företags kapacitet</w:t>
      </w:r>
      <w:bookmarkEnd w:id="686"/>
      <w:bookmarkEnd w:id="687"/>
      <w:bookmarkEnd w:id="688"/>
      <w:bookmarkEnd w:id="689"/>
      <w:bookmarkEnd w:id="690"/>
      <w:bookmarkEnd w:id="691"/>
    </w:p>
    <w:p w14:paraId="0121E5D4"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Samverkan mellan vårdgivande företag får förekomma innebärande att fysiska eller juridiska personer var för sig eller tillsammans med andra vårdgivare kan inkomma med en ansökan. Patientens upplevelse ska vara att det är vårdenheten som tillhandahåller vården.</w:t>
      </w:r>
    </w:p>
    <w:p w14:paraId="0C7AB003" w14:textId="77777777" w:rsidR="001B46FF" w:rsidRPr="001B46FF" w:rsidRDefault="001B46FF" w:rsidP="001B46FF">
      <w:pPr>
        <w:rPr>
          <w:rFonts w:ascii="Georgia" w:eastAsia="Arial" w:hAnsi="Georgia" w:cs="Times New Roman"/>
          <w:noProof/>
          <w:szCs w:val="20"/>
          <w:lang w:val="la-Latn" w:eastAsia="sv-SE"/>
        </w:rPr>
      </w:pPr>
    </w:p>
    <w:p w14:paraId="59BF2D32" w14:textId="259F2ADD"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Avser ansökande vårdgivare att utnyttja underleverantör för att genomföra delar av uppdraget ska företaget lämna motsvarande information som förutsätts i denna ansökan. Detta för att regionen ska ges möjlighet att göra motsvarande kontroll för underleverantör till vårdgivare. Underleverantörer ska redovisas i dokumentet ”</w:t>
      </w:r>
      <w:hyperlink r:id="rId145" w:history="1">
        <w:r w:rsidRPr="001B46FF">
          <w:rPr>
            <w:rFonts w:ascii="Georgia" w:eastAsia="Arial" w:hAnsi="Georgia" w:cs="Times New Roman"/>
            <w:noProof/>
            <w:color w:val="000000"/>
            <w:szCs w:val="20"/>
            <w:u w:val="single"/>
            <w:lang w:val="la-Latn"/>
          </w:rPr>
          <w:t>Ansökan om att bedriva primärvård inom Hälsoval Region Jämtland Härjedalen</w:t>
        </w:r>
      </w:hyperlink>
      <w:r w:rsidRPr="001B46FF">
        <w:rPr>
          <w:rFonts w:ascii="Georgia" w:eastAsia="Arial" w:hAnsi="Georgia" w:cs="Times New Roman"/>
          <w:noProof/>
          <w:szCs w:val="20"/>
          <w:lang w:val="la-Latn" w:eastAsia="sv-SE"/>
        </w:rPr>
        <w:t>”.</w:t>
      </w:r>
    </w:p>
    <w:p w14:paraId="1635AECC" w14:textId="35832A8E"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92" w:name="_Toc281903711"/>
      <w:bookmarkStart w:id="693" w:name="_Toc258916361"/>
      <w:bookmarkStart w:id="694" w:name="_Toc243374179"/>
      <w:bookmarkStart w:id="695" w:name="_Toc57702761"/>
      <w:bookmarkStart w:id="696" w:name="_Toc84849352"/>
      <w:bookmarkStart w:id="697" w:name="_Toc90452453"/>
      <w:r w:rsidRPr="001B46FF">
        <w:rPr>
          <w:rFonts w:eastAsia="Times New Roman" w:cs="Times New Roman"/>
          <w:sz w:val="28"/>
          <w:szCs w:val="26"/>
          <w:lang w:eastAsia="sv-SE"/>
        </w:rPr>
        <w:t>Finansiell och ekonomisk ställning</w:t>
      </w:r>
      <w:bookmarkEnd w:id="692"/>
      <w:bookmarkEnd w:id="693"/>
      <w:bookmarkEnd w:id="694"/>
      <w:bookmarkEnd w:id="695"/>
      <w:bookmarkEnd w:id="696"/>
      <w:bookmarkEnd w:id="697"/>
    </w:p>
    <w:p w14:paraId="247F78D1" w14:textId="77777777" w:rsidR="001B46FF" w:rsidRP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Vårdgivaren ska ha en sådan stabil ekonomisk bas att ett långsiktigt åtagande gentemot de invånare som valt vårdenheten kan upprätthållas. Regionen kommer bedöma det sökande företagets förmåga att fullfölja ett kontrakt av denna storleksordning under hela kontraktsperioden genom att vidta löpande kontroller.</w:t>
      </w:r>
      <w:r w:rsidRPr="001B46FF">
        <w:rPr>
          <w:rFonts w:ascii="Georgia" w:eastAsia="Arial" w:hAnsi="Georgia" w:cs="Times New Roman"/>
          <w:szCs w:val="20"/>
          <w:lang w:eastAsia="sv-SE"/>
        </w:rPr>
        <w:t xml:space="preserve"> </w:t>
      </w:r>
    </w:p>
    <w:p w14:paraId="494A9FF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 att regionen ska kunna bedöma om vårdgivaren uppfyller kravet på ekonomisk stabilitet ska följande handlingar bifogas ansökan: </w:t>
      </w:r>
    </w:p>
    <w:p w14:paraId="4EE705B1" w14:textId="77777777" w:rsidR="001B46FF" w:rsidRPr="001B46FF" w:rsidRDefault="001B46FF" w:rsidP="00856F06">
      <w:pPr>
        <w:numPr>
          <w:ilvl w:val="0"/>
          <w:numId w:val="2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ska ha en stabil ekonomi med låg risk att komma på obestånd under kontraktstiden. Som ett bevis på detta ska vårdgivaren bifoga en kreditupplysning från Upplysningscentralen (UC) eller liknande som påvisar en stabil ekonomi med riskklassificering tre (3) eller högre. </w:t>
      </w:r>
    </w:p>
    <w:p w14:paraId="0FD23E08" w14:textId="77777777" w:rsidR="001B46FF" w:rsidRPr="001B46FF" w:rsidRDefault="001B46FF" w:rsidP="00856F06">
      <w:pPr>
        <w:numPr>
          <w:ilvl w:val="0"/>
          <w:numId w:val="2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de fall vårdgivaren har rating två (2) eller lägre kommer prövning att ske. Vårdgivare kan ändå anses uppfylla ovanstående krav om en sådan förklaring finns att det kan anses vara klarlagt att vårdgivaren innehar erforderlig ekonomisk stabilitet. I det fall en vårdgivarens ekonomiska stabilitet garanteras av moderbolag, ska intyg om detta bifogas anbudet och vara undertecknat av behörig företrädare för moderbolaget. Kraven i ovanstående punkt ska i detta fall på motsvarande sätt redovisas och uppfyllas av garanten. </w:t>
      </w:r>
    </w:p>
    <w:p w14:paraId="0FA26D82" w14:textId="77777777" w:rsidR="001B46FF" w:rsidRPr="001B46FF" w:rsidRDefault="001B46FF" w:rsidP="00856F06">
      <w:pPr>
        <w:numPr>
          <w:ilvl w:val="0"/>
          <w:numId w:val="2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de fall ekonomisk stabilitet inte kan styrkas enligt ovanstående punkter kan bankgaranti begäras. </w:t>
      </w:r>
    </w:p>
    <w:p w14:paraId="654FDB55" w14:textId="77777777" w:rsidR="001B46FF" w:rsidRPr="001B46FF" w:rsidRDefault="001B46FF" w:rsidP="00856F06">
      <w:pPr>
        <w:numPr>
          <w:ilvl w:val="0"/>
          <w:numId w:val="2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Företag som inte är skyldigt att upprätta årsredovisning/årsbokslut ska visa att företaget har en stabil ekonomisk bas genom att tillhandahålla resultaträkning och balansräkning eller på begäran lämna referens till bank eller annan finansiär. Ansökande företag som har nystartat företag eller företag under bildande ska visa att företaget har en stabil ekonomisk bas genom att redovisa till exempel aktiekapital, eller på begäran tillhandahålla en finansiell säkerhet (till exempel lämna bankgaranti eller koncerngaranti) samt på begäran kunna redovisa referens till bank eller annan finansiär. </w:t>
      </w:r>
    </w:p>
    <w:p w14:paraId="439E342E" w14:textId="77777777" w:rsidR="001B46FF" w:rsidRPr="001B46FF" w:rsidRDefault="001B46FF" w:rsidP="00856F06">
      <w:pPr>
        <w:numPr>
          <w:ilvl w:val="0"/>
          <w:numId w:val="28"/>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I händelse av att vårdgivarens verksamhet är av sådan art att riskklassificering ej kan erhållas ska vårdgivaren till anbudet bifoga handlingar, så som bokslut etc vilka kan styrka en stabil ekonomi. </w:t>
      </w:r>
    </w:p>
    <w:p w14:paraId="27449C8F" w14:textId="77777777" w:rsidR="001B46FF" w:rsidRPr="001B46FF" w:rsidRDefault="001B46FF" w:rsidP="001B46FF">
      <w:pPr>
        <w:ind w:left="720"/>
        <w:rPr>
          <w:rFonts w:ascii="Georgia" w:eastAsia="Arial" w:hAnsi="Georgia" w:cs="Times New Roman"/>
          <w:szCs w:val="20"/>
          <w:lang w:val="la-Latn" w:eastAsia="sv-SE"/>
        </w:rPr>
      </w:pPr>
    </w:p>
    <w:p w14:paraId="0E36D73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Ovanstående intyg ska inte vara äldre än tre (3) månader.</w:t>
      </w:r>
    </w:p>
    <w:p w14:paraId="68EC2F53" w14:textId="77777777" w:rsidR="001B46FF" w:rsidRPr="001B46FF" w:rsidRDefault="001B46FF" w:rsidP="001B46FF">
      <w:pPr>
        <w:rPr>
          <w:rFonts w:ascii="Georgia" w:eastAsia="Arial" w:hAnsi="Georgia" w:cs="Times New Roman"/>
          <w:szCs w:val="20"/>
          <w:lang w:val="la-Latn" w:eastAsia="sv-SE"/>
        </w:rPr>
      </w:pPr>
    </w:p>
    <w:p w14:paraId="47E0802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Utländsk vårdgivare ska insända motsvarande dokumentation som intyg på att denne fullgjort i hemlandet föreskrivna registreringar och betalningar.</w:t>
      </w:r>
    </w:p>
    <w:p w14:paraId="0AA0714C" w14:textId="77777777" w:rsidR="001B46FF" w:rsidRPr="001B46FF" w:rsidRDefault="001B46FF" w:rsidP="001B46FF">
      <w:pPr>
        <w:rPr>
          <w:rFonts w:ascii="Georgia" w:eastAsia="Arial" w:hAnsi="Georgia" w:cs="Times New Roman"/>
          <w:szCs w:val="20"/>
          <w:lang w:val="la-Latn" w:eastAsia="sv-SE"/>
        </w:rPr>
      </w:pPr>
    </w:p>
    <w:p w14:paraId="4827150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Finansieringsplan för verksamheten ska bifogas ansökan. Finansieringsplanen ska vara översiktlig och i stora drag beskriva hur verksamheten kommer att finansieras.</w:t>
      </w:r>
    </w:p>
    <w:p w14:paraId="1E5E6BA9" w14:textId="48034BC0"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698" w:name="_Toc281903712"/>
      <w:bookmarkStart w:id="699" w:name="_Toc258916362"/>
      <w:bookmarkStart w:id="700" w:name="_Toc243374180"/>
      <w:bookmarkStart w:id="701" w:name="_Toc57702762"/>
      <w:bookmarkStart w:id="702" w:name="_Toc84849353"/>
      <w:bookmarkStart w:id="703" w:name="_Toc90452454"/>
      <w:r w:rsidRPr="001B46FF">
        <w:rPr>
          <w:rFonts w:eastAsia="Times New Roman" w:cs="Times New Roman"/>
          <w:sz w:val="28"/>
          <w:szCs w:val="26"/>
          <w:lang w:eastAsia="sv-SE"/>
        </w:rPr>
        <w:lastRenderedPageBreak/>
        <w:t>Företag under bildande</w:t>
      </w:r>
      <w:bookmarkEnd w:id="698"/>
      <w:bookmarkEnd w:id="699"/>
      <w:bookmarkEnd w:id="700"/>
      <w:bookmarkEnd w:id="701"/>
      <w:bookmarkEnd w:id="702"/>
      <w:bookmarkEnd w:id="703"/>
    </w:p>
    <w:p w14:paraId="2754FC2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Ansökan kan lämnas av företag under bildande. Av ansökan ska framgå dels nuläge, förutsätt</w:t>
      </w:r>
      <w:r w:rsidRPr="001B46FF">
        <w:rPr>
          <w:rFonts w:ascii="Georgia" w:eastAsia="Arial" w:hAnsi="Georgia" w:cs="Times New Roman"/>
          <w:szCs w:val="20"/>
          <w:lang w:val="la-Latn" w:eastAsia="sv-SE"/>
        </w:rPr>
        <w:softHyphen/>
        <w:t>ningar, finansierings- och tidplan för att företaget ska kunna etableras, dels vilka bankgarantier eller motsva</w:t>
      </w:r>
      <w:r w:rsidRPr="001B46FF">
        <w:rPr>
          <w:rFonts w:ascii="Georgia" w:eastAsia="Arial" w:hAnsi="Georgia" w:cs="Times New Roman"/>
          <w:szCs w:val="20"/>
          <w:lang w:val="la-Latn" w:eastAsia="sv-SE"/>
        </w:rPr>
        <w:softHyphen/>
        <w:t xml:space="preserve">rande som kan ställas som säkerhet. </w:t>
      </w:r>
    </w:p>
    <w:p w14:paraId="02592747" w14:textId="77777777" w:rsidR="001B46FF" w:rsidRPr="001B46FF" w:rsidRDefault="001B46FF" w:rsidP="001B46FF">
      <w:pPr>
        <w:rPr>
          <w:rFonts w:ascii="Georgia" w:eastAsia="Arial" w:hAnsi="Georgia" w:cs="Times New Roman"/>
          <w:szCs w:val="20"/>
          <w:lang w:val="la-Latn" w:eastAsia="sv-SE"/>
        </w:rPr>
      </w:pPr>
    </w:p>
    <w:p w14:paraId="3144857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Bankgaranti/annan ekonomisk säkerhet/stöd ska ha erhållits och kunna redovisas vid verifieringen av vårdenheten. </w:t>
      </w:r>
    </w:p>
    <w:p w14:paraId="2CC1FD2E" w14:textId="77777777" w:rsidR="001B46FF" w:rsidRPr="001B46FF" w:rsidRDefault="001B46FF" w:rsidP="001B46FF">
      <w:pPr>
        <w:rPr>
          <w:rFonts w:ascii="Georgia" w:eastAsia="Arial" w:hAnsi="Georgia" w:cs="Times New Roman"/>
          <w:szCs w:val="20"/>
          <w:lang w:val="la-Latn" w:eastAsia="sv-SE"/>
        </w:rPr>
      </w:pPr>
    </w:p>
    <w:p w14:paraId="291AA65A" w14:textId="663C1F39"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szCs w:val="20"/>
          <w:lang w:val="la-Latn" w:eastAsia="sv-SE"/>
        </w:rPr>
        <w:t xml:space="preserve">Avser ansökande företag att utnyttja underleverantör för att genomföra delar av sitt åtagande kommer regionen att göra motsvarande kontroll enligt ovan för underleverantör. Underleverantörer ska redovisas i dokumentet ” </w:t>
      </w:r>
      <w:hyperlink r:id="rId146" w:history="1">
        <w:r w:rsidRPr="001B46FF">
          <w:rPr>
            <w:rFonts w:ascii="Georgia" w:eastAsia="Arial" w:hAnsi="Georgia" w:cs="Times New Roman"/>
            <w:noProof/>
            <w:color w:val="000000"/>
            <w:szCs w:val="20"/>
            <w:u w:val="single"/>
            <w:lang w:val="la-Latn"/>
          </w:rPr>
          <w:t>Ansökan om att bedriva primärvård inom Hälsoval Region Jämtland Härjedalen</w:t>
        </w:r>
      </w:hyperlink>
      <w:r w:rsidRPr="001B46FF">
        <w:rPr>
          <w:rFonts w:ascii="Georgia" w:eastAsia="Arial" w:hAnsi="Georgia" w:cs="Times New Roman"/>
          <w:noProof/>
          <w:szCs w:val="20"/>
          <w:lang w:val="la-Latn" w:eastAsia="sv-SE"/>
        </w:rPr>
        <w:t xml:space="preserve">”. </w:t>
      </w:r>
    </w:p>
    <w:p w14:paraId="7E6C9FF6" w14:textId="77777777" w:rsidR="001B46FF" w:rsidRPr="001B46FF" w:rsidRDefault="001B46FF" w:rsidP="001B46FF">
      <w:pPr>
        <w:rPr>
          <w:rFonts w:ascii="Georgia" w:eastAsia="Arial" w:hAnsi="Georgia" w:cs="Times New Roman"/>
          <w:szCs w:val="20"/>
          <w:lang w:val="la-Latn" w:eastAsia="sv-SE"/>
        </w:rPr>
      </w:pPr>
    </w:p>
    <w:p w14:paraId="2841955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 företag under bildande gäller att företaget ska vara bildat vid kontraktstecknandet. Företaget ska vid detta tillfälle uppfylla samtliga i detta förfrågningsunderlag uppställda krav.</w:t>
      </w:r>
    </w:p>
    <w:p w14:paraId="770AA62F" w14:textId="77777777" w:rsidR="001B46FF" w:rsidRPr="001B46FF" w:rsidRDefault="001B46FF" w:rsidP="001B46FF">
      <w:pPr>
        <w:rPr>
          <w:rFonts w:ascii="Georgia" w:eastAsia="Arial" w:hAnsi="Georgia" w:cs="Times New Roman"/>
          <w:szCs w:val="20"/>
          <w:lang w:val="la-Latn" w:eastAsia="sv-SE"/>
        </w:rPr>
      </w:pPr>
    </w:p>
    <w:p w14:paraId="6E963DC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Företrädare för företag under bildande ska även ha nödvändiga fullmakter och tillstånd för att kunna föra företagets talan fullt ut och underteckna ett eventuellt kontrakt. </w:t>
      </w:r>
    </w:p>
    <w:p w14:paraId="14CCD9EE" w14:textId="53927928"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04" w:name="_Toc281903816"/>
      <w:bookmarkStart w:id="705" w:name="_Toc258916480"/>
      <w:bookmarkStart w:id="706" w:name="_Toc246126065"/>
      <w:bookmarkStart w:id="707" w:name="_Toc244076824"/>
      <w:r w:rsidRPr="001B46FF">
        <w:rPr>
          <w:rFonts w:eastAsia="Times New Roman" w:cs="Times New Roman"/>
          <w:sz w:val="28"/>
          <w:szCs w:val="26"/>
          <w:lang w:eastAsia="sv-SE"/>
        </w:rPr>
        <w:t xml:space="preserve"> </w:t>
      </w:r>
      <w:bookmarkStart w:id="708" w:name="_Toc57702763"/>
      <w:bookmarkStart w:id="709" w:name="_Toc84849354"/>
      <w:bookmarkStart w:id="710" w:name="_Toc90452455"/>
      <w:r w:rsidRPr="001B46FF">
        <w:rPr>
          <w:rFonts w:eastAsia="Times New Roman" w:cs="Times New Roman"/>
          <w:sz w:val="28"/>
          <w:szCs w:val="26"/>
          <w:lang w:eastAsia="sv-SE"/>
        </w:rPr>
        <w:t>Ändrad ägarstruktur hos vårdgivare</w:t>
      </w:r>
      <w:bookmarkEnd w:id="704"/>
      <w:bookmarkEnd w:id="705"/>
      <w:bookmarkEnd w:id="706"/>
      <w:bookmarkEnd w:id="707"/>
      <w:bookmarkEnd w:id="708"/>
      <w:bookmarkEnd w:id="709"/>
      <w:bookmarkEnd w:id="710"/>
    </w:p>
    <w:p w14:paraId="11D142D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Förändringar avseende ägarförhållandena hos vårdgivaren eller hos vårdgivarens eventuella moderbolag, ska utan dröjsmål skriftligen anmälas till regionen. På begäran av regionen ska vårdgivaren lämna ytterligare information om de nya ägarförhållandena och om vårdgivarens framtida möjligheter att uppfylla avtalet. Om regionen befarar att den nye ägaren inte har möjlighet att uppfylla godkännandekraven enligt förfrågningsunderlaget kan ny ansökan om godkännande krävas. Regionen ska skriftligen meddela vårdgivaren om sitt beslut avseende avtalets fortsatta giltighet.</w:t>
      </w:r>
    </w:p>
    <w:p w14:paraId="23FD5772" w14:textId="77777777" w:rsidR="001B46FF" w:rsidRPr="001B46FF" w:rsidRDefault="001B46FF" w:rsidP="001B46FF">
      <w:pPr>
        <w:rPr>
          <w:rFonts w:ascii="Georgia" w:eastAsia="Arial" w:hAnsi="Georgia" w:cs="Times New Roman"/>
          <w:szCs w:val="20"/>
          <w:lang w:val="la-Latn" w:eastAsia="sv-SE"/>
        </w:rPr>
      </w:pPr>
    </w:p>
    <w:p w14:paraId="49106C2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 ansvarar för samtliga kostnader i samband med överlåtelse.</w:t>
      </w:r>
    </w:p>
    <w:p w14:paraId="16112547" w14:textId="0CECA3E1"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11" w:name="_Toc57702764"/>
      <w:bookmarkStart w:id="712" w:name="_Toc84849355"/>
      <w:bookmarkStart w:id="713" w:name="_Toc90452456"/>
      <w:r w:rsidRPr="001B46FF">
        <w:rPr>
          <w:rFonts w:eastAsia="Times New Roman" w:cs="Times New Roman"/>
          <w:sz w:val="28"/>
          <w:szCs w:val="26"/>
          <w:lang w:eastAsia="sv-SE"/>
        </w:rPr>
        <w:t>Anmälan till Inspektionen för vård och omsorg, IVO</w:t>
      </w:r>
      <w:bookmarkEnd w:id="711"/>
      <w:bookmarkEnd w:id="712"/>
      <w:bookmarkEnd w:id="713"/>
    </w:p>
    <w:p w14:paraId="2ACFCEDD"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Kopia av anmälan till IVO enligt </w:t>
      </w:r>
      <w:r w:rsidRPr="001B46FF">
        <w:rPr>
          <w:rFonts w:ascii="Georgia" w:eastAsia="Arial" w:hAnsi="Georgia" w:cs="Times New Roman"/>
          <w:color w:val="000000"/>
          <w:szCs w:val="20"/>
          <w:lang w:val="la-Latn" w:eastAsia="sv-SE"/>
        </w:rPr>
        <w:t>2 kap 1 - 3 § patientsäkerhetslag (2010:659)</w:t>
      </w:r>
      <w:r w:rsidRPr="001B46FF">
        <w:rPr>
          <w:rFonts w:ascii="Georgia" w:eastAsia="Times New Roman" w:hAnsi="Georgia" w:cs="Times New Roman"/>
          <w:szCs w:val="20"/>
          <w:lang w:val="la-Latn" w:eastAsia="sv-SE"/>
        </w:rPr>
        <w:t xml:space="preserve"> bifogas ansökan eller senast en månad innan verksamheten påbörjas.</w:t>
      </w:r>
    </w:p>
    <w:p w14:paraId="013FC55D" w14:textId="2DB465B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14" w:name="_Toc281903716"/>
      <w:bookmarkStart w:id="715" w:name="_Toc258916366"/>
      <w:bookmarkStart w:id="716" w:name="_Toc243374184"/>
      <w:bookmarkStart w:id="717" w:name="_Toc227430484"/>
      <w:bookmarkStart w:id="718" w:name="_Toc57702765"/>
      <w:bookmarkStart w:id="719" w:name="_Toc84849356"/>
      <w:bookmarkStart w:id="720" w:name="_Toc90452457"/>
      <w:r w:rsidRPr="001B46FF">
        <w:rPr>
          <w:rFonts w:eastAsia="Times New Roman" w:cs="Times New Roman"/>
          <w:sz w:val="28"/>
          <w:szCs w:val="26"/>
          <w:lang w:eastAsia="sv-SE"/>
        </w:rPr>
        <w:t>Prövning av ansökan</w:t>
      </w:r>
      <w:bookmarkEnd w:id="714"/>
      <w:bookmarkEnd w:id="715"/>
      <w:bookmarkEnd w:id="716"/>
      <w:bookmarkEnd w:id="717"/>
      <w:bookmarkEnd w:id="718"/>
      <w:bookmarkEnd w:id="719"/>
      <w:bookmarkEnd w:id="720"/>
    </w:p>
    <w:p w14:paraId="0683226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Varje inkommen ansökan kommer att avslutas med ett beslut om godkännande eller avslag. Beslut sänds till sökanden i skriftlig form.</w:t>
      </w:r>
    </w:p>
    <w:p w14:paraId="6FCC9EC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 </w:t>
      </w:r>
    </w:p>
    <w:p w14:paraId="17F4A600" w14:textId="77777777" w:rsidR="001B46FF" w:rsidRPr="001B46FF" w:rsidRDefault="001B46FF" w:rsidP="001B46FF">
      <w:pPr>
        <w:rPr>
          <w:rFonts w:ascii="Georgia" w:eastAsia="Arial" w:hAnsi="Georgia" w:cs="Times New Roman"/>
          <w:szCs w:val="20"/>
          <w:lang w:val="la-Latn" w:eastAsia="sv-SE"/>
        </w:rPr>
      </w:pPr>
      <w:bookmarkStart w:id="721" w:name="_Toc136154493"/>
      <w:bookmarkStart w:id="722" w:name="_Toc136155019"/>
      <w:bookmarkStart w:id="723" w:name="_Toc136403619"/>
      <w:bookmarkStart w:id="724" w:name="_Toc136678869"/>
      <w:bookmarkStart w:id="725" w:name="_Toc136684998"/>
      <w:bookmarkEnd w:id="721"/>
      <w:bookmarkEnd w:id="722"/>
      <w:bookmarkEnd w:id="723"/>
      <w:bookmarkEnd w:id="724"/>
      <w:bookmarkEnd w:id="725"/>
      <w:r w:rsidRPr="001B46FF">
        <w:rPr>
          <w:rFonts w:ascii="Georgia" w:eastAsia="Arial" w:hAnsi="Georgia" w:cs="Times New Roman"/>
          <w:szCs w:val="20"/>
          <w:lang w:val="la-Latn" w:eastAsia="sv-SE"/>
        </w:rPr>
        <w:t>Vid handläggningen sker granskning och kvalificering av ansökande vårdgivare. Vårdgivare prövas mot de kvalificeringskrav som ställs enligt lag (2008:962) om valfrihetssystem och underlaget för Hälsoval Region Jämtland Härjedalen.</w:t>
      </w:r>
    </w:p>
    <w:p w14:paraId="1F9116E8" w14:textId="77777777" w:rsidR="001B46FF" w:rsidRPr="001B46FF" w:rsidRDefault="001B46FF" w:rsidP="001B46FF">
      <w:pPr>
        <w:rPr>
          <w:rFonts w:ascii="Georgia" w:eastAsia="Arial" w:hAnsi="Georgia" w:cs="Times New Roman"/>
          <w:szCs w:val="20"/>
          <w:lang w:val="la-Latn" w:eastAsia="sv-SE"/>
        </w:rPr>
      </w:pPr>
    </w:p>
    <w:p w14:paraId="1C28920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Kvalificeringsfasen innefattar bland annat:</w:t>
      </w:r>
    </w:p>
    <w:p w14:paraId="5B761464" w14:textId="77777777" w:rsidR="001B46FF" w:rsidRPr="001B46FF" w:rsidRDefault="001B46FF" w:rsidP="00856F06">
      <w:pPr>
        <w:numPr>
          <w:ilvl w:val="0"/>
          <w:numId w:val="2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kontroll av att ansökande vårdgivare utformat sin ansökan i enlighet med förfrågningsunderlaget samt bifogat efterfrågade handlingar</w:t>
      </w:r>
    </w:p>
    <w:p w14:paraId="5BF92CF9" w14:textId="77777777" w:rsidR="001B46FF" w:rsidRPr="001B46FF" w:rsidRDefault="001B46FF" w:rsidP="00856F06">
      <w:pPr>
        <w:numPr>
          <w:ilvl w:val="0"/>
          <w:numId w:val="2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kontroll av vårdgivarens ekonomiska stabilitet samt dennes förväntade möjlighet att genomföra uppdraget </w:t>
      </w:r>
    </w:p>
    <w:p w14:paraId="013F34D6" w14:textId="77777777" w:rsidR="001B46FF" w:rsidRPr="001B46FF" w:rsidRDefault="001B46FF" w:rsidP="00856F06">
      <w:pPr>
        <w:numPr>
          <w:ilvl w:val="0"/>
          <w:numId w:val="2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kontroll av vårdgivarens tekniska förmåga genom referenstagning, kontroll av kompetens på verksamhetschef, kompetens på övrig personal etc</w:t>
      </w:r>
      <w:bookmarkStart w:id="726" w:name="_Toc227430486"/>
      <w:r w:rsidRPr="001B46FF">
        <w:rPr>
          <w:rFonts w:ascii="Georgia" w:eastAsia="Arial" w:hAnsi="Georgia" w:cs="Times New Roman"/>
          <w:szCs w:val="20"/>
          <w:lang w:val="la-Latn" w:eastAsia="sv-SE"/>
        </w:rPr>
        <w:t>etera</w:t>
      </w:r>
    </w:p>
    <w:p w14:paraId="70DAAA30" w14:textId="77777777" w:rsidR="001B46FF" w:rsidRPr="001B46FF" w:rsidRDefault="001B46FF" w:rsidP="00856F06">
      <w:pPr>
        <w:numPr>
          <w:ilvl w:val="0"/>
          <w:numId w:val="29"/>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prövning av obligatoriska krav</w:t>
      </w:r>
      <w:bookmarkEnd w:id="726"/>
      <w:r w:rsidRPr="001B46FF">
        <w:rPr>
          <w:rFonts w:ascii="Georgia" w:eastAsia="Arial" w:hAnsi="Georgia" w:cs="Times New Roman"/>
          <w:szCs w:val="20"/>
          <w:lang w:val="la-Latn" w:eastAsia="sv-SE"/>
        </w:rPr>
        <w:t xml:space="preserve">.  </w:t>
      </w:r>
    </w:p>
    <w:p w14:paraId="0FBFF957" w14:textId="6D4EAC1B" w:rsidR="001B46FF" w:rsidRPr="001B46FF" w:rsidRDefault="001B46FF" w:rsidP="00856F06">
      <w:pPr>
        <w:keepNext/>
        <w:keepLines/>
        <w:numPr>
          <w:ilvl w:val="1"/>
          <w:numId w:val="5"/>
        </w:numPr>
        <w:spacing w:before="440" w:after="40"/>
        <w:outlineLvl w:val="1"/>
        <w:rPr>
          <w:rFonts w:eastAsia="Times New Roman" w:cs="Times New Roman"/>
          <w:noProof/>
          <w:sz w:val="28"/>
          <w:szCs w:val="26"/>
          <w:lang w:eastAsia="sv-SE"/>
        </w:rPr>
      </w:pPr>
      <w:bookmarkStart w:id="727" w:name="_Toc281903722"/>
      <w:bookmarkStart w:id="728" w:name="_Toc258916372"/>
      <w:bookmarkStart w:id="729" w:name="_Toc243374190"/>
      <w:bookmarkStart w:id="730" w:name="_Toc227430489"/>
      <w:bookmarkStart w:id="731" w:name="_Toc103999134"/>
      <w:bookmarkStart w:id="732" w:name="_Toc57702766"/>
      <w:bookmarkStart w:id="733" w:name="_Toc84849357"/>
      <w:bookmarkStart w:id="734" w:name="_Toc90452458"/>
      <w:r w:rsidRPr="001B46FF">
        <w:rPr>
          <w:rFonts w:eastAsia="Times New Roman" w:cs="Times New Roman"/>
          <w:noProof/>
          <w:sz w:val="28"/>
          <w:szCs w:val="26"/>
          <w:lang w:eastAsia="sv-SE"/>
        </w:rPr>
        <w:lastRenderedPageBreak/>
        <w:t>Ansökans giltighetstid</w:t>
      </w:r>
      <w:bookmarkEnd w:id="727"/>
      <w:bookmarkEnd w:id="728"/>
      <w:bookmarkEnd w:id="729"/>
      <w:bookmarkEnd w:id="730"/>
      <w:bookmarkEnd w:id="731"/>
      <w:bookmarkEnd w:id="732"/>
      <w:bookmarkEnd w:id="733"/>
      <w:bookmarkEnd w:id="734"/>
      <w:r w:rsidRPr="001B46FF">
        <w:rPr>
          <w:rFonts w:eastAsia="Times New Roman" w:cs="Times New Roman"/>
          <w:noProof/>
          <w:sz w:val="28"/>
          <w:szCs w:val="26"/>
          <w:lang w:eastAsia="sv-SE"/>
        </w:rPr>
        <w:t xml:space="preserve"> </w:t>
      </w:r>
    </w:p>
    <w:p w14:paraId="52CD2E09"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 xml:space="preserve">Vårdgivaren är bunden av sin ansökan till dess att ansökan avslutats genom att avtal  undertecknats, dock längst i sex (6) månader efter att beslut om godkännande meddelats. </w:t>
      </w:r>
    </w:p>
    <w:p w14:paraId="246BE849" w14:textId="745F1C17" w:rsidR="001B46FF" w:rsidRPr="001B46FF" w:rsidRDefault="001B46FF" w:rsidP="00856F06">
      <w:pPr>
        <w:keepNext/>
        <w:keepLines/>
        <w:numPr>
          <w:ilvl w:val="1"/>
          <w:numId w:val="5"/>
        </w:numPr>
        <w:spacing w:before="440" w:after="40"/>
        <w:outlineLvl w:val="1"/>
        <w:rPr>
          <w:rFonts w:eastAsia="Times New Roman" w:cs="Times New Roman"/>
          <w:sz w:val="28"/>
          <w:szCs w:val="26"/>
        </w:rPr>
      </w:pPr>
      <w:bookmarkStart w:id="735" w:name="_Toc57702767"/>
      <w:bookmarkStart w:id="736" w:name="_Toc84849358"/>
      <w:bookmarkStart w:id="737" w:name="_Toc90452459"/>
      <w:r w:rsidRPr="001B46FF">
        <w:rPr>
          <w:rFonts w:eastAsia="Times New Roman" w:cs="Times New Roman"/>
          <w:sz w:val="28"/>
          <w:szCs w:val="26"/>
        </w:rPr>
        <w:t>Godkännande och avtalstecknande</w:t>
      </w:r>
      <w:bookmarkEnd w:id="735"/>
      <w:bookmarkEnd w:id="736"/>
      <w:bookmarkEnd w:id="737"/>
    </w:p>
    <w:p w14:paraId="5ABB0A44" w14:textId="72187D02"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738" w:name="_Toc281903718"/>
      <w:bookmarkStart w:id="739" w:name="_Toc258916368"/>
      <w:bookmarkStart w:id="740" w:name="_Toc243374186"/>
      <w:bookmarkStart w:id="741" w:name="_Toc227430487"/>
      <w:bookmarkStart w:id="742" w:name="_Toc222710637"/>
      <w:bookmarkStart w:id="743" w:name="_Toc57702768"/>
      <w:bookmarkStart w:id="744" w:name="_Toc84849359"/>
      <w:bookmarkStart w:id="745" w:name="_Toc90452460"/>
      <w:r w:rsidRPr="001B46FF">
        <w:rPr>
          <w:rFonts w:eastAsia="Times New Roman" w:cs="Times New Roman"/>
          <w:sz w:val="28"/>
          <w:szCs w:val="24"/>
        </w:rPr>
        <w:t>Godkännande</w:t>
      </w:r>
      <w:bookmarkStart w:id="746" w:name="_Toc224468453"/>
      <w:bookmarkEnd w:id="738"/>
      <w:bookmarkEnd w:id="739"/>
      <w:bookmarkEnd w:id="740"/>
      <w:bookmarkEnd w:id="741"/>
      <w:bookmarkEnd w:id="742"/>
      <w:bookmarkEnd w:id="743"/>
      <w:bookmarkEnd w:id="744"/>
      <w:bookmarkEnd w:id="745"/>
      <w:r w:rsidRPr="001B46FF">
        <w:rPr>
          <w:rFonts w:eastAsia="Times New Roman" w:cs="Times New Roman"/>
          <w:sz w:val="28"/>
          <w:szCs w:val="24"/>
        </w:rPr>
        <w:t xml:space="preserve"> </w:t>
      </w:r>
      <w:bookmarkEnd w:id="746"/>
    </w:p>
    <w:p w14:paraId="5485B30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beslutar om ett godkännande eller ett avslag av ansökan inom 60 dagar efter att ansökan har kommit in. </w:t>
      </w:r>
    </w:p>
    <w:p w14:paraId="283336EB" w14:textId="77777777" w:rsidR="001B46FF" w:rsidRPr="001B46FF" w:rsidRDefault="001B46FF" w:rsidP="001B46FF">
      <w:pPr>
        <w:rPr>
          <w:rFonts w:ascii="Georgia" w:eastAsia="Arial" w:hAnsi="Georgia" w:cs="Times New Roman"/>
          <w:szCs w:val="20"/>
          <w:lang w:val="la-Latn" w:eastAsia="sv-SE"/>
        </w:rPr>
      </w:pPr>
    </w:p>
    <w:p w14:paraId="4FCEA17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Efter underrättelse om beslut lämnats, tecknas ett villkorat avtal med godkänd vårdgivare. (Del A 8.8 Underskrifter) Avtalet baseras på hela underlaget för denna ansökan och villkoret avser verifiering av vårdenhet. </w:t>
      </w:r>
    </w:p>
    <w:p w14:paraId="451673F5" w14:textId="55BDFA9F"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747" w:name="_Toc281903720"/>
      <w:bookmarkStart w:id="748" w:name="_Toc258916370"/>
      <w:bookmarkStart w:id="749" w:name="_Toc243374188"/>
      <w:bookmarkStart w:id="750" w:name="_Toc57702769"/>
      <w:bookmarkStart w:id="751" w:name="_Toc84849360"/>
      <w:bookmarkStart w:id="752" w:name="_Toc90452461"/>
      <w:r w:rsidRPr="001B46FF">
        <w:rPr>
          <w:rFonts w:eastAsia="Times New Roman" w:cs="Times New Roman"/>
          <w:sz w:val="28"/>
          <w:szCs w:val="24"/>
        </w:rPr>
        <w:t>Godkännandets giltighet</w:t>
      </w:r>
      <w:bookmarkEnd w:id="747"/>
      <w:bookmarkEnd w:id="748"/>
      <w:bookmarkEnd w:id="749"/>
      <w:bookmarkEnd w:id="750"/>
      <w:bookmarkEnd w:id="751"/>
      <w:bookmarkEnd w:id="752"/>
    </w:p>
    <w:p w14:paraId="096B4A49" w14:textId="77777777" w:rsidR="001B46FF" w:rsidRPr="001B46FF" w:rsidRDefault="001B46FF" w:rsidP="001B46FF">
      <w:pPr>
        <w:rPr>
          <w:rFonts w:ascii="Georgia" w:eastAsia="Arial" w:hAnsi="Georgia" w:cs="Times New Roman"/>
          <w:strike/>
          <w:szCs w:val="20"/>
          <w:lang w:val="la-Latn" w:eastAsia="sv-SE"/>
        </w:rPr>
      </w:pPr>
      <w:r w:rsidRPr="001B46FF">
        <w:rPr>
          <w:rFonts w:ascii="Georgia" w:eastAsia="Arial" w:hAnsi="Georgia" w:cs="Times New Roman"/>
          <w:noProof/>
          <w:szCs w:val="20"/>
          <w:lang w:val="la-Latn" w:eastAsia="sv-SE"/>
        </w:rPr>
        <w:t>Om en vårdgivare inte utnyttjat sitt godkännande inom sex (6) månader, räknat från beslutsdatum för godkännande, förfaller detta.</w:t>
      </w:r>
    </w:p>
    <w:p w14:paraId="740D828C" w14:textId="4C28CD2F" w:rsidR="001B46FF" w:rsidRPr="001B46FF" w:rsidRDefault="001B46FF" w:rsidP="00856F06">
      <w:pPr>
        <w:keepNext/>
        <w:keepLines/>
        <w:numPr>
          <w:ilvl w:val="2"/>
          <w:numId w:val="5"/>
        </w:numPr>
        <w:spacing w:before="360" w:after="40"/>
        <w:outlineLvl w:val="2"/>
        <w:rPr>
          <w:rFonts w:eastAsia="Times New Roman" w:cs="Times New Roman"/>
          <w:sz w:val="28"/>
          <w:szCs w:val="24"/>
        </w:rPr>
      </w:pPr>
      <w:bookmarkStart w:id="753" w:name="_Toc57702770"/>
      <w:bookmarkStart w:id="754" w:name="_Toc84849361"/>
      <w:bookmarkStart w:id="755" w:name="_Toc281903719"/>
      <w:bookmarkStart w:id="756" w:name="_Toc258916369"/>
      <w:bookmarkStart w:id="757" w:name="_Toc243374187"/>
      <w:bookmarkStart w:id="758" w:name="_Toc90452462"/>
      <w:r w:rsidRPr="001B46FF">
        <w:rPr>
          <w:rFonts w:eastAsia="Times New Roman" w:cs="Times New Roman"/>
          <w:sz w:val="28"/>
          <w:szCs w:val="24"/>
        </w:rPr>
        <w:t>Verifiering</w:t>
      </w:r>
      <w:bookmarkEnd w:id="753"/>
      <w:bookmarkEnd w:id="754"/>
      <w:bookmarkEnd w:id="758"/>
      <w:r w:rsidRPr="001B46FF">
        <w:rPr>
          <w:rFonts w:eastAsia="Times New Roman" w:cs="Times New Roman"/>
          <w:sz w:val="28"/>
          <w:szCs w:val="24"/>
        </w:rPr>
        <w:t xml:space="preserve"> </w:t>
      </w:r>
      <w:bookmarkEnd w:id="755"/>
      <w:bookmarkEnd w:id="756"/>
      <w:bookmarkEnd w:id="757"/>
    </w:p>
    <w:p w14:paraId="45561F4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Innan en godkänd vårdgivare får starta upp en vårdenhet eller ta emot listade invånare ska denna verifieras. Detta gäller även filialer.</w:t>
      </w:r>
    </w:p>
    <w:p w14:paraId="13F9FE1F" w14:textId="77777777" w:rsidR="001B46FF" w:rsidRPr="001B46FF" w:rsidRDefault="001B46FF" w:rsidP="001B46FF">
      <w:pPr>
        <w:rPr>
          <w:rFonts w:ascii="Georgia" w:eastAsia="Arial" w:hAnsi="Georgia" w:cs="Times New Roman"/>
          <w:szCs w:val="20"/>
          <w:lang w:val="la-Latn" w:eastAsia="sv-SE"/>
        </w:rPr>
      </w:pPr>
    </w:p>
    <w:p w14:paraId="7896A84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Verifiering innebär att regionen kontrollerar att de avtalsmässiga förutsättningarna är uppfyllda. Vid verifiering kontrolleras så även att lokaler, personalens kompetens, utrustning med mera uppfyller ställda krav.</w:t>
      </w:r>
    </w:p>
    <w:p w14:paraId="46C199E8" w14:textId="77777777" w:rsidR="001B46FF" w:rsidRPr="001B46FF" w:rsidRDefault="001B46FF" w:rsidP="001B46FF">
      <w:pPr>
        <w:rPr>
          <w:rFonts w:ascii="Georgia" w:eastAsia="Arial" w:hAnsi="Georgia" w:cs="Times New Roman"/>
          <w:strike/>
          <w:szCs w:val="20"/>
          <w:lang w:val="la-Latn" w:eastAsia="sv-SE"/>
        </w:rPr>
      </w:pPr>
    </w:p>
    <w:p w14:paraId="0C3A407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Om en vårdenhet inte blir godkänd vid verifiering upphör tecknat avtal (Del A) att gälla.</w:t>
      </w:r>
    </w:p>
    <w:p w14:paraId="31C7A6EA" w14:textId="77777777" w:rsidR="001B46FF" w:rsidRPr="001B46FF" w:rsidRDefault="001B46FF" w:rsidP="001B46FF">
      <w:pPr>
        <w:rPr>
          <w:rFonts w:ascii="Georgia" w:eastAsia="Arial" w:hAnsi="Georgia" w:cs="Times New Roman"/>
          <w:szCs w:val="20"/>
          <w:lang w:val="la-Latn" w:eastAsia="sv-SE"/>
        </w:rPr>
      </w:pPr>
    </w:p>
    <w:p w14:paraId="535B33C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Godkänd verifiering bekräftas genom undertecknade av Avtal (Del B 8.8)</w:t>
      </w:r>
    </w:p>
    <w:p w14:paraId="6CDD374C" w14:textId="77777777" w:rsidR="001B46FF" w:rsidRPr="001B46FF" w:rsidRDefault="001B46FF" w:rsidP="001B46FF">
      <w:pPr>
        <w:rPr>
          <w:rFonts w:ascii="Georgia" w:eastAsia="Arial" w:hAnsi="Georgia" w:cs="Times New Roman"/>
          <w:szCs w:val="20"/>
          <w:lang w:val="la-Latn" w:eastAsia="sv-SE"/>
        </w:rPr>
      </w:pPr>
    </w:p>
    <w:p w14:paraId="7D9F43A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Godkänd och verifierad vårdgivare ska använda symbolen för Hälsoval Region Jämtland Härjedalen och därmed visa att den ingår i Region Jämtland Härjedalens offentligt finansierade vårdutbud. </w:t>
      </w:r>
    </w:p>
    <w:p w14:paraId="61F49220" w14:textId="77777777" w:rsidR="001B46FF" w:rsidRPr="001B46FF" w:rsidRDefault="001B46FF" w:rsidP="001B46FF">
      <w:pPr>
        <w:spacing w:after="200" w:line="276" w:lineRule="auto"/>
        <w:rPr>
          <w:rFonts w:ascii="Garamond" w:eastAsia="Times New Roman" w:hAnsi="Garamond" w:cs="Times New Roman"/>
          <w:sz w:val="24"/>
          <w:szCs w:val="24"/>
          <w:lang w:eastAsia="sv-SE"/>
        </w:rPr>
      </w:pPr>
      <w:r w:rsidRPr="001B46FF">
        <w:rPr>
          <w:rFonts w:ascii="Garamond" w:eastAsia="Times New Roman" w:hAnsi="Garamond" w:cs="Times New Roman"/>
          <w:sz w:val="24"/>
          <w:szCs w:val="24"/>
          <w:lang w:eastAsia="sv-SE"/>
        </w:rPr>
        <w:br w:type="page"/>
      </w:r>
    </w:p>
    <w:p w14:paraId="7E96B1B5" w14:textId="0AF2AD57" w:rsidR="001B46FF" w:rsidRPr="001B46FF" w:rsidRDefault="001B46FF" w:rsidP="00856F06">
      <w:pPr>
        <w:keepNext/>
        <w:keepLines/>
        <w:numPr>
          <w:ilvl w:val="0"/>
          <w:numId w:val="5"/>
        </w:numPr>
        <w:spacing w:before="480" w:after="120"/>
        <w:ind w:left="0" w:firstLine="0"/>
        <w:outlineLvl w:val="0"/>
        <w:rPr>
          <w:rFonts w:eastAsia="Times New Roman" w:cs="Times New Roman"/>
          <w:sz w:val="44"/>
          <w:szCs w:val="32"/>
          <w:lang w:eastAsia="sv-SE"/>
        </w:rPr>
      </w:pPr>
      <w:bookmarkStart w:id="759" w:name="_Toc281903835"/>
      <w:bookmarkStart w:id="760" w:name="_Toc258916506"/>
      <w:bookmarkStart w:id="761" w:name="_Toc57702771"/>
      <w:bookmarkStart w:id="762" w:name="_Toc84849362"/>
      <w:bookmarkStart w:id="763" w:name="_Toc90452463"/>
      <w:r w:rsidRPr="001B46FF">
        <w:rPr>
          <w:rFonts w:eastAsia="Times New Roman" w:cs="Times New Roman"/>
          <w:sz w:val="44"/>
          <w:szCs w:val="32"/>
          <w:lang w:eastAsia="sv-SE"/>
        </w:rPr>
        <w:lastRenderedPageBreak/>
        <w:t>Avta</w:t>
      </w:r>
      <w:bookmarkEnd w:id="759"/>
      <w:bookmarkEnd w:id="760"/>
      <w:r w:rsidRPr="001B46FF">
        <w:rPr>
          <w:rFonts w:eastAsia="Times New Roman" w:cs="Times New Roman"/>
          <w:sz w:val="44"/>
          <w:szCs w:val="32"/>
          <w:lang w:eastAsia="sv-SE"/>
        </w:rPr>
        <w:t>lsmall</w:t>
      </w:r>
      <w:bookmarkEnd w:id="761"/>
      <w:bookmarkEnd w:id="762"/>
      <w:bookmarkEnd w:id="763"/>
    </w:p>
    <w:p w14:paraId="762C7605"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rPr>
      </w:pPr>
      <w:bookmarkStart w:id="764" w:name="_Toc281903836"/>
      <w:bookmarkStart w:id="765" w:name="_Toc258916507"/>
      <w:bookmarkStart w:id="766" w:name="_Toc246126093"/>
      <w:bookmarkStart w:id="767" w:name="_Toc57702772"/>
      <w:bookmarkStart w:id="768" w:name="_Toc84849363"/>
      <w:bookmarkStart w:id="769" w:name="_Toc246126107"/>
      <w:bookmarkStart w:id="770" w:name="_Toc227506131"/>
      <w:bookmarkStart w:id="771" w:name="_Toc90452464"/>
      <w:r w:rsidRPr="001B46FF">
        <w:rPr>
          <w:rFonts w:eastAsia="Times New Roman" w:cs="Times New Roman"/>
          <w:sz w:val="28"/>
          <w:szCs w:val="26"/>
        </w:rPr>
        <w:t>Avtalsparter</w:t>
      </w:r>
      <w:bookmarkEnd w:id="764"/>
      <w:bookmarkEnd w:id="765"/>
      <w:bookmarkEnd w:id="766"/>
      <w:bookmarkEnd w:id="767"/>
      <w:bookmarkEnd w:id="768"/>
      <w:bookmarkEnd w:id="771"/>
    </w:p>
    <w:p w14:paraId="22B89508"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Mellan Region Jämtland Härjedalen och nedan angiven part har slutits följande avtal.</w:t>
      </w:r>
    </w:p>
    <w:p w14:paraId="1E3A0716" w14:textId="77777777" w:rsidR="001B46FF" w:rsidRPr="001B46FF" w:rsidRDefault="001B46FF" w:rsidP="001B46FF">
      <w:pPr>
        <w:rPr>
          <w:rFonts w:ascii="Georgia" w:eastAsia="Arial" w:hAnsi="Georgia" w:cs="Times New Roman"/>
          <w:szCs w:val="20"/>
          <w:lang w:val="la-Latn" w:eastAsia="sv-SE"/>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4410"/>
      </w:tblGrid>
      <w:tr w:rsidR="001B46FF" w:rsidRPr="001B46FF" w14:paraId="63A8AFB4" w14:textId="77777777" w:rsidTr="001B46FF">
        <w:trPr>
          <w:trHeight w:val="356"/>
        </w:trPr>
        <w:tc>
          <w:tcPr>
            <w:tcW w:w="4521" w:type="dxa"/>
            <w:tcBorders>
              <w:top w:val="single" w:sz="4" w:space="0" w:color="auto"/>
              <w:left w:val="single" w:sz="4" w:space="0" w:color="auto"/>
              <w:bottom w:val="single" w:sz="4" w:space="0" w:color="auto"/>
              <w:right w:val="single" w:sz="4" w:space="0" w:color="auto"/>
            </w:tcBorders>
            <w:shd w:val="clear" w:color="auto" w:fill="E6E6E6"/>
            <w:hideMark/>
          </w:tcPr>
          <w:p w14:paraId="332E8CC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w:t>
            </w:r>
          </w:p>
        </w:tc>
        <w:tc>
          <w:tcPr>
            <w:tcW w:w="4410" w:type="dxa"/>
            <w:tcBorders>
              <w:top w:val="single" w:sz="4" w:space="0" w:color="auto"/>
              <w:left w:val="single" w:sz="4" w:space="0" w:color="auto"/>
              <w:bottom w:val="single" w:sz="4" w:space="0" w:color="auto"/>
              <w:right w:val="single" w:sz="4" w:space="0" w:color="auto"/>
            </w:tcBorders>
            <w:shd w:val="clear" w:color="auto" w:fill="E6E6E6"/>
            <w:hideMark/>
          </w:tcPr>
          <w:p w14:paraId="1BDC0B42"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w:t>
            </w:r>
          </w:p>
        </w:tc>
      </w:tr>
      <w:tr w:rsidR="001B46FF" w:rsidRPr="001B46FF" w14:paraId="73BB52C0" w14:textId="77777777" w:rsidTr="001B46FF">
        <w:trPr>
          <w:trHeight w:val="984"/>
        </w:trPr>
        <w:tc>
          <w:tcPr>
            <w:tcW w:w="4521" w:type="dxa"/>
            <w:tcBorders>
              <w:top w:val="single" w:sz="4" w:space="0" w:color="auto"/>
              <w:left w:val="single" w:sz="4" w:space="0" w:color="auto"/>
              <w:bottom w:val="single" w:sz="4" w:space="0" w:color="auto"/>
              <w:right w:val="single" w:sz="4" w:space="0" w:color="auto"/>
            </w:tcBorders>
            <w:hideMark/>
          </w:tcPr>
          <w:p w14:paraId="5969663A"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w:t>
            </w:r>
            <w:r w:rsidRPr="001B46FF">
              <w:rPr>
                <w:rFonts w:ascii="Georgia" w:eastAsia="Arial" w:hAnsi="Georgia" w:cs="Times New Roman"/>
                <w:szCs w:val="20"/>
                <w:lang w:val="la-Latn" w:eastAsia="sv-SE"/>
              </w:rPr>
              <w:br/>
              <w:t xml:space="preserve">Hälsovalskansliet </w:t>
            </w:r>
            <w:r w:rsidRPr="001B46FF">
              <w:rPr>
                <w:rFonts w:ascii="Georgia" w:eastAsia="Arial" w:hAnsi="Georgia" w:cs="Times New Roman"/>
                <w:szCs w:val="20"/>
                <w:lang w:val="la-Latn" w:eastAsia="sv-SE"/>
              </w:rPr>
              <w:br/>
              <w:t>Box 654</w:t>
            </w:r>
            <w:r w:rsidRPr="001B46FF">
              <w:rPr>
                <w:rFonts w:ascii="Georgia" w:eastAsia="Arial" w:hAnsi="Georgia" w:cs="Times New Roman"/>
                <w:szCs w:val="20"/>
                <w:lang w:val="la-Latn" w:eastAsia="sv-SE"/>
              </w:rPr>
              <w:br/>
              <w:t>831 27 Östersund</w:t>
            </w:r>
          </w:p>
        </w:tc>
        <w:tc>
          <w:tcPr>
            <w:tcW w:w="4410" w:type="dxa"/>
            <w:tcBorders>
              <w:top w:val="single" w:sz="4" w:space="0" w:color="auto"/>
              <w:left w:val="single" w:sz="4" w:space="0" w:color="auto"/>
              <w:bottom w:val="single" w:sz="4" w:space="0" w:color="auto"/>
              <w:right w:val="single" w:sz="4" w:space="0" w:color="auto"/>
            </w:tcBorders>
          </w:tcPr>
          <w:p w14:paraId="3B83B71B" w14:textId="77777777" w:rsidR="001B46FF" w:rsidRPr="001B46FF" w:rsidRDefault="001B46FF" w:rsidP="001B46FF">
            <w:pPr>
              <w:rPr>
                <w:rFonts w:ascii="Georgia" w:eastAsia="Arial" w:hAnsi="Georgia" w:cs="Times New Roman"/>
                <w:szCs w:val="20"/>
                <w:lang w:val="la-Latn" w:eastAsia="sv-SE"/>
              </w:rPr>
            </w:pPr>
          </w:p>
          <w:p w14:paraId="47146033" w14:textId="77777777" w:rsidR="001B46FF" w:rsidRPr="001B46FF" w:rsidRDefault="001B46FF" w:rsidP="001B46FF">
            <w:pPr>
              <w:rPr>
                <w:rFonts w:ascii="Georgia" w:eastAsia="Arial" w:hAnsi="Georgia" w:cs="Times New Roman"/>
                <w:szCs w:val="20"/>
                <w:lang w:val="la-Latn" w:eastAsia="sv-SE"/>
              </w:rPr>
            </w:pPr>
          </w:p>
        </w:tc>
      </w:tr>
      <w:tr w:rsidR="001B46FF" w:rsidRPr="001B46FF" w14:paraId="2AD7D3F4" w14:textId="77777777" w:rsidTr="001B46FF">
        <w:trPr>
          <w:trHeight w:val="614"/>
        </w:trPr>
        <w:tc>
          <w:tcPr>
            <w:tcW w:w="4521" w:type="dxa"/>
            <w:tcBorders>
              <w:top w:val="single" w:sz="4" w:space="0" w:color="auto"/>
              <w:left w:val="single" w:sz="4" w:space="0" w:color="auto"/>
              <w:bottom w:val="single" w:sz="4" w:space="0" w:color="auto"/>
              <w:right w:val="single" w:sz="4" w:space="0" w:color="auto"/>
            </w:tcBorders>
            <w:hideMark/>
          </w:tcPr>
          <w:p w14:paraId="746281DD"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Org nr</w:t>
            </w:r>
            <w:r w:rsidRPr="001B46FF">
              <w:rPr>
                <w:rFonts w:ascii="Georgia" w:eastAsia="Arial" w:hAnsi="Georgia" w:cs="Times New Roman"/>
                <w:noProof/>
                <w:szCs w:val="20"/>
                <w:lang w:val="la-Latn" w:eastAsia="sv-SE"/>
              </w:rPr>
              <w:br/>
              <w:t>232100-0214</w:t>
            </w:r>
          </w:p>
        </w:tc>
        <w:tc>
          <w:tcPr>
            <w:tcW w:w="4410" w:type="dxa"/>
            <w:tcBorders>
              <w:top w:val="single" w:sz="4" w:space="0" w:color="auto"/>
              <w:left w:val="single" w:sz="4" w:space="0" w:color="auto"/>
              <w:bottom w:val="single" w:sz="4" w:space="0" w:color="auto"/>
              <w:right w:val="single" w:sz="4" w:space="0" w:color="auto"/>
            </w:tcBorders>
            <w:hideMark/>
          </w:tcPr>
          <w:p w14:paraId="021CEDB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noProof/>
                <w:szCs w:val="20"/>
                <w:lang w:val="la-Latn" w:eastAsia="sv-SE"/>
              </w:rPr>
              <w:t>Org</w:t>
            </w:r>
            <w:r w:rsidRPr="001B46FF">
              <w:rPr>
                <w:rFonts w:ascii="Georgia" w:eastAsia="Arial" w:hAnsi="Georgia" w:cs="Times New Roman"/>
                <w:szCs w:val="20"/>
                <w:lang w:val="la-Latn" w:eastAsia="sv-SE"/>
              </w:rPr>
              <w:t xml:space="preserve"> nr</w:t>
            </w:r>
          </w:p>
        </w:tc>
      </w:tr>
      <w:tr w:rsidR="001B46FF" w:rsidRPr="001B46FF" w14:paraId="2C70E75B" w14:textId="77777777" w:rsidTr="001B46FF">
        <w:trPr>
          <w:trHeight w:val="578"/>
        </w:trPr>
        <w:tc>
          <w:tcPr>
            <w:tcW w:w="4521" w:type="dxa"/>
            <w:tcBorders>
              <w:top w:val="single" w:sz="4" w:space="0" w:color="auto"/>
              <w:left w:val="single" w:sz="4" w:space="0" w:color="auto"/>
              <w:bottom w:val="single" w:sz="4" w:space="0" w:color="auto"/>
              <w:right w:val="single" w:sz="4" w:space="0" w:color="auto"/>
            </w:tcBorders>
            <w:hideMark/>
          </w:tcPr>
          <w:p w14:paraId="34EB0F03" w14:textId="77777777" w:rsidR="001B46FF" w:rsidRPr="001B46FF" w:rsidRDefault="001B46FF" w:rsidP="001B46FF">
            <w:pPr>
              <w:rPr>
                <w:rFonts w:ascii="Georgia" w:eastAsia="Arial" w:hAnsi="Georgia" w:cs="Times New Roman"/>
                <w:noProof/>
                <w:szCs w:val="20"/>
                <w:lang w:val="la-Latn" w:eastAsia="sv-SE"/>
              </w:rPr>
            </w:pPr>
            <w:r w:rsidRPr="001B46FF">
              <w:rPr>
                <w:rFonts w:ascii="Georgia" w:eastAsia="Arial" w:hAnsi="Georgia" w:cs="Times New Roman"/>
                <w:noProof/>
                <w:szCs w:val="20"/>
                <w:lang w:val="la-Latn" w:eastAsia="sv-SE"/>
              </w:rPr>
              <w:t>Hemsida</w:t>
            </w:r>
            <w:r w:rsidRPr="001B46FF">
              <w:rPr>
                <w:rFonts w:ascii="Georgia" w:eastAsia="Arial" w:hAnsi="Georgia" w:cs="Times New Roman"/>
                <w:noProof/>
                <w:szCs w:val="20"/>
                <w:lang w:val="la-Latn" w:eastAsia="sv-SE"/>
              </w:rPr>
              <w:br/>
              <w:t>www.regionjh.se</w:t>
            </w:r>
          </w:p>
        </w:tc>
        <w:tc>
          <w:tcPr>
            <w:tcW w:w="4410" w:type="dxa"/>
            <w:tcBorders>
              <w:top w:val="single" w:sz="4" w:space="0" w:color="auto"/>
              <w:left w:val="single" w:sz="4" w:space="0" w:color="auto"/>
              <w:bottom w:val="single" w:sz="4" w:space="0" w:color="auto"/>
              <w:right w:val="single" w:sz="4" w:space="0" w:color="auto"/>
            </w:tcBorders>
            <w:hideMark/>
          </w:tcPr>
          <w:p w14:paraId="38ABA8A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Hemsida</w:t>
            </w:r>
          </w:p>
        </w:tc>
      </w:tr>
    </w:tbl>
    <w:p w14:paraId="026850C0"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72" w:name="_Toc57702773"/>
      <w:bookmarkStart w:id="773" w:name="_Toc84849364"/>
      <w:bookmarkStart w:id="774" w:name="_Toc281903837"/>
      <w:bookmarkStart w:id="775" w:name="_Toc258916508"/>
      <w:bookmarkStart w:id="776" w:name="_Toc246126094"/>
      <w:bookmarkStart w:id="777" w:name="_Toc90452465"/>
      <w:r w:rsidRPr="001B46FF">
        <w:rPr>
          <w:rFonts w:eastAsia="Times New Roman" w:cs="Times New Roman"/>
          <w:sz w:val="28"/>
          <w:szCs w:val="26"/>
          <w:lang w:eastAsia="sv-SE"/>
        </w:rPr>
        <w:t>Kontaktpersoner</w:t>
      </w:r>
      <w:bookmarkEnd w:id="772"/>
      <w:bookmarkEnd w:id="773"/>
      <w:bookmarkEnd w:id="777"/>
      <w:r w:rsidRPr="001B46FF">
        <w:rPr>
          <w:rFonts w:eastAsia="Times New Roman" w:cs="Times New Roman"/>
          <w:sz w:val="28"/>
          <w:szCs w:val="26"/>
          <w:lang w:eastAsia="sv-SE"/>
        </w:rPr>
        <w:t xml:space="preserve"> </w:t>
      </w:r>
    </w:p>
    <w:bookmarkEnd w:id="774"/>
    <w:bookmarkEnd w:id="775"/>
    <w:bookmarkEnd w:id="776"/>
    <w:p w14:paraId="76EE7C2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Parterna ska utse kontaktpersoner. När part byter kontaktperson eller kontaktuppgifter, ska detta skriftligen meddelas den andra parten. Meddelanden med anledning av avtalet ska skickas till respektive parts kontaktperson med post, e-post eller telefax.</w:t>
      </w:r>
    </w:p>
    <w:p w14:paraId="361F1E40" w14:textId="77777777" w:rsidR="001B46FF" w:rsidRPr="001B46FF" w:rsidRDefault="001B46FF" w:rsidP="001B46FF">
      <w:pPr>
        <w:rPr>
          <w:rFonts w:ascii="Georgia" w:eastAsia="Arial" w:hAnsi="Georgia" w:cs="Times New Roman"/>
          <w:szCs w:val="20"/>
          <w:lang w:val="la-Latn" w:eastAsia="sv-SE"/>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4551"/>
      </w:tblGrid>
      <w:tr w:rsidR="001B46FF" w:rsidRPr="001B46FF" w14:paraId="11EDB12C" w14:textId="77777777" w:rsidTr="001B46FF">
        <w:trPr>
          <w:trHeight w:val="317"/>
        </w:trPr>
        <w:tc>
          <w:tcPr>
            <w:tcW w:w="4521" w:type="dxa"/>
            <w:tcBorders>
              <w:top w:val="single" w:sz="4" w:space="0" w:color="auto"/>
              <w:left w:val="single" w:sz="4" w:space="0" w:color="auto"/>
              <w:bottom w:val="single" w:sz="4" w:space="0" w:color="auto"/>
              <w:right w:val="single" w:sz="4" w:space="0" w:color="auto"/>
            </w:tcBorders>
            <w:shd w:val="clear" w:color="auto" w:fill="E6E6E6"/>
            <w:hideMark/>
          </w:tcPr>
          <w:p w14:paraId="62D83B8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Region Jämtland Härjedalen</w:t>
            </w:r>
          </w:p>
        </w:tc>
        <w:tc>
          <w:tcPr>
            <w:tcW w:w="4551" w:type="dxa"/>
            <w:tcBorders>
              <w:top w:val="single" w:sz="4" w:space="0" w:color="auto"/>
              <w:left w:val="single" w:sz="4" w:space="0" w:color="auto"/>
              <w:bottom w:val="single" w:sz="4" w:space="0" w:color="auto"/>
              <w:right w:val="single" w:sz="4" w:space="0" w:color="auto"/>
            </w:tcBorders>
            <w:shd w:val="clear" w:color="auto" w:fill="E6E6E6"/>
            <w:hideMark/>
          </w:tcPr>
          <w:p w14:paraId="1C700E9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w:t>
            </w:r>
          </w:p>
        </w:tc>
      </w:tr>
      <w:tr w:rsidR="001B46FF" w:rsidRPr="001B46FF" w14:paraId="353B4BBA" w14:textId="77777777" w:rsidTr="001B46FF">
        <w:trPr>
          <w:trHeight w:val="265"/>
        </w:trPr>
        <w:tc>
          <w:tcPr>
            <w:tcW w:w="4521" w:type="dxa"/>
            <w:tcBorders>
              <w:top w:val="single" w:sz="4" w:space="0" w:color="auto"/>
              <w:left w:val="single" w:sz="4" w:space="0" w:color="auto"/>
              <w:bottom w:val="single" w:sz="4" w:space="0" w:color="auto"/>
              <w:right w:val="single" w:sz="4" w:space="0" w:color="auto"/>
            </w:tcBorders>
            <w:hideMark/>
          </w:tcPr>
          <w:p w14:paraId="2143F766" w14:textId="348D7E7D" w:rsidR="00106A64"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Kontaktperson</w:t>
            </w:r>
          </w:p>
          <w:p w14:paraId="333A466C" w14:textId="77777777" w:rsidR="00106A64" w:rsidRDefault="00106A64" w:rsidP="00106A64">
            <w:pPr>
              <w:spacing w:line="276" w:lineRule="auto"/>
              <w:rPr>
                <w:rFonts w:ascii="Georgia" w:eastAsia="Arial" w:hAnsi="Georgia" w:cs="Times New Roman"/>
                <w:szCs w:val="20"/>
                <w:lang w:val="la-Latn" w:eastAsia="sv-SE"/>
              </w:rPr>
            </w:pPr>
          </w:p>
          <w:p w14:paraId="66B29C6E" w14:textId="4776D31B" w:rsidR="001B46FF" w:rsidRPr="001B46FF" w:rsidRDefault="001B46FF" w:rsidP="00106A64">
            <w:pPr>
              <w:spacing w:line="276" w:lineRule="auto"/>
              <w:rPr>
                <w:rFonts w:ascii="Georgia" w:eastAsia="Arial" w:hAnsi="Georgia" w:cs="Times New Roman"/>
                <w:szCs w:val="20"/>
                <w:lang w:val="la-Latn" w:eastAsia="sv-SE"/>
              </w:rPr>
            </w:pPr>
          </w:p>
        </w:tc>
        <w:tc>
          <w:tcPr>
            <w:tcW w:w="4551" w:type="dxa"/>
            <w:tcBorders>
              <w:top w:val="single" w:sz="4" w:space="0" w:color="auto"/>
              <w:left w:val="single" w:sz="4" w:space="0" w:color="auto"/>
              <w:bottom w:val="single" w:sz="4" w:space="0" w:color="auto"/>
              <w:right w:val="single" w:sz="4" w:space="0" w:color="auto"/>
            </w:tcBorders>
            <w:hideMark/>
          </w:tcPr>
          <w:p w14:paraId="6D2811AF"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Kontaktperson</w:t>
            </w:r>
          </w:p>
        </w:tc>
      </w:tr>
      <w:tr w:rsidR="001B46FF" w:rsidRPr="001B46FF" w14:paraId="08967013" w14:textId="77777777" w:rsidTr="001B46FF">
        <w:trPr>
          <w:trHeight w:val="371"/>
        </w:trPr>
        <w:tc>
          <w:tcPr>
            <w:tcW w:w="4521" w:type="dxa"/>
            <w:tcBorders>
              <w:top w:val="single" w:sz="4" w:space="0" w:color="auto"/>
              <w:left w:val="single" w:sz="4" w:space="0" w:color="auto"/>
              <w:bottom w:val="single" w:sz="4" w:space="0" w:color="auto"/>
              <w:right w:val="single" w:sz="4" w:space="0" w:color="auto"/>
            </w:tcBorders>
            <w:hideMark/>
          </w:tcPr>
          <w:p w14:paraId="3ED500CD"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E-post</w:t>
            </w:r>
            <w:r w:rsidRPr="001B46FF">
              <w:rPr>
                <w:rFonts w:ascii="Georgia" w:eastAsia="Arial" w:hAnsi="Georgia" w:cs="Times New Roman"/>
                <w:szCs w:val="20"/>
                <w:lang w:val="la-Latn" w:eastAsia="sv-SE"/>
              </w:rPr>
              <w:br/>
            </w:r>
          </w:p>
        </w:tc>
        <w:tc>
          <w:tcPr>
            <w:tcW w:w="4551" w:type="dxa"/>
            <w:tcBorders>
              <w:top w:val="single" w:sz="4" w:space="0" w:color="auto"/>
              <w:left w:val="single" w:sz="4" w:space="0" w:color="auto"/>
              <w:bottom w:val="single" w:sz="4" w:space="0" w:color="auto"/>
              <w:right w:val="single" w:sz="4" w:space="0" w:color="auto"/>
            </w:tcBorders>
            <w:hideMark/>
          </w:tcPr>
          <w:p w14:paraId="0C8C9756"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E-post</w:t>
            </w:r>
          </w:p>
        </w:tc>
      </w:tr>
      <w:tr w:rsidR="001B46FF" w:rsidRPr="001B46FF" w14:paraId="1C0E4FBC" w14:textId="77777777" w:rsidTr="001B46FF">
        <w:trPr>
          <w:trHeight w:val="560"/>
        </w:trPr>
        <w:tc>
          <w:tcPr>
            <w:tcW w:w="4521" w:type="dxa"/>
            <w:tcBorders>
              <w:top w:val="single" w:sz="4" w:space="0" w:color="auto"/>
              <w:left w:val="single" w:sz="4" w:space="0" w:color="auto"/>
              <w:bottom w:val="single" w:sz="4" w:space="0" w:color="auto"/>
              <w:right w:val="single" w:sz="4" w:space="0" w:color="auto"/>
            </w:tcBorders>
            <w:hideMark/>
          </w:tcPr>
          <w:p w14:paraId="0E56345D"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Telefon</w:t>
            </w:r>
            <w:r w:rsidRPr="001B46FF">
              <w:rPr>
                <w:rFonts w:ascii="Georgia" w:eastAsia="Arial" w:hAnsi="Georgia" w:cs="Times New Roman"/>
                <w:szCs w:val="20"/>
                <w:lang w:val="la-Latn" w:eastAsia="sv-SE"/>
              </w:rPr>
              <w:br/>
            </w:r>
          </w:p>
        </w:tc>
        <w:tc>
          <w:tcPr>
            <w:tcW w:w="4551" w:type="dxa"/>
            <w:tcBorders>
              <w:top w:val="single" w:sz="4" w:space="0" w:color="auto"/>
              <w:left w:val="single" w:sz="4" w:space="0" w:color="auto"/>
              <w:bottom w:val="single" w:sz="4" w:space="0" w:color="auto"/>
              <w:right w:val="single" w:sz="4" w:space="0" w:color="auto"/>
            </w:tcBorders>
            <w:hideMark/>
          </w:tcPr>
          <w:p w14:paraId="1C2394C0"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Telefon</w:t>
            </w:r>
          </w:p>
        </w:tc>
      </w:tr>
      <w:tr w:rsidR="001B46FF" w:rsidRPr="001B46FF" w14:paraId="5FB91FD1" w14:textId="77777777" w:rsidTr="001B46FF">
        <w:trPr>
          <w:trHeight w:val="582"/>
        </w:trPr>
        <w:tc>
          <w:tcPr>
            <w:tcW w:w="4521" w:type="dxa"/>
            <w:tcBorders>
              <w:top w:val="single" w:sz="4" w:space="0" w:color="auto"/>
              <w:left w:val="single" w:sz="4" w:space="0" w:color="auto"/>
              <w:bottom w:val="single" w:sz="4" w:space="0" w:color="auto"/>
              <w:right w:val="single" w:sz="4" w:space="0" w:color="auto"/>
            </w:tcBorders>
            <w:hideMark/>
          </w:tcPr>
          <w:p w14:paraId="6C15ABCC"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Mobiltelefon</w:t>
            </w:r>
            <w:r w:rsidRPr="001B46FF">
              <w:rPr>
                <w:rFonts w:ascii="Georgia" w:eastAsia="Arial" w:hAnsi="Georgia" w:cs="Times New Roman"/>
                <w:szCs w:val="20"/>
                <w:lang w:val="la-Latn" w:eastAsia="sv-SE"/>
              </w:rPr>
              <w:br/>
            </w:r>
          </w:p>
        </w:tc>
        <w:tc>
          <w:tcPr>
            <w:tcW w:w="4551" w:type="dxa"/>
            <w:tcBorders>
              <w:top w:val="single" w:sz="4" w:space="0" w:color="auto"/>
              <w:left w:val="single" w:sz="4" w:space="0" w:color="auto"/>
              <w:bottom w:val="single" w:sz="4" w:space="0" w:color="auto"/>
              <w:right w:val="single" w:sz="4" w:space="0" w:color="auto"/>
            </w:tcBorders>
            <w:hideMark/>
          </w:tcPr>
          <w:p w14:paraId="166C9C69" w14:textId="77777777" w:rsidR="001B46FF" w:rsidRPr="001B46FF" w:rsidRDefault="001B46FF" w:rsidP="00106A64">
            <w:pPr>
              <w:spacing w:line="276" w:lineRule="auto"/>
              <w:rPr>
                <w:rFonts w:ascii="Georgia" w:eastAsia="Arial" w:hAnsi="Georgia" w:cs="Times New Roman"/>
                <w:szCs w:val="20"/>
                <w:lang w:val="la-Latn" w:eastAsia="sv-SE"/>
              </w:rPr>
            </w:pPr>
            <w:r w:rsidRPr="001B46FF">
              <w:rPr>
                <w:rFonts w:ascii="Georgia" w:eastAsia="Arial" w:hAnsi="Georgia" w:cs="Times New Roman"/>
                <w:szCs w:val="20"/>
                <w:lang w:val="la-Latn" w:eastAsia="sv-SE"/>
              </w:rPr>
              <w:t>Mobiltelefon</w:t>
            </w:r>
          </w:p>
        </w:tc>
      </w:tr>
    </w:tbl>
    <w:p w14:paraId="5C066D31" w14:textId="77777777" w:rsidR="001B46FF" w:rsidRPr="001B46FF" w:rsidRDefault="001B46FF" w:rsidP="001B46FF">
      <w:pPr>
        <w:rPr>
          <w:rFonts w:ascii="Georgia" w:eastAsia="Arial" w:hAnsi="Georgia" w:cs="Times New Roman"/>
          <w:szCs w:val="20"/>
          <w:lang w:val="la-Latn" w:eastAsia="sv-SE"/>
        </w:rPr>
      </w:pPr>
      <w:bookmarkStart w:id="778" w:name="_Toc281903839"/>
      <w:bookmarkStart w:id="779" w:name="_Toc249165974"/>
      <w:r w:rsidRPr="001B46FF">
        <w:rPr>
          <w:rFonts w:ascii="Garamond" w:eastAsia="Arial" w:hAnsi="Garamond" w:cs="Times New Roman"/>
          <w:color w:val="FF0000"/>
          <w:sz w:val="24"/>
          <w:szCs w:val="24"/>
          <w:lang w:val="la-Latn" w:eastAsia="sv-SE"/>
        </w:rPr>
        <w:br/>
      </w:r>
      <w:r w:rsidRPr="001B46FF">
        <w:rPr>
          <w:rFonts w:ascii="Georgia" w:eastAsia="Arial" w:hAnsi="Georgia" w:cs="Times New Roman"/>
          <w:szCs w:val="20"/>
          <w:lang w:val="la-Latn" w:eastAsia="sv-SE"/>
        </w:rPr>
        <w:t>Vårdgivare ansvarar för att verksamhetschef finns inom verksamheten enligt hälso- och sjukvårdslag (2017:30) 4 kap 2 §. Verksamhetschefens uppgifter framgår av bland annat av hälso-och sjukvårdsförordningen (2017:80). Namn på verksamhetschef ska framgå av kontraktet. Förändring ska utan dröjsmål meddelas regionen.</w:t>
      </w:r>
    </w:p>
    <w:p w14:paraId="7D97C996" w14:textId="77777777" w:rsidR="001B46FF" w:rsidRPr="001B46FF" w:rsidRDefault="001B46FF" w:rsidP="001B46FF">
      <w:pPr>
        <w:rPr>
          <w:rFonts w:ascii="Georgia" w:eastAsia="Arial" w:hAnsi="Georgia" w:cs="Times New Roman"/>
          <w:szCs w:val="20"/>
          <w:lang w:val="la-Latn" w:eastAsia="sv-SE"/>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1B46FF" w:rsidRPr="001B46FF" w14:paraId="5F1FF12B" w14:textId="77777777" w:rsidTr="001B46FF">
        <w:trPr>
          <w:trHeight w:val="314"/>
        </w:trPr>
        <w:tc>
          <w:tcPr>
            <w:tcW w:w="9072" w:type="dxa"/>
            <w:tcBorders>
              <w:top w:val="single" w:sz="4" w:space="0" w:color="auto"/>
              <w:left w:val="single" w:sz="4" w:space="0" w:color="auto"/>
              <w:bottom w:val="single" w:sz="4" w:space="0" w:color="auto"/>
              <w:right w:val="single" w:sz="4" w:space="0" w:color="auto"/>
            </w:tcBorders>
            <w:shd w:val="clear" w:color="auto" w:fill="E6E6E6"/>
            <w:hideMark/>
          </w:tcPr>
          <w:p w14:paraId="431D891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w:t>
            </w:r>
          </w:p>
        </w:tc>
      </w:tr>
      <w:tr w:rsidR="001B46FF" w:rsidRPr="001B46FF" w14:paraId="657CF36C" w14:textId="77777777" w:rsidTr="001B46FF">
        <w:trPr>
          <w:trHeight w:val="405"/>
        </w:trPr>
        <w:tc>
          <w:tcPr>
            <w:tcW w:w="9072" w:type="dxa"/>
            <w:tcBorders>
              <w:top w:val="single" w:sz="4" w:space="0" w:color="auto"/>
              <w:left w:val="single" w:sz="4" w:space="0" w:color="auto"/>
              <w:bottom w:val="single" w:sz="4" w:space="0" w:color="auto"/>
              <w:right w:val="single" w:sz="4" w:space="0" w:color="auto"/>
            </w:tcBorders>
            <w:hideMark/>
          </w:tcPr>
          <w:p w14:paraId="6773EDF6"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Verksamhetschef</w:t>
            </w:r>
          </w:p>
        </w:tc>
      </w:tr>
      <w:tr w:rsidR="001B46FF" w:rsidRPr="001B46FF" w14:paraId="005C901A" w14:textId="77777777" w:rsidTr="001B46FF">
        <w:trPr>
          <w:trHeight w:val="425"/>
        </w:trPr>
        <w:tc>
          <w:tcPr>
            <w:tcW w:w="9072" w:type="dxa"/>
            <w:tcBorders>
              <w:top w:val="single" w:sz="4" w:space="0" w:color="auto"/>
              <w:left w:val="single" w:sz="4" w:space="0" w:color="auto"/>
              <w:bottom w:val="single" w:sz="4" w:space="0" w:color="auto"/>
              <w:right w:val="single" w:sz="4" w:space="0" w:color="auto"/>
            </w:tcBorders>
            <w:hideMark/>
          </w:tcPr>
          <w:p w14:paraId="0593562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E-post</w:t>
            </w:r>
          </w:p>
        </w:tc>
      </w:tr>
      <w:tr w:rsidR="001B46FF" w:rsidRPr="001B46FF" w14:paraId="776B0465" w14:textId="77777777" w:rsidTr="001B46FF">
        <w:trPr>
          <w:trHeight w:val="560"/>
        </w:trPr>
        <w:tc>
          <w:tcPr>
            <w:tcW w:w="9072" w:type="dxa"/>
            <w:tcBorders>
              <w:top w:val="single" w:sz="4" w:space="0" w:color="auto"/>
              <w:left w:val="single" w:sz="4" w:space="0" w:color="auto"/>
              <w:bottom w:val="single" w:sz="4" w:space="0" w:color="auto"/>
              <w:right w:val="single" w:sz="4" w:space="0" w:color="auto"/>
            </w:tcBorders>
            <w:hideMark/>
          </w:tcPr>
          <w:p w14:paraId="7A10F3E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Telefon</w:t>
            </w:r>
          </w:p>
        </w:tc>
      </w:tr>
      <w:tr w:rsidR="00106A64" w:rsidRPr="001B46FF" w14:paraId="6A925877" w14:textId="77777777" w:rsidTr="001B46FF">
        <w:trPr>
          <w:trHeight w:val="560"/>
        </w:trPr>
        <w:tc>
          <w:tcPr>
            <w:tcW w:w="9072" w:type="dxa"/>
            <w:tcBorders>
              <w:top w:val="single" w:sz="4" w:space="0" w:color="auto"/>
              <w:left w:val="single" w:sz="4" w:space="0" w:color="auto"/>
              <w:bottom w:val="single" w:sz="4" w:space="0" w:color="auto"/>
              <w:right w:val="single" w:sz="4" w:space="0" w:color="auto"/>
            </w:tcBorders>
          </w:tcPr>
          <w:p w14:paraId="470A209F" w14:textId="1B944B39" w:rsidR="00106A64" w:rsidRPr="001B46FF" w:rsidRDefault="00106A64"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Mobiltelefon</w:t>
            </w:r>
          </w:p>
        </w:tc>
      </w:tr>
    </w:tbl>
    <w:p w14:paraId="3ACDCB62" w14:textId="5E06D914" w:rsidR="001B46FF" w:rsidRPr="003F6C8C" w:rsidRDefault="001B46FF" w:rsidP="003F6C8C">
      <w:pPr>
        <w:pStyle w:val="Rubrik2"/>
        <w:rPr>
          <w:rFonts w:eastAsia="Times New Roman"/>
          <w:lang w:eastAsia="sv-SE"/>
        </w:rPr>
      </w:pPr>
      <w:bookmarkStart w:id="780" w:name="_Toc57702774"/>
      <w:bookmarkStart w:id="781" w:name="_Toc84849365"/>
      <w:bookmarkStart w:id="782" w:name="_Toc90452466"/>
      <w:r w:rsidRPr="003F6C8C">
        <w:rPr>
          <w:rFonts w:eastAsia="Times New Roman"/>
          <w:lang w:eastAsia="sv-SE"/>
        </w:rPr>
        <w:t>Åtagande och omfattning</w:t>
      </w:r>
      <w:bookmarkEnd w:id="778"/>
      <w:bookmarkEnd w:id="780"/>
      <w:bookmarkEnd w:id="781"/>
      <w:bookmarkEnd w:id="782"/>
      <w:r w:rsidRPr="003F6C8C">
        <w:rPr>
          <w:rFonts w:eastAsia="Times New Roman"/>
          <w:lang w:eastAsia="sv-SE"/>
        </w:rPr>
        <w:t xml:space="preserve"> </w:t>
      </w:r>
      <w:bookmarkEnd w:id="779"/>
    </w:p>
    <w:p w14:paraId="040033C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Vårdgivaren åtar sig att för regionen leverera vårdtjänster i enlighet med uppdraget i den utsträckning som följer av detta avtal och det förfrågningsunderlag samt enligt de villkor som framgår av godkänd </w:t>
      </w:r>
      <w:r w:rsidRPr="001B46FF">
        <w:rPr>
          <w:rFonts w:ascii="Georgia" w:eastAsia="Arial" w:hAnsi="Georgia" w:cs="Times New Roman"/>
          <w:i/>
          <w:szCs w:val="20"/>
          <w:lang w:val="la-Latn" w:eastAsia="sv-SE"/>
        </w:rPr>
        <w:t>ansökan X daterat</w:t>
      </w:r>
      <w:r w:rsidRPr="001B46FF">
        <w:rPr>
          <w:rFonts w:ascii="Georgia" w:eastAsia="Arial" w:hAnsi="Georgia" w:cs="Times New Roman"/>
          <w:szCs w:val="20"/>
          <w:lang w:val="la-Latn" w:eastAsia="sv-SE"/>
        </w:rPr>
        <w:t xml:space="preserve"> </w:t>
      </w:r>
      <w:r w:rsidRPr="001B46FF">
        <w:rPr>
          <w:rFonts w:ascii="Georgia" w:eastAsia="Arial" w:hAnsi="Georgia" w:cs="Times New Roman"/>
          <w:i/>
          <w:noProof/>
          <w:szCs w:val="20"/>
          <w:lang w:val="la-Latn" w:eastAsia="sv-SE"/>
        </w:rPr>
        <w:t>åååå-mm-dd</w:t>
      </w:r>
      <w:r w:rsidRPr="001B46FF">
        <w:rPr>
          <w:rFonts w:ascii="Georgia" w:eastAsia="Arial" w:hAnsi="Georgia" w:cs="Times New Roman"/>
          <w:szCs w:val="20"/>
          <w:lang w:val="la-Latn" w:eastAsia="sv-SE"/>
        </w:rPr>
        <w:t xml:space="preserve"> inklusive bifogade bilagor.</w:t>
      </w:r>
    </w:p>
    <w:p w14:paraId="16CE8C6B"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83" w:name="_Toc258916472"/>
      <w:bookmarkStart w:id="784" w:name="_Toc246126103"/>
      <w:bookmarkStart w:id="785" w:name="_Toc242081566"/>
      <w:bookmarkStart w:id="786" w:name="_Toc57702775"/>
      <w:bookmarkStart w:id="787" w:name="_Toc84849366"/>
      <w:bookmarkStart w:id="788" w:name="_Toc90452467"/>
      <w:r w:rsidRPr="001B46FF">
        <w:rPr>
          <w:rFonts w:eastAsia="Times New Roman" w:cs="Times New Roman"/>
          <w:sz w:val="28"/>
          <w:szCs w:val="26"/>
          <w:lang w:eastAsia="sv-SE"/>
        </w:rPr>
        <w:lastRenderedPageBreak/>
        <w:t>Handlingars inbördes ordning</w:t>
      </w:r>
      <w:bookmarkEnd w:id="783"/>
      <w:bookmarkEnd w:id="784"/>
      <w:bookmarkEnd w:id="785"/>
      <w:bookmarkEnd w:id="786"/>
      <w:bookmarkEnd w:id="787"/>
      <w:bookmarkEnd w:id="788"/>
    </w:p>
    <w:p w14:paraId="0CEDB0C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Avtalshandlingarna kompletterar varandra. Om avtalshandlingarna skulle visa sig vara motsägelsefulla i något avseende gäller de, om inte omständigheterna uppenbarligen föranleder till annat, sinsemellan i följande ordning:</w:t>
      </w:r>
    </w:p>
    <w:p w14:paraId="15A375D9" w14:textId="77777777" w:rsidR="001B46FF" w:rsidRPr="001B46FF" w:rsidRDefault="001B46FF" w:rsidP="00856F06">
      <w:pPr>
        <w:numPr>
          <w:ilvl w:val="0"/>
          <w:numId w:val="3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detta avtal med bilagor samt skriftliga ändringar och tillägg till detta avtal</w:t>
      </w:r>
    </w:p>
    <w:p w14:paraId="3AECB81C" w14:textId="77777777" w:rsidR="001B46FF" w:rsidRPr="001B46FF" w:rsidRDefault="001B46FF" w:rsidP="00856F06">
      <w:pPr>
        <w:numPr>
          <w:ilvl w:val="0"/>
          <w:numId w:val="3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förfrågningsunderlag </w:t>
      </w:r>
    </w:p>
    <w:p w14:paraId="265FDF71" w14:textId="77777777" w:rsidR="001B46FF" w:rsidRPr="001B46FF" w:rsidRDefault="001B46FF" w:rsidP="00856F06">
      <w:pPr>
        <w:numPr>
          <w:ilvl w:val="0"/>
          <w:numId w:val="30"/>
        </w:numPr>
        <w:rPr>
          <w:rFonts w:ascii="Georgia" w:eastAsia="Arial" w:hAnsi="Georgia" w:cs="Times New Roman"/>
          <w:szCs w:val="20"/>
          <w:lang w:val="la-Latn" w:eastAsia="sv-SE"/>
        </w:rPr>
      </w:pPr>
      <w:r w:rsidRPr="001B46FF">
        <w:rPr>
          <w:rFonts w:ascii="Georgia" w:eastAsia="Arial" w:hAnsi="Georgia" w:cs="Times New Roman"/>
          <w:szCs w:val="20"/>
          <w:lang w:val="la-Latn" w:eastAsia="sv-SE"/>
        </w:rPr>
        <w:t>ansökan med bilagor</w:t>
      </w:r>
    </w:p>
    <w:p w14:paraId="470BC0A7" w14:textId="77777777" w:rsidR="001B46FF" w:rsidRPr="001B46FF" w:rsidRDefault="001B46FF" w:rsidP="001B46FF">
      <w:pPr>
        <w:ind w:left="720"/>
        <w:rPr>
          <w:rFonts w:ascii="Georgia" w:eastAsia="Arial" w:hAnsi="Georgia" w:cs="Times New Roman"/>
          <w:szCs w:val="20"/>
          <w:lang w:val="la-Latn" w:eastAsia="sv-SE"/>
        </w:rPr>
      </w:pPr>
    </w:p>
    <w:p w14:paraId="28EA8EE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Uppgifter i ansökan som inte efterfrågas i förfrågningsunderlaget gäller inte som avtalsinnehåll, såvida det inte finns en skriftlig överenskommelse om att de ska gälla.</w:t>
      </w:r>
    </w:p>
    <w:p w14:paraId="4978EB4A"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89" w:name="_Toc281903841"/>
      <w:bookmarkStart w:id="790" w:name="_Toc258916469"/>
      <w:bookmarkStart w:id="791" w:name="_Toc246126100"/>
      <w:bookmarkStart w:id="792" w:name="_Toc242081561"/>
      <w:r w:rsidRPr="001B46FF">
        <w:rPr>
          <w:rFonts w:eastAsia="Times New Roman" w:cs="Times New Roman"/>
          <w:sz w:val="28"/>
          <w:szCs w:val="26"/>
          <w:lang w:eastAsia="sv-SE"/>
        </w:rPr>
        <w:t xml:space="preserve"> </w:t>
      </w:r>
      <w:bookmarkStart w:id="793" w:name="_Toc57702776"/>
      <w:bookmarkStart w:id="794" w:name="_Toc84849367"/>
      <w:bookmarkStart w:id="795" w:name="_Toc90452468"/>
      <w:r w:rsidRPr="001B46FF">
        <w:rPr>
          <w:rFonts w:eastAsia="Times New Roman" w:cs="Times New Roman"/>
          <w:sz w:val="28"/>
          <w:szCs w:val="26"/>
          <w:lang w:eastAsia="sv-SE"/>
        </w:rPr>
        <w:t>Verksamhetens geografiska placering</w:t>
      </w:r>
      <w:bookmarkEnd w:id="789"/>
      <w:bookmarkEnd w:id="790"/>
      <w:bookmarkEnd w:id="791"/>
      <w:bookmarkEnd w:id="792"/>
      <w:bookmarkEnd w:id="793"/>
      <w:bookmarkEnd w:id="794"/>
      <w:bookmarkEnd w:id="795"/>
    </w:p>
    <w:p w14:paraId="3EE758A4"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Förändringar utifrån meddelad geografisk placering måste ovillkorligen skriftligen meddelas regionen utan dröjsmål som kommer att bedöma om förändringen får anses utgöra en väsentlig ändring av avtalet.</w:t>
      </w:r>
    </w:p>
    <w:p w14:paraId="4C404E7D" w14:textId="77777777" w:rsidR="001B46FF" w:rsidRPr="001B46FF" w:rsidRDefault="001B46FF" w:rsidP="001B46FF">
      <w:pPr>
        <w:rPr>
          <w:rFonts w:ascii="Georgia" w:eastAsia="Arial" w:hAnsi="Georgia" w:cs="Times New Roman"/>
          <w:szCs w:val="20"/>
          <w:lang w:val="la-Latn" w:eastAsia="sv-SE"/>
        </w:rPr>
      </w:pPr>
    </w:p>
    <w:p w14:paraId="5A0FF31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Verksamheten utföres med adress:</w:t>
      </w:r>
    </w:p>
    <w:p w14:paraId="30EE9A58" w14:textId="77777777" w:rsidR="001B46FF" w:rsidRPr="001B46FF" w:rsidRDefault="001B46FF" w:rsidP="001B46FF">
      <w:pPr>
        <w:rPr>
          <w:rFonts w:ascii="Georgia" w:eastAsia="Arial" w:hAnsi="Georgia" w:cs="Times New Roman"/>
          <w:szCs w:val="20"/>
          <w:lang w:val="la-Latn" w:eastAsia="sv-SE"/>
        </w:rPr>
      </w:pPr>
    </w:p>
    <w:p w14:paraId="4CA3F0A5" w14:textId="77777777" w:rsidR="001B46FF" w:rsidRPr="001B46FF" w:rsidRDefault="001B46FF" w:rsidP="001B46FF">
      <w:pPr>
        <w:rPr>
          <w:rFonts w:ascii="Georgia" w:eastAsia="Arial" w:hAnsi="Georgia" w:cs="Times New Roman"/>
          <w:i/>
          <w:iCs/>
          <w:szCs w:val="20"/>
          <w:lang w:val="la-Latn" w:eastAsia="sv-SE"/>
        </w:rPr>
      </w:pPr>
      <w:r w:rsidRPr="001B46FF">
        <w:rPr>
          <w:rFonts w:ascii="Georgia" w:eastAsia="Arial" w:hAnsi="Georgia" w:cs="Times New Roman"/>
          <w:i/>
          <w:iCs/>
          <w:szCs w:val="20"/>
          <w:lang w:val="la-Latn" w:eastAsia="sv-SE"/>
        </w:rPr>
        <w:t>Vårdgivaren AB</w:t>
      </w:r>
      <w:r w:rsidRPr="001B46FF">
        <w:rPr>
          <w:rFonts w:ascii="Georgia" w:eastAsia="Arial" w:hAnsi="Georgia" w:cs="Times New Roman"/>
          <w:i/>
          <w:iCs/>
          <w:szCs w:val="20"/>
          <w:lang w:val="la-Latn" w:eastAsia="sv-SE"/>
        </w:rPr>
        <w:br/>
        <w:t>Kliniken</w:t>
      </w:r>
      <w:r w:rsidRPr="001B46FF">
        <w:rPr>
          <w:rFonts w:ascii="Georgia" w:eastAsia="Arial" w:hAnsi="Georgia" w:cs="Times New Roman"/>
          <w:i/>
          <w:iCs/>
          <w:szCs w:val="20"/>
          <w:lang w:val="la-Latn" w:eastAsia="sv-SE"/>
        </w:rPr>
        <w:br/>
        <w:t>Sveagatan 12</w:t>
      </w:r>
      <w:r w:rsidRPr="001B46FF">
        <w:rPr>
          <w:rFonts w:ascii="Georgia" w:eastAsia="Arial" w:hAnsi="Georgia" w:cs="Times New Roman"/>
          <w:i/>
          <w:iCs/>
          <w:szCs w:val="20"/>
          <w:lang w:val="la-Latn" w:eastAsia="sv-SE"/>
        </w:rPr>
        <w:br/>
        <w:t>123 45 SVEASTAD</w:t>
      </w:r>
    </w:p>
    <w:p w14:paraId="4853B924" w14:textId="77777777" w:rsidR="001B46FF" w:rsidRPr="001B46FF" w:rsidRDefault="001B46FF" w:rsidP="001B46FF">
      <w:pPr>
        <w:rPr>
          <w:rFonts w:ascii="Georgia" w:eastAsia="Arial" w:hAnsi="Georgia" w:cs="Times New Roman"/>
          <w:szCs w:val="20"/>
          <w:lang w:val="la-Latn" w:eastAsia="sv-SE"/>
        </w:rPr>
      </w:pPr>
    </w:p>
    <w:p w14:paraId="4EF273B1"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Filialmottagningsadress:</w:t>
      </w:r>
    </w:p>
    <w:p w14:paraId="464D306E" w14:textId="77777777" w:rsidR="001B46FF" w:rsidRPr="001B46FF" w:rsidRDefault="001B46FF" w:rsidP="001B46FF">
      <w:pPr>
        <w:rPr>
          <w:rFonts w:ascii="Georgia" w:eastAsia="Arial" w:hAnsi="Georgia" w:cs="Times New Roman"/>
          <w:szCs w:val="20"/>
          <w:lang w:val="la-Latn" w:eastAsia="sv-SE"/>
        </w:rPr>
      </w:pPr>
    </w:p>
    <w:p w14:paraId="1A47D1B7" w14:textId="77777777" w:rsidR="001B46FF" w:rsidRPr="001B46FF" w:rsidRDefault="001B46FF" w:rsidP="001B46FF">
      <w:pPr>
        <w:rPr>
          <w:rFonts w:ascii="Georgia" w:eastAsia="Arial" w:hAnsi="Georgia" w:cs="Times New Roman"/>
          <w:i/>
          <w:iCs/>
          <w:szCs w:val="20"/>
          <w:lang w:val="la-Latn" w:eastAsia="sv-SE"/>
        </w:rPr>
      </w:pPr>
      <w:r w:rsidRPr="001B46FF">
        <w:rPr>
          <w:rFonts w:ascii="Georgia" w:eastAsia="Arial" w:hAnsi="Georgia" w:cs="Times New Roman"/>
          <w:i/>
          <w:iCs/>
          <w:szCs w:val="20"/>
          <w:lang w:val="la-Latn" w:eastAsia="sv-SE"/>
        </w:rPr>
        <w:t>Vårdgivarens filial AB</w:t>
      </w:r>
      <w:r w:rsidRPr="001B46FF">
        <w:rPr>
          <w:rFonts w:ascii="Georgia" w:eastAsia="Arial" w:hAnsi="Georgia" w:cs="Times New Roman"/>
          <w:i/>
          <w:iCs/>
          <w:szCs w:val="20"/>
          <w:lang w:val="la-Latn" w:eastAsia="sv-SE"/>
        </w:rPr>
        <w:br/>
        <w:t>Kliniken</w:t>
      </w:r>
      <w:r w:rsidRPr="001B46FF">
        <w:rPr>
          <w:rFonts w:ascii="Georgia" w:eastAsia="Arial" w:hAnsi="Georgia" w:cs="Times New Roman"/>
          <w:i/>
          <w:iCs/>
          <w:szCs w:val="20"/>
          <w:lang w:val="la-Latn" w:eastAsia="sv-SE"/>
        </w:rPr>
        <w:br/>
        <w:t>Sveagatan 12</w:t>
      </w:r>
      <w:r w:rsidRPr="001B46FF">
        <w:rPr>
          <w:rFonts w:ascii="Georgia" w:eastAsia="Arial" w:hAnsi="Georgia" w:cs="Times New Roman"/>
          <w:i/>
          <w:iCs/>
          <w:szCs w:val="20"/>
          <w:lang w:val="la-Latn" w:eastAsia="sv-SE"/>
        </w:rPr>
        <w:br/>
        <w:t>123 45 SVEASTAD</w:t>
      </w:r>
    </w:p>
    <w:p w14:paraId="50452695"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796" w:name="_Toc281903840"/>
      <w:bookmarkStart w:id="797" w:name="_Toc258916470"/>
      <w:bookmarkStart w:id="798" w:name="_Toc246126101"/>
      <w:bookmarkStart w:id="799" w:name="_Toc242081564"/>
      <w:bookmarkStart w:id="800" w:name="_Toc57702777"/>
      <w:bookmarkStart w:id="801" w:name="_Toc84849368"/>
      <w:bookmarkStart w:id="802" w:name="_Toc90452469"/>
      <w:r w:rsidRPr="001B46FF">
        <w:rPr>
          <w:rFonts w:eastAsia="Times New Roman" w:cs="Times New Roman"/>
          <w:sz w:val="28"/>
          <w:szCs w:val="26"/>
          <w:lang w:eastAsia="sv-SE"/>
        </w:rPr>
        <w:t>Avtalstid</w:t>
      </w:r>
      <w:bookmarkEnd w:id="796"/>
      <w:bookmarkEnd w:id="797"/>
      <w:bookmarkEnd w:id="798"/>
      <w:bookmarkEnd w:id="799"/>
      <w:bookmarkEnd w:id="800"/>
      <w:bookmarkEnd w:id="801"/>
      <w:bookmarkEnd w:id="802"/>
    </w:p>
    <w:p w14:paraId="07E5F873"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Avtalet gäller löpande från och med XXX. Avtalet får skriftligen sägas upp med tolv (12) månaders uppsägningstid för vardera parten.</w:t>
      </w:r>
    </w:p>
    <w:p w14:paraId="1C7910D9"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803" w:name="_Toc57702778"/>
      <w:bookmarkStart w:id="804" w:name="_Toc84849369"/>
      <w:bookmarkStart w:id="805" w:name="_Toc90452470"/>
      <w:r w:rsidRPr="001B46FF">
        <w:rPr>
          <w:rFonts w:eastAsia="Times New Roman" w:cs="Times New Roman"/>
          <w:sz w:val="28"/>
          <w:szCs w:val="26"/>
          <w:lang w:eastAsia="sv-SE"/>
        </w:rPr>
        <w:t>Överlåtelse av avtal</w:t>
      </w:r>
      <w:bookmarkEnd w:id="803"/>
      <w:bookmarkEnd w:id="804"/>
      <w:bookmarkEnd w:id="805"/>
    </w:p>
    <w:p w14:paraId="5CEA2DEA" w14:textId="0B58ABDE" w:rsidR="001B46FF" w:rsidRDefault="001B46FF" w:rsidP="001B46FF">
      <w:pPr>
        <w:rPr>
          <w:rFonts w:ascii="Georgia" w:eastAsia="Arial" w:hAnsi="Georgia" w:cs="Times New Roman"/>
          <w:szCs w:val="20"/>
          <w:lang w:eastAsia="sv-SE"/>
        </w:rPr>
      </w:pPr>
      <w:r w:rsidRPr="001B46FF">
        <w:rPr>
          <w:rFonts w:ascii="Georgia" w:eastAsia="Arial" w:hAnsi="Georgia" w:cs="Times New Roman"/>
          <w:szCs w:val="20"/>
          <w:lang w:val="la-Latn" w:eastAsia="sv-SE"/>
        </w:rPr>
        <w:t>Avtalet får inte överlåtas</w:t>
      </w:r>
      <w:r w:rsidRPr="001B46FF">
        <w:rPr>
          <w:rFonts w:ascii="Georgia" w:eastAsia="Arial" w:hAnsi="Georgia" w:cs="Times New Roman"/>
          <w:szCs w:val="20"/>
          <w:lang w:eastAsia="sv-SE"/>
        </w:rPr>
        <w:t>.</w:t>
      </w:r>
    </w:p>
    <w:p w14:paraId="0B025375" w14:textId="77777777" w:rsidR="001B46FF" w:rsidRPr="001B46FF" w:rsidRDefault="001B46FF" w:rsidP="00856F06">
      <w:pPr>
        <w:keepNext/>
        <w:keepLines/>
        <w:numPr>
          <w:ilvl w:val="1"/>
          <w:numId w:val="5"/>
        </w:numPr>
        <w:spacing w:before="440" w:after="40"/>
        <w:outlineLvl w:val="1"/>
        <w:rPr>
          <w:rFonts w:eastAsia="Times New Roman" w:cs="Times New Roman"/>
          <w:sz w:val="28"/>
          <w:szCs w:val="26"/>
          <w:lang w:eastAsia="sv-SE"/>
        </w:rPr>
      </w:pPr>
      <w:bookmarkStart w:id="806" w:name="_Toc57702779"/>
      <w:bookmarkStart w:id="807" w:name="_Toc84849370"/>
      <w:bookmarkStart w:id="808" w:name="_Toc90452471"/>
      <w:bookmarkEnd w:id="769"/>
      <w:bookmarkEnd w:id="770"/>
      <w:r w:rsidRPr="001B46FF">
        <w:rPr>
          <w:rFonts w:eastAsia="Times New Roman" w:cs="Times New Roman"/>
          <w:sz w:val="28"/>
          <w:szCs w:val="26"/>
          <w:lang w:eastAsia="sv-SE"/>
        </w:rPr>
        <w:t>Underskrifter</w:t>
      </w:r>
      <w:bookmarkEnd w:id="806"/>
      <w:bookmarkEnd w:id="807"/>
      <w:bookmarkEnd w:id="808"/>
    </w:p>
    <w:p w14:paraId="7348776F"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Detta avtal har upprättats i två exemplar varav parterna erhållit varsitt.</w:t>
      </w:r>
      <w:r w:rsidRPr="001B46FF">
        <w:rPr>
          <w:rFonts w:ascii="Georgia" w:eastAsia="Arial" w:hAnsi="Georgia" w:cs="Times New Roman"/>
          <w:szCs w:val="20"/>
          <w:lang w:val="la-Latn" w:eastAsia="sv-SE"/>
        </w:rPr>
        <w:tab/>
      </w:r>
    </w:p>
    <w:p w14:paraId="3E1AC58D" w14:textId="77777777" w:rsidR="001B46FF" w:rsidRPr="001B46FF" w:rsidRDefault="001B46FF" w:rsidP="001B46FF">
      <w:pPr>
        <w:rPr>
          <w:rFonts w:ascii="Georgia" w:eastAsia="Arial" w:hAnsi="Georgia" w:cs="Times New Roman"/>
          <w:szCs w:val="20"/>
          <w:lang w:val="la-Latn" w:eastAsia="sv-SE"/>
        </w:rPr>
      </w:pPr>
    </w:p>
    <w:p w14:paraId="24197F2D" w14:textId="77777777" w:rsidR="001B46FF" w:rsidRPr="001B46FF" w:rsidRDefault="001B46FF" w:rsidP="001B46FF">
      <w:pPr>
        <w:rPr>
          <w:rFonts w:ascii="Georgia" w:eastAsia="Arial" w:hAnsi="Georgia" w:cs="Times New Roman"/>
          <w:szCs w:val="20"/>
          <w:lang w:val="la-Latn" w:eastAsia="sv-SE"/>
        </w:rPr>
      </w:pPr>
    </w:p>
    <w:p w14:paraId="0130A9B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Del A Underskrifter Avtal efter godkännande</w:t>
      </w: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4678"/>
      </w:tblGrid>
      <w:tr w:rsidR="001B46FF" w:rsidRPr="001B46FF" w14:paraId="76796FC1" w14:textId="77777777" w:rsidTr="001B46FF">
        <w:trPr>
          <w:trHeight w:val="278"/>
        </w:trPr>
        <w:tc>
          <w:tcPr>
            <w:tcW w:w="3894" w:type="dxa"/>
            <w:tcBorders>
              <w:top w:val="single" w:sz="4" w:space="0" w:color="auto"/>
              <w:left w:val="single" w:sz="4" w:space="0" w:color="auto"/>
              <w:bottom w:val="single" w:sz="4" w:space="0" w:color="auto"/>
              <w:right w:val="single" w:sz="4" w:space="0" w:color="auto"/>
            </w:tcBorders>
            <w:shd w:val="clear" w:color="auto" w:fill="E6E6E6"/>
            <w:hideMark/>
          </w:tcPr>
          <w:p w14:paraId="42EC303E"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 xml:space="preserve">Regionen </w:t>
            </w:r>
          </w:p>
        </w:tc>
        <w:tc>
          <w:tcPr>
            <w:tcW w:w="4678" w:type="dxa"/>
            <w:tcBorders>
              <w:top w:val="single" w:sz="4" w:space="0" w:color="auto"/>
              <w:left w:val="single" w:sz="4" w:space="0" w:color="auto"/>
              <w:bottom w:val="single" w:sz="4" w:space="0" w:color="auto"/>
              <w:right w:val="single" w:sz="4" w:space="0" w:color="auto"/>
            </w:tcBorders>
            <w:shd w:val="clear" w:color="auto" w:fill="E6E6E6"/>
            <w:hideMark/>
          </w:tcPr>
          <w:p w14:paraId="7A039509"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Vårdgivaren</w:t>
            </w:r>
          </w:p>
        </w:tc>
      </w:tr>
      <w:tr w:rsidR="001B46FF" w:rsidRPr="001B46FF" w14:paraId="57D6169B" w14:textId="77777777" w:rsidTr="001B46FF">
        <w:tc>
          <w:tcPr>
            <w:tcW w:w="3894" w:type="dxa"/>
            <w:tcBorders>
              <w:top w:val="single" w:sz="4" w:space="0" w:color="auto"/>
              <w:left w:val="single" w:sz="4" w:space="0" w:color="auto"/>
              <w:bottom w:val="single" w:sz="4" w:space="0" w:color="auto"/>
              <w:right w:val="single" w:sz="4" w:space="0" w:color="auto"/>
            </w:tcBorders>
            <w:hideMark/>
          </w:tcPr>
          <w:p w14:paraId="2BC13820"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Ort och datum</w:t>
            </w:r>
          </w:p>
        </w:tc>
        <w:tc>
          <w:tcPr>
            <w:tcW w:w="4678" w:type="dxa"/>
            <w:tcBorders>
              <w:top w:val="single" w:sz="4" w:space="0" w:color="auto"/>
              <w:left w:val="single" w:sz="4" w:space="0" w:color="auto"/>
              <w:bottom w:val="single" w:sz="4" w:space="0" w:color="auto"/>
              <w:right w:val="single" w:sz="4" w:space="0" w:color="auto"/>
            </w:tcBorders>
          </w:tcPr>
          <w:p w14:paraId="2E92E497"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Ort och datum</w:t>
            </w:r>
          </w:p>
          <w:p w14:paraId="54583AD6" w14:textId="77777777" w:rsidR="001B46FF" w:rsidRPr="001B46FF" w:rsidRDefault="001B46FF" w:rsidP="001B46FF">
            <w:pPr>
              <w:rPr>
                <w:rFonts w:ascii="Georgia" w:eastAsia="Arial" w:hAnsi="Georgia" w:cs="Times New Roman"/>
                <w:szCs w:val="20"/>
                <w:lang w:val="la-Latn" w:eastAsia="sv-SE"/>
              </w:rPr>
            </w:pPr>
          </w:p>
        </w:tc>
      </w:tr>
      <w:tr w:rsidR="001B46FF" w:rsidRPr="001B46FF" w14:paraId="7A626EB2" w14:textId="77777777" w:rsidTr="001B46FF">
        <w:tc>
          <w:tcPr>
            <w:tcW w:w="3894" w:type="dxa"/>
            <w:tcBorders>
              <w:top w:val="single" w:sz="4" w:space="0" w:color="auto"/>
              <w:left w:val="single" w:sz="4" w:space="0" w:color="auto"/>
              <w:bottom w:val="single" w:sz="4" w:space="0" w:color="auto"/>
              <w:right w:val="single" w:sz="4" w:space="0" w:color="auto"/>
            </w:tcBorders>
          </w:tcPr>
          <w:p w14:paraId="4B2E239B"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Namn</w:t>
            </w:r>
          </w:p>
          <w:p w14:paraId="4418CF58" w14:textId="77777777" w:rsidR="001B46FF" w:rsidRPr="001B46FF" w:rsidRDefault="001B46FF" w:rsidP="001B46FF">
            <w:pPr>
              <w:rPr>
                <w:rFonts w:ascii="Georgia" w:eastAsia="Arial" w:hAnsi="Georgia" w:cs="Times New Roman"/>
                <w:szCs w:val="20"/>
                <w:lang w:val="la-Latn" w:eastAsia="sv-SE"/>
              </w:rPr>
            </w:pPr>
          </w:p>
        </w:tc>
        <w:tc>
          <w:tcPr>
            <w:tcW w:w="4678" w:type="dxa"/>
            <w:tcBorders>
              <w:top w:val="single" w:sz="4" w:space="0" w:color="auto"/>
              <w:left w:val="single" w:sz="4" w:space="0" w:color="auto"/>
              <w:bottom w:val="single" w:sz="4" w:space="0" w:color="auto"/>
              <w:right w:val="single" w:sz="4" w:space="0" w:color="auto"/>
            </w:tcBorders>
          </w:tcPr>
          <w:p w14:paraId="06D73B3D"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Namn</w:t>
            </w:r>
          </w:p>
          <w:p w14:paraId="0A084597" w14:textId="77777777" w:rsidR="001B46FF" w:rsidRPr="001B46FF" w:rsidRDefault="001B46FF" w:rsidP="001B46FF">
            <w:pPr>
              <w:rPr>
                <w:rFonts w:ascii="Georgia" w:eastAsia="Arial" w:hAnsi="Georgia" w:cs="Times New Roman"/>
                <w:szCs w:val="20"/>
                <w:lang w:val="la-Latn" w:eastAsia="sv-SE"/>
              </w:rPr>
            </w:pPr>
          </w:p>
        </w:tc>
      </w:tr>
      <w:tr w:rsidR="001B46FF" w:rsidRPr="001B46FF" w14:paraId="3EDF2C34" w14:textId="77777777" w:rsidTr="001B46FF">
        <w:trPr>
          <w:trHeight w:val="560"/>
        </w:trPr>
        <w:tc>
          <w:tcPr>
            <w:tcW w:w="3894" w:type="dxa"/>
            <w:tcBorders>
              <w:top w:val="single" w:sz="4" w:space="0" w:color="auto"/>
              <w:left w:val="single" w:sz="4" w:space="0" w:color="auto"/>
              <w:bottom w:val="single" w:sz="4" w:space="0" w:color="auto"/>
              <w:right w:val="single" w:sz="4" w:space="0" w:color="auto"/>
            </w:tcBorders>
          </w:tcPr>
          <w:p w14:paraId="2D3D8F63" w14:textId="77777777" w:rsidR="001B46FF" w:rsidRPr="001B46FF" w:rsidRDefault="001B46FF" w:rsidP="001B46FF">
            <w:pPr>
              <w:rPr>
                <w:rFonts w:ascii="Georgia" w:eastAsia="Arial" w:hAnsi="Georgia" w:cs="Times New Roman"/>
                <w:szCs w:val="20"/>
                <w:lang w:val="la-Latn" w:eastAsia="sv-SE"/>
              </w:rPr>
            </w:pPr>
          </w:p>
          <w:p w14:paraId="2DB29205"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Namnförtydligande</w:t>
            </w:r>
          </w:p>
        </w:tc>
        <w:tc>
          <w:tcPr>
            <w:tcW w:w="4678" w:type="dxa"/>
            <w:tcBorders>
              <w:top w:val="single" w:sz="4" w:space="0" w:color="auto"/>
              <w:left w:val="single" w:sz="4" w:space="0" w:color="auto"/>
              <w:bottom w:val="single" w:sz="4" w:space="0" w:color="auto"/>
              <w:right w:val="single" w:sz="4" w:space="0" w:color="auto"/>
            </w:tcBorders>
          </w:tcPr>
          <w:p w14:paraId="3698A77A" w14:textId="77777777" w:rsidR="001B46FF" w:rsidRPr="001B46FF" w:rsidRDefault="001B46FF" w:rsidP="001B46FF">
            <w:pPr>
              <w:rPr>
                <w:rFonts w:ascii="Georgia" w:eastAsia="Arial" w:hAnsi="Georgia" w:cs="Times New Roman"/>
                <w:szCs w:val="20"/>
                <w:lang w:val="la-Latn" w:eastAsia="sv-SE"/>
              </w:rPr>
            </w:pPr>
          </w:p>
          <w:p w14:paraId="195DCF1C" w14:textId="77777777"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t>Namnförtydligande</w:t>
            </w:r>
          </w:p>
        </w:tc>
      </w:tr>
    </w:tbl>
    <w:p w14:paraId="5B9BBFC9" w14:textId="77777777" w:rsidR="003F6C8C" w:rsidRDefault="003F6C8C" w:rsidP="001B46FF">
      <w:pPr>
        <w:rPr>
          <w:rFonts w:ascii="Georgia" w:eastAsia="Arial" w:hAnsi="Georgia" w:cs="Times New Roman"/>
          <w:szCs w:val="20"/>
          <w:lang w:val="la-Latn" w:eastAsia="sv-SE"/>
        </w:rPr>
      </w:pPr>
    </w:p>
    <w:p w14:paraId="47DF9652" w14:textId="77777777" w:rsidR="003F6C8C" w:rsidRDefault="003F6C8C" w:rsidP="001B46FF">
      <w:pPr>
        <w:rPr>
          <w:rFonts w:ascii="Georgia" w:eastAsia="Arial" w:hAnsi="Georgia" w:cs="Times New Roman"/>
          <w:szCs w:val="20"/>
          <w:lang w:val="la-Latn" w:eastAsia="sv-SE"/>
        </w:rPr>
      </w:pPr>
    </w:p>
    <w:p w14:paraId="1BC2F819" w14:textId="77777777" w:rsidR="003F6C8C" w:rsidRDefault="003F6C8C" w:rsidP="001B46FF">
      <w:pPr>
        <w:rPr>
          <w:rFonts w:ascii="Georgia" w:eastAsia="Arial" w:hAnsi="Georgia" w:cs="Times New Roman"/>
          <w:szCs w:val="20"/>
          <w:lang w:val="la-Latn" w:eastAsia="sv-SE"/>
        </w:rPr>
      </w:pPr>
    </w:p>
    <w:p w14:paraId="77D56AAB" w14:textId="6796B5A2" w:rsidR="001B46FF" w:rsidRPr="001B46FF" w:rsidRDefault="001B46FF" w:rsidP="001B46FF">
      <w:pPr>
        <w:rPr>
          <w:rFonts w:ascii="Georgia" w:eastAsia="Arial" w:hAnsi="Georgia" w:cs="Times New Roman"/>
          <w:szCs w:val="20"/>
          <w:lang w:val="la-Latn" w:eastAsia="sv-SE"/>
        </w:rPr>
      </w:pPr>
      <w:r w:rsidRPr="001B46FF">
        <w:rPr>
          <w:rFonts w:ascii="Georgia" w:eastAsia="Arial" w:hAnsi="Georgia" w:cs="Times New Roman"/>
          <w:szCs w:val="20"/>
          <w:lang w:val="la-Latn" w:eastAsia="sv-SE"/>
        </w:rPr>
        <w:lastRenderedPageBreak/>
        <w:t>Del B Underskrifter Avtal efter verifiering</w:t>
      </w: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4"/>
        <w:gridCol w:w="4678"/>
      </w:tblGrid>
      <w:tr w:rsidR="001B46FF" w:rsidRPr="001B46FF" w14:paraId="1F18C523" w14:textId="77777777" w:rsidTr="001B46FF">
        <w:trPr>
          <w:trHeight w:val="399"/>
        </w:trPr>
        <w:tc>
          <w:tcPr>
            <w:tcW w:w="3894" w:type="dxa"/>
            <w:tcBorders>
              <w:top w:val="single" w:sz="4" w:space="0" w:color="auto"/>
              <w:left w:val="single" w:sz="4" w:space="0" w:color="auto"/>
              <w:bottom w:val="single" w:sz="4" w:space="0" w:color="auto"/>
              <w:right w:val="single" w:sz="4" w:space="0" w:color="auto"/>
            </w:tcBorders>
            <w:shd w:val="clear" w:color="auto" w:fill="E6E6E6"/>
            <w:hideMark/>
          </w:tcPr>
          <w:p w14:paraId="516A2BC3"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 xml:space="preserve">Regionen </w:t>
            </w:r>
          </w:p>
        </w:tc>
        <w:tc>
          <w:tcPr>
            <w:tcW w:w="4678" w:type="dxa"/>
            <w:tcBorders>
              <w:top w:val="single" w:sz="4" w:space="0" w:color="auto"/>
              <w:left w:val="single" w:sz="4" w:space="0" w:color="auto"/>
              <w:bottom w:val="single" w:sz="4" w:space="0" w:color="auto"/>
              <w:right w:val="single" w:sz="4" w:space="0" w:color="auto"/>
            </w:tcBorders>
            <w:shd w:val="clear" w:color="auto" w:fill="E6E6E6"/>
            <w:hideMark/>
          </w:tcPr>
          <w:p w14:paraId="711DCB9A"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Vårdgivaren</w:t>
            </w:r>
          </w:p>
        </w:tc>
      </w:tr>
      <w:tr w:rsidR="001B46FF" w:rsidRPr="001B46FF" w14:paraId="30CFA8B8" w14:textId="77777777" w:rsidTr="001B46FF">
        <w:tc>
          <w:tcPr>
            <w:tcW w:w="3894" w:type="dxa"/>
            <w:tcBorders>
              <w:top w:val="single" w:sz="4" w:space="0" w:color="auto"/>
              <w:left w:val="single" w:sz="4" w:space="0" w:color="auto"/>
              <w:bottom w:val="single" w:sz="4" w:space="0" w:color="auto"/>
              <w:right w:val="single" w:sz="4" w:space="0" w:color="auto"/>
            </w:tcBorders>
            <w:hideMark/>
          </w:tcPr>
          <w:p w14:paraId="144FA2AA"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Ort och datum</w:t>
            </w:r>
          </w:p>
        </w:tc>
        <w:tc>
          <w:tcPr>
            <w:tcW w:w="4678" w:type="dxa"/>
            <w:tcBorders>
              <w:top w:val="single" w:sz="4" w:space="0" w:color="auto"/>
              <w:left w:val="single" w:sz="4" w:space="0" w:color="auto"/>
              <w:bottom w:val="single" w:sz="4" w:space="0" w:color="auto"/>
              <w:right w:val="single" w:sz="4" w:space="0" w:color="auto"/>
            </w:tcBorders>
          </w:tcPr>
          <w:p w14:paraId="4E200A28"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Ort och datum</w:t>
            </w:r>
          </w:p>
          <w:p w14:paraId="3E32756D" w14:textId="77777777" w:rsidR="001B46FF" w:rsidRPr="001B46FF" w:rsidRDefault="001B46FF" w:rsidP="001B46FF">
            <w:pPr>
              <w:rPr>
                <w:rFonts w:ascii="Georgia" w:eastAsia="Times New Roman" w:hAnsi="Georgia" w:cs="Times New Roman"/>
                <w:szCs w:val="20"/>
                <w:lang w:val="la-Latn" w:eastAsia="sv-SE"/>
              </w:rPr>
            </w:pPr>
          </w:p>
        </w:tc>
      </w:tr>
      <w:tr w:rsidR="001B46FF" w:rsidRPr="001B46FF" w14:paraId="4E328133" w14:textId="77777777" w:rsidTr="001B46FF">
        <w:tc>
          <w:tcPr>
            <w:tcW w:w="3894" w:type="dxa"/>
            <w:tcBorders>
              <w:top w:val="single" w:sz="4" w:space="0" w:color="auto"/>
              <w:left w:val="single" w:sz="4" w:space="0" w:color="auto"/>
              <w:bottom w:val="single" w:sz="4" w:space="0" w:color="auto"/>
              <w:right w:val="single" w:sz="4" w:space="0" w:color="auto"/>
            </w:tcBorders>
          </w:tcPr>
          <w:p w14:paraId="298877AE"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Namn</w:t>
            </w:r>
          </w:p>
          <w:p w14:paraId="73642A12" w14:textId="77777777" w:rsidR="001B46FF" w:rsidRPr="001B46FF" w:rsidRDefault="001B46FF" w:rsidP="001B46FF">
            <w:pPr>
              <w:rPr>
                <w:rFonts w:ascii="Georgia" w:eastAsia="Times New Roman" w:hAnsi="Georgia" w:cs="Times New Roman"/>
                <w:szCs w:val="20"/>
                <w:lang w:val="la-Latn" w:eastAsia="sv-SE"/>
              </w:rPr>
            </w:pPr>
          </w:p>
        </w:tc>
        <w:tc>
          <w:tcPr>
            <w:tcW w:w="4678" w:type="dxa"/>
            <w:tcBorders>
              <w:top w:val="single" w:sz="4" w:space="0" w:color="auto"/>
              <w:left w:val="single" w:sz="4" w:space="0" w:color="auto"/>
              <w:bottom w:val="single" w:sz="4" w:space="0" w:color="auto"/>
              <w:right w:val="single" w:sz="4" w:space="0" w:color="auto"/>
            </w:tcBorders>
          </w:tcPr>
          <w:p w14:paraId="64AEE8E7"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Namn</w:t>
            </w:r>
          </w:p>
          <w:p w14:paraId="2529C335" w14:textId="77777777" w:rsidR="001B46FF" w:rsidRPr="001B46FF" w:rsidRDefault="001B46FF" w:rsidP="001B46FF">
            <w:pPr>
              <w:rPr>
                <w:rFonts w:ascii="Georgia" w:eastAsia="Times New Roman" w:hAnsi="Georgia" w:cs="Times New Roman"/>
                <w:szCs w:val="20"/>
                <w:lang w:val="la-Latn" w:eastAsia="sv-SE"/>
              </w:rPr>
            </w:pPr>
          </w:p>
        </w:tc>
      </w:tr>
      <w:tr w:rsidR="001B46FF" w:rsidRPr="001B46FF" w14:paraId="11AB61AC" w14:textId="77777777" w:rsidTr="001B46FF">
        <w:trPr>
          <w:trHeight w:val="560"/>
        </w:trPr>
        <w:tc>
          <w:tcPr>
            <w:tcW w:w="3894" w:type="dxa"/>
            <w:tcBorders>
              <w:top w:val="single" w:sz="4" w:space="0" w:color="auto"/>
              <w:left w:val="single" w:sz="4" w:space="0" w:color="auto"/>
              <w:bottom w:val="single" w:sz="4" w:space="0" w:color="auto"/>
              <w:right w:val="single" w:sz="4" w:space="0" w:color="auto"/>
            </w:tcBorders>
          </w:tcPr>
          <w:p w14:paraId="02935D2B" w14:textId="77777777" w:rsidR="001B46FF" w:rsidRPr="001B46FF" w:rsidRDefault="001B46FF" w:rsidP="001B46FF">
            <w:pPr>
              <w:rPr>
                <w:rFonts w:ascii="Georgia" w:eastAsia="Times New Roman" w:hAnsi="Georgia" w:cs="Times New Roman"/>
                <w:szCs w:val="20"/>
                <w:lang w:val="la-Latn" w:eastAsia="sv-SE"/>
              </w:rPr>
            </w:pPr>
          </w:p>
          <w:p w14:paraId="6A69F3B7"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Namnförtydligande</w:t>
            </w:r>
          </w:p>
        </w:tc>
        <w:tc>
          <w:tcPr>
            <w:tcW w:w="4678" w:type="dxa"/>
            <w:tcBorders>
              <w:top w:val="single" w:sz="4" w:space="0" w:color="auto"/>
              <w:left w:val="single" w:sz="4" w:space="0" w:color="auto"/>
              <w:bottom w:val="single" w:sz="4" w:space="0" w:color="auto"/>
              <w:right w:val="single" w:sz="4" w:space="0" w:color="auto"/>
            </w:tcBorders>
          </w:tcPr>
          <w:p w14:paraId="7DB79D0E" w14:textId="77777777" w:rsidR="001B46FF" w:rsidRPr="001B46FF" w:rsidRDefault="001B46FF" w:rsidP="001B46FF">
            <w:pPr>
              <w:rPr>
                <w:rFonts w:ascii="Georgia" w:eastAsia="Times New Roman" w:hAnsi="Georgia" w:cs="Times New Roman"/>
                <w:szCs w:val="20"/>
                <w:lang w:val="la-Latn" w:eastAsia="sv-SE"/>
              </w:rPr>
            </w:pPr>
          </w:p>
          <w:p w14:paraId="0811104F" w14:textId="77777777" w:rsidR="001B46FF" w:rsidRPr="001B46FF" w:rsidRDefault="001B46FF" w:rsidP="001B46FF">
            <w:pPr>
              <w:rPr>
                <w:rFonts w:ascii="Georgia" w:eastAsia="Times New Roman" w:hAnsi="Georgia" w:cs="Times New Roman"/>
                <w:szCs w:val="20"/>
                <w:lang w:val="la-Latn" w:eastAsia="sv-SE"/>
              </w:rPr>
            </w:pPr>
            <w:r w:rsidRPr="001B46FF">
              <w:rPr>
                <w:rFonts w:ascii="Georgia" w:eastAsia="Times New Roman" w:hAnsi="Georgia" w:cs="Times New Roman"/>
                <w:szCs w:val="20"/>
                <w:lang w:val="la-Latn" w:eastAsia="sv-SE"/>
              </w:rPr>
              <w:t>Namnförtydligande</w:t>
            </w:r>
          </w:p>
        </w:tc>
      </w:tr>
    </w:tbl>
    <w:p w14:paraId="76CEB515" w14:textId="77777777" w:rsidR="001B46FF" w:rsidRPr="001B46FF" w:rsidRDefault="001B46FF" w:rsidP="001B46FF">
      <w:pPr>
        <w:spacing w:after="100" w:afterAutospacing="1"/>
        <w:ind w:left="-567" w:right="-625"/>
        <w:rPr>
          <w:rFonts w:ascii="Garamond" w:eastAsia="Times New Roman" w:hAnsi="Garamond" w:cs="Times New Roman"/>
          <w:sz w:val="24"/>
          <w:szCs w:val="24"/>
          <w:lang w:eastAsia="sv-SE"/>
        </w:rPr>
      </w:pPr>
    </w:p>
    <w:p w14:paraId="7305F045" w14:textId="77777777" w:rsidR="001B46FF" w:rsidRPr="001B46FF" w:rsidRDefault="001B46FF" w:rsidP="001B46FF">
      <w:pPr>
        <w:rPr>
          <w:rFonts w:ascii="Georgia" w:eastAsia="Arial" w:hAnsi="Georgia" w:cs="Times New Roman"/>
          <w:szCs w:val="20"/>
          <w:lang w:val="la-Latn"/>
        </w:rPr>
      </w:pPr>
      <w:r w:rsidRPr="001B46FF">
        <w:rPr>
          <w:rFonts w:ascii="Georgia" w:eastAsia="Arial" w:hAnsi="Georgia" w:cs="Times New Roman"/>
          <w:szCs w:val="20"/>
          <w:lang w:val="la-Latn" w:eastAsia="sv-SE"/>
        </w:rPr>
        <w:t>Bilagor</w:t>
      </w:r>
      <w:r w:rsidRPr="001B46FF">
        <w:rPr>
          <w:rFonts w:ascii="Georgia" w:eastAsia="Arial" w:hAnsi="Georgia" w:cs="Times New Roman"/>
          <w:szCs w:val="20"/>
          <w:lang w:val="la-Latn" w:eastAsia="sv-SE"/>
        </w:rPr>
        <w:br/>
      </w:r>
      <w:r w:rsidRPr="001B46FF">
        <w:rPr>
          <w:rFonts w:ascii="Georgia" w:eastAsia="Arial" w:hAnsi="Georgia" w:cs="Times New Roman"/>
          <w:i/>
          <w:iCs/>
          <w:szCs w:val="20"/>
          <w:lang w:val="la-Latn" w:eastAsia="sv-SE"/>
        </w:rPr>
        <w:t xml:space="preserve">1. </w:t>
      </w:r>
      <w:r w:rsidRPr="001B46FF">
        <w:rPr>
          <w:rFonts w:ascii="Georgia" w:eastAsia="Arial" w:hAnsi="Georgia" w:cs="Times New Roman"/>
          <w:i/>
          <w:iCs/>
          <w:szCs w:val="20"/>
          <w:lang w:val="la-Latn" w:eastAsia="sv-SE"/>
        </w:rPr>
        <w:tab/>
        <w:t xml:space="preserve">Förfrågningsunderlag inkl. bilagor, daterad 201x-xx-xx </w:t>
      </w:r>
      <w:r w:rsidRPr="001B46FF">
        <w:rPr>
          <w:rFonts w:ascii="Georgia" w:eastAsia="Arial" w:hAnsi="Georgia" w:cs="Times New Roman"/>
          <w:i/>
          <w:iCs/>
          <w:szCs w:val="20"/>
          <w:lang w:val="la-Latn" w:eastAsia="sv-SE"/>
        </w:rPr>
        <w:br/>
        <w:t>2.</w:t>
      </w:r>
      <w:r w:rsidRPr="001B46FF">
        <w:rPr>
          <w:rFonts w:ascii="Georgia" w:eastAsia="Arial" w:hAnsi="Georgia" w:cs="Times New Roman"/>
          <w:i/>
          <w:iCs/>
          <w:szCs w:val="20"/>
          <w:lang w:val="la-Latn" w:eastAsia="sv-SE"/>
        </w:rPr>
        <w:tab/>
        <w:t xml:space="preserve">Anslutningsavtal Region Jämtland Härjedalen IT- och telefonitjänster </w:t>
      </w:r>
      <w:r w:rsidRPr="001B46FF">
        <w:rPr>
          <w:rFonts w:ascii="Georgia" w:eastAsia="Arial" w:hAnsi="Georgia" w:cs="Times New Roman"/>
          <w:i/>
          <w:iCs/>
          <w:szCs w:val="20"/>
          <w:lang w:val="la-Latn" w:eastAsia="sv-SE"/>
        </w:rPr>
        <w:br/>
        <w:t xml:space="preserve">3. </w:t>
      </w:r>
      <w:r w:rsidRPr="001B46FF">
        <w:rPr>
          <w:rFonts w:ascii="Georgia" w:eastAsia="Arial" w:hAnsi="Georgia" w:cs="Times New Roman"/>
          <w:i/>
          <w:iCs/>
          <w:szCs w:val="20"/>
          <w:lang w:val="la-Latn" w:eastAsia="sv-SE"/>
        </w:rPr>
        <w:tab/>
        <w:t>Tilläggsuppdrag</w:t>
      </w:r>
      <w:bookmarkEnd w:id="8"/>
    </w:p>
    <w:sectPr w:rsidR="001B46FF" w:rsidRPr="001B46FF" w:rsidSect="00106A64">
      <w:footerReference w:type="default" r:id="rId147"/>
      <w:pgSz w:w="11906" w:h="16838"/>
      <w:pgMar w:top="1985" w:right="1871" w:bottom="1135"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FF3" w14:textId="77777777" w:rsidR="009576F6" w:rsidRDefault="009576F6" w:rsidP="00E47EFD">
      <w:r>
        <w:separator/>
      </w:r>
    </w:p>
  </w:endnote>
  <w:endnote w:type="continuationSeparator" w:id="0">
    <w:p w14:paraId="7E0A79A5" w14:textId="77777777" w:rsidR="009576F6" w:rsidRDefault="009576F6"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aramond">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_sanssemibol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318C" w14:textId="77777777" w:rsidR="00921E07" w:rsidRDefault="00921E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5ED" w14:textId="77777777" w:rsidR="00B1096E" w:rsidRPr="00B10041" w:rsidRDefault="00B1096E" w:rsidP="00510B79">
    <w:pPr>
      <w:ind w:left="-851"/>
    </w:pPr>
    <w:r w:rsidRPr="00B10041">
      <w:t>Titel på dokumentet</w:t>
    </w:r>
  </w:p>
  <w:p w14:paraId="1DDD155B" w14:textId="77777777" w:rsidR="00B1096E" w:rsidRPr="00B10041" w:rsidRDefault="00B1096E" w:rsidP="00510B79">
    <w:pPr>
      <w:ind w:left="-851"/>
    </w:pPr>
    <w:r w:rsidRPr="00B10041">
      <w:t>Dokumentkategori</w:t>
    </w:r>
  </w:p>
  <w:p w14:paraId="4588F6A3" w14:textId="77777777" w:rsidR="00B1096E" w:rsidRPr="00B10041" w:rsidRDefault="00B1096E" w:rsidP="00510B79">
    <w:pPr>
      <w:ind w:left="-851"/>
    </w:pPr>
    <w:r w:rsidRPr="00B10041">
      <w:t>dnr rs/xxx/20xx/ Id.nr/version</w:t>
    </w:r>
  </w:p>
  <w:p w14:paraId="326A95FF" w14:textId="77777777" w:rsidR="00B1096E" w:rsidRPr="00B10041" w:rsidRDefault="00B1096E" w:rsidP="00510B79">
    <w:pPr>
      <w:ind w:left="-851"/>
    </w:pPr>
  </w:p>
  <w:p w14:paraId="3E0915C1" w14:textId="77777777" w:rsidR="00B1096E" w:rsidRDefault="00B1096E" w:rsidP="00510B79">
    <w:pPr>
      <w:ind w:left="-851"/>
    </w:pPr>
    <w:r>
      <w:t>HANDLÄGGARE</w:t>
    </w:r>
  </w:p>
  <w:p w14:paraId="7D9456D7" w14:textId="77777777" w:rsidR="00B1096E" w:rsidRPr="00B10041" w:rsidRDefault="00B1096E" w:rsidP="00510B79">
    <w:pPr>
      <w:ind w:left="-851"/>
    </w:pPr>
    <w:r w:rsidRPr="00B10041">
      <w:t>Arbetsplats</w:t>
    </w:r>
  </w:p>
  <w:p w14:paraId="3ED46C1E" w14:textId="77777777" w:rsidR="00B1096E" w:rsidRPr="00B10041" w:rsidRDefault="00B1096E" w:rsidP="00510B79">
    <w:pPr>
      <w:ind w:left="-851"/>
    </w:pPr>
    <w:r w:rsidRPr="00B10041">
      <w:t>För- och efternamn</w:t>
    </w:r>
  </w:p>
  <w:p w14:paraId="76449808" w14:textId="77777777" w:rsidR="00B1096E" w:rsidRPr="00B10041" w:rsidRDefault="00B1096E" w:rsidP="00510B79">
    <w:pPr>
      <w:ind w:left="-851"/>
    </w:pPr>
  </w:p>
  <w:p w14:paraId="408962A4" w14:textId="77777777" w:rsidR="00B1096E" w:rsidRDefault="00B1096E" w:rsidP="00510B79">
    <w:pPr>
      <w:ind w:left="-851"/>
    </w:pPr>
    <w:r>
      <w:t xml:space="preserve">GRANSKAD AV: </w:t>
    </w:r>
  </w:p>
  <w:p w14:paraId="719A119B" w14:textId="77777777" w:rsidR="00B1096E" w:rsidRDefault="00B1096E" w:rsidP="00510B79">
    <w:pPr>
      <w:ind w:left="-851"/>
    </w:pPr>
    <w:r>
      <w:t>För- och efternamn</w:t>
    </w:r>
  </w:p>
  <w:p w14:paraId="3EA253F4" w14:textId="77777777" w:rsidR="00B1096E" w:rsidRDefault="00B1096E" w:rsidP="00510B79">
    <w:pPr>
      <w:ind w:left="-851"/>
    </w:pPr>
  </w:p>
  <w:p w14:paraId="747BA02A" w14:textId="77777777" w:rsidR="00B1096E" w:rsidRDefault="00B1096E" w:rsidP="00510B79">
    <w:pPr>
      <w:ind w:left="-851"/>
    </w:pPr>
    <w:r>
      <w:t xml:space="preserve">GODKÄND AV: </w:t>
    </w:r>
  </w:p>
  <w:p w14:paraId="45BC5402" w14:textId="77777777" w:rsidR="00B1096E" w:rsidRDefault="00B1096E" w:rsidP="00510B79">
    <w:pPr>
      <w:ind w:left="-851"/>
    </w:pPr>
    <w:r>
      <w:t>För- och efternamn</w:t>
    </w:r>
  </w:p>
  <w:p w14:paraId="64EFA82A" w14:textId="77777777" w:rsidR="00B1096E" w:rsidRDefault="00B1096E" w:rsidP="00510B79">
    <w:pPr>
      <w:ind w:left="-851"/>
    </w:pPr>
  </w:p>
  <w:p w14:paraId="5913527C" w14:textId="77777777" w:rsidR="00B1096E" w:rsidRDefault="00B1096E" w:rsidP="00510B79">
    <w:pPr>
      <w:ind w:left="-851"/>
    </w:pPr>
    <w:r>
      <w:t xml:space="preserve">GILTIG FR O M: </w:t>
    </w:r>
  </w:p>
  <w:p w14:paraId="55504938" w14:textId="77777777" w:rsidR="00B1096E" w:rsidRDefault="00B1096E" w:rsidP="00510B79">
    <w:pPr>
      <w:ind w:left="-851"/>
    </w:pPr>
    <w:r>
      <w:t>20XX-XX-XX</w:t>
    </w:r>
  </w:p>
  <w:p w14:paraId="0415D1F3" w14:textId="77777777" w:rsidR="00B1096E" w:rsidRDefault="00B1096E" w:rsidP="00510B79">
    <w:pPr>
      <w:ind w:left="-851"/>
    </w:pPr>
  </w:p>
  <w:p w14:paraId="5423FA45" w14:textId="77777777" w:rsidR="00B1096E" w:rsidRPr="00B10041" w:rsidRDefault="00B1096E" w:rsidP="00510B79">
    <w:pPr>
      <w:ind w:left="-851"/>
    </w:pPr>
    <w:r w:rsidRPr="00B10041">
      <w:t>Region jämtland härjedalen</w:t>
    </w:r>
  </w:p>
  <w:p w14:paraId="0344FC3E" w14:textId="77777777" w:rsidR="00B1096E" w:rsidRPr="00B10041" w:rsidRDefault="00B1096E" w:rsidP="00510B79">
    <w:pPr>
      <w:ind w:left="-851"/>
    </w:pPr>
    <w:r w:rsidRPr="00B10041">
      <w:t>Box 654, 831 27 östersund</w:t>
    </w:r>
  </w:p>
  <w:p w14:paraId="088D7B78" w14:textId="77777777" w:rsidR="00B1096E" w:rsidRPr="00B10041" w:rsidRDefault="00B1096E" w:rsidP="00510B79">
    <w:pPr>
      <w:ind w:left="-851"/>
    </w:pPr>
    <w:r w:rsidRPr="00B10041">
      <w:t>www.regionjh.se</w:t>
    </w:r>
  </w:p>
  <w:p w14:paraId="36C64CC4" w14:textId="77777777" w:rsidR="00CA4323" w:rsidRPr="00B1096E" w:rsidRDefault="00CA432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8B" w14:textId="77777777" w:rsidR="00F51191" w:rsidRDefault="00723A82">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C05" w14:textId="77777777" w:rsidR="004E714A" w:rsidRPr="00B1096E" w:rsidRDefault="004E714A"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C0A8" w14:textId="77777777" w:rsidR="009576F6" w:rsidRDefault="009576F6" w:rsidP="00E47EFD">
      <w:r>
        <w:separator/>
      </w:r>
    </w:p>
  </w:footnote>
  <w:footnote w:type="continuationSeparator" w:id="0">
    <w:p w14:paraId="43F035F4" w14:textId="77777777" w:rsidR="009576F6" w:rsidRDefault="009576F6"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31A" w14:textId="77777777" w:rsidR="003F73E1" w:rsidRDefault="003F73E1">
    <w:pPr>
      <w:pStyle w:val="Sidhuvud"/>
    </w:pPr>
  </w:p>
  <w:p w14:paraId="3B3EE6A6" w14:textId="77777777" w:rsidR="00E60549" w:rsidRDefault="00E605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8A" w14:textId="77777777" w:rsidR="00E47EFD" w:rsidRDefault="00C302A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575EB0" w14:paraId="57C9D88D" w14:textId="77777777" w:rsidTr="00B3112D">
      <w:tc>
        <w:tcPr>
          <w:tcW w:w="6804" w:type="dxa"/>
        </w:tcPr>
        <w:p w14:paraId="04CF82B0" w14:textId="6B295140" w:rsidR="00575EB0" w:rsidRDefault="00E71CB0" w:rsidP="00C302A3">
          <w:pPr>
            <w:tabs>
              <w:tab w:val="right" w:pos="9498"/>
            </w:tabs>
            <w:ind w:right="-1417"/>
          </w:pPr>
          <w:bookmarkStart w:id="5" w:name="title_repeat2"/>
          <w:r>
            <w:t>Förfrågningsunderlag 2022 Hälsoval Region Jämtland Härjedalen</w:t>
          </w:r>
          <w:bookmarkEnd w:id="5"/>
        </w:p>
        <w:p w14:paraId="7B145E0C" w14:textId="50EE5D8D" w:rsidR="001141C2" w:rsidRDefault="001141C2" w:rsidP="001141C2">
          <w:pPr>
            <w:rPr>
              <w:rFonts w:eastAsia="Times New Roman" w:cs="Times New Roman"/>
              <w:szCs w:val="20"/>
              <w:lang w:eastAsia="sv-SE"/>
            </w:rPr>
          </w:pPr>
          <w:r>
            <w:rPr>
              <w:rFonts w:eastAsia="Times New Roman" w:cs="Times New Roman"/>
              <w:szCs w:val="20"/>
              <w:lang w:eastAsia="sv-SE"/>
            </w:rPr>
            <w:t>DNR RS/60/202</w:t>
          </w:r>
          <w:r w:rsidR="00B35606">
            <w:rPr>
              <w:rFonts w:eastAsia="Times New Roman" w:cs="Times New Roman"/>
              <w:szCs w:val="20"/>
              <w:lang w:eastAsia="sv-SE"/>
            </w:rPr>
            <w:t>1</w:t>
          </w:r>
        </w:p>
        <w:p w14:paraId="6553F498" w14:textId="0C1B0D07" w:rsidR="001141C2" w:rsidRDefault="001141C2" w:rsidP="00C302A3">
          <w:pPr>
            <w:tabs>
              <w:tab w:val="right" w:pos="9498"/>
            </w:tabs>
            <w:ind w:right="-1417"/>
            <w:rPr>
              <w:color w:val="7F7F7F" w:themeColor="text1" w:themeTint="80"/>
            </w:rPr>
          </w:pPr>
        </w:p>
      </w:tc>
      <w:tc>
        <w:tcPr>
          <w:tcW w:w="1418" w:type="dxa"/>
        </w:tcPr>
        <w:p w14:paraId="60DB4A9A" w14:textId="77777777" w:rsidR="00575EB0" w:rsidRDefault="00575EB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sidR="00046B2C">
            <w:rPr>
              <w:noProof/>
            </w:rPr>
            <w:t>1</w:t>
          </w:r>
          <w:r w:rsidRPr="00B1096E">
            <w:fldChar w:fldCharType="end"/>
          </w:r>
          <w:r w:rsidRPr="00B1096E">
            <w:t>(</w:t>
          </w:r>
          <w:fldSimple w:instr=" NUMPAGES  \* Arabic  \* MERGEFORMAT ">
            <w:r w:rsidR="00046B2C">
              <w:rPr>
                <w:noProof/>
              </w:rPr>
              <w:t>4</w:t>
            </w:r>
          </w:fldSimple>
          <w:r w:rsidRPr="00B1096E">
            <w:t>)</w:t>
          </w:r>
        </w:p>
      </w:tc>
    </w:tr>
  </w:tbl>
  <w:p w14:paraId="7585748F" w14:textId="77777777" w:rsidR="00575EB0" w:rsidRPr="00411ACA" w:rsidRDefault="00575EB0" w:rsidP="00575EB0">
    <w:pPr>
      <w:tabs>
        <w:tab w:val="right" w:pos="9498"/>
      </w:tabs>
      <w:ind w:left="-1417" w:right="-1417"/>
      <w:rPr>
        <w:color w:val="7F7F7F" w:themeColor="text1" w:themeTint="80"/>
      </w:rPr>
    </w:pPr>
  </w:p>
  <w:p w14:paraId="14B73724" w14:textId="77777777" w:rsidR="00E60549" w:rsidRDefault="00E605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8C" w14:textId="77777777" w:rsidR="0073162A" w:rsidRDefault="006C0A39"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6C0A39" w:rsidRDefault="006C0A39"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6C0A39" w:rsidRDefault="006C0A39"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7417A40"/>
    <w:multiLevelType w:val="hybridMultilevel"/>
    <w:tmpl w:val="75467E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9D9081E"/>
    <w:multiLevelType w:val="hybridMultilevel"/>
    <w:tmpl w:val="4C2C9A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CBD5991"/>
    <w:multiLevelType w:val="hybridMultilevel"/>
    <w:tmpl w:val="9A9CD4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D801BD3"/>
    <w:multiLevelType w:val="hybridMultilevel"/>
    <w:tmpl w:val="481245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3C3524A"/>
    <w:multiLevelType w:val="multilevel"/>
    <w:tmpl w:val="A08C86FC"/>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strike w: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843DE6"/>
    <w:multiLevelType w:val="hybridMultilevel"/>
    <w:tmpl w:val="E8ACD4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5CE3674"/>
    <w:multiLevelType w:val="hybridMultilevel"/>
    <w:tmpl w:val="97B45C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2677A25"/>
    <w:multiLevelType w:val="hybridMultilevel"/>
    <w:tmpl w:val="65782B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56A1361"/>
    <w:multiLevelType w:val="hybridMultilevel"/>
    <w:tmpl w:val="645C8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C1B4A82"/>
    <w:multiLevelType w:val="hybridMultilevel"/>
    <w:tmpl w:val="2FF2E0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D673F3"/>
    <w:multiLevelType w:val="hybridMultilevel"/>
    <w:tmpl w:val="2506D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FF0421C"/>
    <w:multiLevelType w:val="hybridMultilevel"/>
    <w:tmpl w:val="DA3CF2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39631CC"/>
    <w:multiLevelType w:val="hybridMultilevel"/>
    <w:tmpl w:val="BDF6129C"/>
    <w:lvl w:ilvl="0" w:tplc="041D0001">
      <w:numFmt w:val="decimal"/>
      <w:lvlText w:val=""/>
      <w:lvlJc w:val="left"/>
      <w:pPr>
        <w:tabs>
          <w:tab w:val="num" w:pos="720"/>
        </w:tabs>
        <w:ind w:left="720" w:hanging="360"/>
      </w:pPr>
      <w:rPr>
        <w:rFonts w:ascii="Symbol" w:hAnsi="Symbol" w:hint="default"/>
      </w:rPr>
    </w:lvl>
    <w:lvl w:ilvl="1" w:tplc="3D96FA02">
      <w:start w:val="1"/>
      <w:numFmt w:val="decimal"/>
      <w:lvlText w:val="%2."/>
      <w:lvlJc w:val="left"/>
      <w:pPr>
        <w:tabs>
          <w:tab w:val="num" w:pos="1440"/>
        </w:tabs>
        <w:ind w:left="1440" w:hanging="360"/>
      </w:pPr>
    </w:lvl>
    <w:lvl w:ilvl="2" w:tplc="BE4CE968">
      <w:start w:val="1"/>
      <w:numFmt w:val="decimal"/>
      <w:lvlText w:val="%3."/>
      <w:lvlJc w:val="left"/>
      <w:pPr>
        <w:tabs>
          <w:tab w:val="num" w:pos="2160"/>
        </w:tabs>
        <w:ind w:left="2160" w:hanging="360"/>
      </w:pPr>
    </w:lvl>
    <w:lvl w:ilvl="3" w:tplc="BF048270">
      <w:start w:val="1"/>
      <w:numFmt w:val="decimal"/>
      <w:lvlText w:val="%4."/>
      <w:lvlJc w:val="left"/>
      <w:pPr>
        <w:tabs>
          <w:tab w:val="num" w:pos="2880"/>
        </w:tabs>
        <w:ind w:left="2880" w:hanging="360"/>
      </w:pPr>
    </w:lvl>
    <w:lvl w:ilvl="4" w:tplc="999ECF60">
      <w:start w:val="1"/>
      <w:numFmt w:val="decimal"/>
      <w:lvlText w:val="%5."/>
      <w:lvlJc w:val="left"/>
      <w:pPr>
        <w:tabs>
          <w:tab w:val="num" w:pos="3600"/>
        </w:tabs>
        <w:ind w:left="3600" w:hanging="360"/>
      </w:pPr>
    </w:lvl>
    <w:lvl w:ilvl="5" w:tplc="2F84620A">
      <w:start w:val="1"/>
      <w:numFmt w:val="decimal"/>
      <w:lvlText w:val="%6."/>
      <w:lvlJc w:val="left"/>
      <w:pPr>
        <w:tabs>
          <w:tab w:val="num" w:pos="4320"/>
        </w:tabs>
        <w:ind w:left="4320" w:hanging="360"/>
      </w:pPr>
    </w:lvl>
    <w:lvl w:ilvl="6" w:tplc="B05E9DCC">
      <w:start w:val="1"/>
      <w:numFmt w:val="decimal"/>
      <w:lvlText w:val="%7."/>
      <w:lvlJc w:val="left"/>
      <w:pPr>
        <w:tabs>
          <w:tab w:val="num" w:pos="5040"/>
        </w:tabs>
        <w:ind w:left="5040" w:hanging="360"/>
      </w:pPr>
    </w:lvl>
    <w:lvl w:ilvl="7" w:tplc="077A4BBE">
      <w:start w:val="1"/>
      <w:numFmt w:val="decimal"/>
      <w:lvlText w:val="%8."/>
      <w:lvlJc w:val="left"/>
      <w:pPr>
        <w:tabs>
          <w:tab w:val="num" w:pos="5760"/>
        </w:tabs>
        <w:ind w:left="5760" w:hanging="360"/>
      </w:pPr>
    </w:lvl>
    <w:lvl w:ilvl="8" w:tplc="4CACBFD6">
      <w:start w:val="1"/>
      <w:numFmt w:val="decimal"/>
      <w:lvlText w:val="%9."/>
      <w:lvlJc w:val="left"/>
      <w:pPr>
        <w:tabs>
          <w:tab w:val="num" w:pos="6480"/>
        </w:tabs>
        <w:ind w:left="6480" w:hanging="360"/>
      </w:pPr>
    </w:lvl>
  </w:abstractNum>
  <w:abstractNum w:abstractNumId="15" w15:restartNumberingAfterBreak="0">
    <w:nsid w:val="3C097884"/>
    <w:multiLevelType w:val="hybridMultilevel"/>
    <w:tmpl w:val="4404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5161290"/>
    <w:multiLevelType w:val="multilevel"/>
    <w:tmpl w:val="2C04FAE2"/>
    <w:lvl w:ilvl="0">
      <w:start w:val="1"/>
      <w:numFmt w:val="decimal"/>
      <w:pStyle w:val="Mallrubrik1"/>
      <w:lvlText w:val="%1"/>
      <w:lvlJc w:val="left"/>
      <w:pPr>
        <w:tabs>
          <w:tab w:val="num" w:pos="567"/>
        </w:tabs>
        <w:ind w:left="567" w:hanging="567"/>
      </w:pPr>
      <w:rPr>
        <w:rFonts w:cs="Times New Roman"/>
      </w:rPr>
    </w:lvl>
    <w:lvl w:ilvl="1">
      <w:start w:val="1"/>
      <w:numFmt w:val="decimal"/>
      <w:pStyle w:val="Mallrubrik2"/>
      <w:isLgl/>
      <w:lvlText w:val="%1.%2"/>
      <w:lvlJc w:val="left"/>
      <w:pPr>
        <w:tabs>
          <w:tab w:val="num" w:pos="550"/>
        </w:tabs>
        <w:ind w:left="550" w:hanging="550"/>
      </w:pPr>
      <w:rPr>
        <w:rFonts w:cs="Times New Roman"/>
      </w:rPr>
    </w:lvl>
    <w:lvl w:ilvl="2">
      <w:start w:val="1"/>
      <w:numFmt w:val="decimal"/>
      <w:pStyle w:val="Mallrubrik3"/>
      <w:isLgl/>
      <w:lvlText w:val="%1.%2.%3"/>
      <w:lvlJc w:val="left"/>
      <w:pPr>
        <w:tabs>
          <w:tab w:val="num" w:pos="720"/>
        </w:tabs>
        <w:ind w:left="0" w:firstLine="0"/>
      </w:pPr>
      <w:rPr>
        <w:rFonts w:cs="Times New Roman"/>
      </w:rPr>
    </w:lvl>
    <w:lvl w:ilvl="3">
      <w:start w:val="1"/>
      <w:numFmt w:val="decimal"/>
      <w:isLgl/>
      <w:lvlText w:val="%1.%2.%3.%4"/>
      <w:lvlJc w:val="left"/>
      <w:pPr>
        <w:tabs>
          <w:tab w:val="num" w:pos="941"/>
        </w:tabs>
        <w:ind w:left="941" w:hanging="1185"/>
      </w:pPr>
      <w:rPr>
        <w:rFonts w:cs="Times New Roman"/>
      </w:rPr>
    </w:lvl>
    <w:lvl w:ilvl="4">
      <w:start w:val="1"/>
      <w:numFmt w:val="decimal"/>
      <w:isLgl/>
      <w:lvlText w:val="%1.%2.%3.%4.%5"/>
      <w:lvlJc w:val="left"/>
      <w:pPr>
        <w:tabs>
          <w:tab w:val="num" w:pos="941"/>
        </w:tabs>
        <w:ind w:left="941" w:hanging="1185"/>
      </w:pPr>
      <w:rPr>
        <w:rFonts w:cs="Times New Roman"/>
      </w:rPr>
    </w:lvl>
    <w:lvl w:ilvl="5">
      <w:start w:val="1"/>
      <w:numFmt w:val="decimal"/>
      <w:isLgl/>
      <w:lvlText w:val="%1.%2.%3.%4.%5.%6"/>
      <w:lvlJc w:val="left"/>
      <w:pPr>
        <w:tabs>
          <w:tab w:val="num" w:pos="941"/>
        </w:tabs>
        <w:ind w:left="941" w:hanging="1185"/>
      </w:pPr>
      <w:rPr>
        <w:rFonts w:cs="Times New Roman"/>
      </w:rPr>
    </w:lvl>
    <w:lvl w:ilvl="6">
      <w:start w:val="1"/>
      <w:numFmt w:val="decimal"/>
      <w:isLgl/>
      <w:lvlText w:val="%1.%2.%3.%4.%5.%6.%7"/>
      <w:lvlJc w:val="left"/>
      <w:pPr>
        <w:tabs>
          <w:tab w:val="num" w:pos="1196"/>
        </w:tabs>
        <w:ind w:left="1196" w:hanging="1440"/>
      </w:pPr>
      <w:rPr>
        <w:rFonts w:cs="Times New Roman"/>
      </w:rPr>
    </w:lvl>
    <w:lvl w:ilvl="7">
      <w:start w:val="1"/>
      <w:numFmt w:val="decimal"/>
      <w:isLgl/>
      <w:lvlText w:val="%1.%2.%3.%4.%5.%6.%7.%8"/>
      <w:lvlJc w:val="left"/>
      <w:pPr>
        <w:tabs>
          <w:tab w:val="num" w:pos="1196"/>
        </w:tabs>
        <w:ind w:left="1196" w:hanging="1440"/>
      </w:pPr>
      <w:rPr>
        <w:rFonts w:cs="Times New Roman"/>
      </w:rPr>
    </w:lvl>
    <w:lvl w:ilvl="8">
      <w:start w:val="1"/>
      <w:numFmt w:val="decimal"/>
      <w:isLgl/>
      <w:lvlText w:val="%1.%2.%3.%4.%5.%6.%7.%8.%9"/>
      <w:lvlJc w:val="left"/>
      <w:pPr>
        <w:tabs>
          <w:tab w:val="num" w:pos="1556"/>
        </w:tabs>
        <w:ind w:left="1556" w:hanging="1800"/>
      </w:pPr>
      <w:rPr>
        <w:rFonts w:cs="Times New Roman"/>
      </w:rPr>
    </w:lvl>
  </w:abstractNum>
  <w:abstractNum w:abstractNumId="17" w15:restartNumberingAfterBreak="0">
    <w:nsid w:val="4F117C1E"/>
    <w:multiLevelType w:val="hybridMultilevel"/>
    <w:tmpl w:val="B5D2C5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F7C0835"/>
    <w:multiLevelType w:val="hybridMultilevel"/>
    <w:tmpl w:val="1CB00D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7FA578F"/>
    <w:multiLevelType w:val="hybridMultilevel"/>
    <w:tmpl w:val="BB786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B9B0BE5"/>
    <w:multiLevelType w:val="hybridMultilevel"/>
    <w:tmpl w:val="F10276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EA65D24"/>
    <w:multiLevelType w:val="hybridMultilevel"/>
    <w:tmpl w:val="F7E0D6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930329B"/>
    <w:multiLevelType w:val="hybridMultilevel"/>
    <w:tmpl w:val="5C7699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E3D7778"/>
    <w:multiLevelType w:val="hybridMultilevel"/>
    <w:tmpl w:val="21EE25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E452D07"/>
    <w:multiLevelType w:val="hybridMultilevel"/>
    <w:tmpl w:val="381047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0AF42E3"/>
    <w:multiLevelType w:val="hybridMultilevel"/>
    <w:tmpl w:val="5BA433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19E0A9E"/>
    <w:multiLevelType w:val="hybridMultilevel"/>
    <w:tmpl w:val="E5F0E1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76E1602B"/>
    <w:multiLevelType w:val="hybridMultilevel"/>
    <w:tmpl w:val="522268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77955F8B"/>
    <w:multiLevelType w:val="hybridMultilevel"/>
    <w:tmpl w:val="358A408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num>
  <w:num w:numId="9">
    <w:abstractNumId w:val="24"/>
  </w:num>
  <w:num w:numId="10">
    <w:abstractNumId w:val="27"/>
  </w:num>
  <w:num w:numId="11">
    <w:abstractNumId w:val="25"/>
  </w:num>
  <w:num w:numId="12">
    <w:abstractNumId w:val="21"/>
  </w:num>
  <w:num w:numId="13">
    <w:abstractNumId w:val="4"/>
  </w:num>
  <w:num w:numId="14">
    <w:abstractNumId w:val="15"/>
  </w:num>
  <w:num w:numId="15">
    <w:abstractNumId w:val="7"/>
  </w:num>
  <w:num w:numId="16">
    <w:abstractNumId w:val="9"/>
  </w:num>
  <w:num w:numId="17">
    <w:abstractNumId w:val="10"/>
  </w:num>
  <w:num w:numId="18">
    <w:abstractNumId w:val="20"/>
  </w:num>
  <w:num w:numId="19">
    <w:abstractNumId w:val="22"/>
  </w:num>
  <w:num w:numId="20">
    <w:abstractNumId w:val="8"/>
  </w:num>
  <w:num w:numId="21">
    <w:abstractNumId w:val="11"/>
  </w:num>
  <w:num w:numId="22">
    <w:abstractNumId w:val="19"/>
  </w:num>
  <w:num w:numId="23">
    <w:abstractNumId w:val="23"/>
  </w:num>
  <w:num w:numId="24">
    <w:abstractNumId w:val="3"/>
  </w:num>
  <w:num w:numId="25">
    <w:abstractNumId w:val="5"/>
  </w:num>
  <w:num w:numId="26">
    <w:abstractNumId w:val="2"/>
  </w:num>
  <w:num w:numId="27">
    <w:abstractNumId w:val="26"/>
  </w:num>
  <w:num w:numId="28">
    <w:abstractNumId w:val="28"/>
  </w:num>
  <w:num w:numId="29">
    <w:abstractNumId w:val="1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11D1"/>
    <w:rsid w:val="0004443D"/>
    <w:rsid w:val="00046B2C"/>
    <w:rsid w:val="000559F7"/>
    <w:rsid w:val="00060C2E"/>
    <w:rsid w:val="0006595E"/>
    <w:rsid w:val="00067B5A"/>
    <w:rsid w:val="00077AB2"/>
    <w:rsid w:val="00084DA1"/>
    <w:rsid w:val="00086122"/>
    <w:rsid w:val="000A38B7"/>
    <w:rsid w:val="000B220F"/>
    <w:rsid w:val="000B7CDE"/>
    <w:rsid w:val="000C2EF5"/>
    <w:rsid w:val="000C4469"/>
    <w:rsid w:val="000C44D9"/>
    <w:rsid w:val="000D6D72"/>
    <w:rsid w:val="000E3BA5"/>
    <w:rsid w:val="000F7DF3"/>
    <w:rsid w:val="0010411B"/>
    <w:rsid w:val="00106A64"/>
    <w:rsid w:val="001121C1"/>
    <w:rsid w:val="001141C2"/>
    <w:rsid w:val="00121764"/>
    <w:rsid w:val="0012325B"/>
    <w:rsid w:val="00131ACB"/>
    <w:rsid w:val="00136754"/>
    <w:rsid w:val="00147AC1"/>
    <w:rsid w:val="00161083"/>
    <w:rsid w:val="0018126E"/>
    <w:rsid w:val="0018483D"/>
    <w:rsid w:val="0018596F"/>
    <w:rsid w:val="00187133"/>
    <w:rsid w:val="00190C5E"/>
    <w:rsid w:val="001A4548"/>
    <w:rsid w:val="001A4564"/>
    <w:rsid w:val="001B0D52"/>
    <w:rsid w:val="001B1282"/>
    <w:rsid w:val="001B1F07"/>
    <w:rsid w:val="001B46FF"/>
    <w:rsid w:val="001B58E8"/>
    <w:rsid w:val="001B65C1"/>
    <w:rsid w:val="001B7097"/>
    <w:rsid w:val="001B71DC"/>
    <w:rsid w:val="001C4C18"/>
    <w:rsid w:val="001C7DE6"/>
    <w:rsid w:val="001D3A72"/>
    <w:rsid w:val="001E1BEB"/>
    <w:rsid w:val="001F5045"/>
    <w:rsid w:val="001F5159"/>
    <w:rsid w:val="001F56D4"/>
    <w:rsid w:val="00201A0C"/>
    <w:rsid w:val="00205FC7"/>
    <w:rsid w:val="002155F0"/>
    <w:rsid w:val="00215AF6"/>
    <w:rsid w:val="00217CC4"/>
    <w:rsid w:val="0022259F"/>
    <w:rsid w:val="00225FFD"/>
    <w:rsid w:val="00234DE2"/>
    <w:rsid w:val="0024266E"/>
    <w:rsid w:val="00242BFD"/>
    <w:rsid w:val="00246422"/>
    <w:rsid w:val="00252722"/>
    <w:rsid w:val="0025598C"/>
    <w:rsid w:val="0025719F"/>
    <w:rsid w:val="002738D6"/>
    <w:rsid w:val="00275969"/>
    <w:rsid w:val="00275CC7"/>
    <w:rsid w:val="00280384"/>
    <w:rsid w:val="00293FE9"/>
    <w:rsid w:val="002978AD"/>
    <w:rsid w:val="002C03B4"/>
    <w:rsid w:val="002E598A"/>
    <w:rsid w:val="002E7947"/>
    <w:rsid w:val="002F00BE"/>
    <w:rsid w:val="002F6D16"/>
    <w:rsid w:val="00306943"/>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75A00"/>
    <w:rsid w:val="003841CF"/>
    <w:rsid w:val="00384DEC"/>
    <w:rsid w:val="0039567B"/>
    <w:rsid w:val="00395880"/>
    <w:rsid w:val="00395A6D"/>
    <w:rsid w:val="003B00D6"/>
    <w:rsid w:val="003B2A5C"/>
    <w:rsid w:val="003B70D5"/>
    <w:rsid w:val="003C4C7E"/>
    <w:rsid w:val="003C761E"/>
    <w:rsid w:val="003E31CE"/>
    <w:rsid w:val="003E5386"/>
    <w:rsid w:val="003E63DA"/>
    <w:rsid w:val="003E7B26"/>
    <w:rsid w:val="003F5483"/>
    <w:rsid w:val="003F6C8C"/>
    <w:rsid w:val="003F6EEC"/>
    <w:rsid w:val="003F73E1"/>
    <w:rsid w:val="00411ACA"/>
    <w:rsid w:val="00413613"/>
    <w:rsid w:val="00414926"/>
    <w:rsid w:val="00427494"/>
    <w:rsid w:val="004446DE"/>
    <w:rsid w:val="00452194"/>
    <w:rsid w:val="004566AC"/>
    <w:rsid w:val="00462F74"/>
    <w:rsid w:val="00464BEA"/>
    <w:rsid w:val="004655C1"/>
    <w:rsid w:val="00475373"/>
    <w:rsid w:val="004756E4"/>
    <w:rsid w:val="00475C12"/>
    <w:rsid w:val="00476F97"/>
    <w:rsid w:val="00482465"/>
    <w:rsid w:val="00482AE2"/>
    <w:rsid w:val="00486302"/>
    <w:rsid w:val="0049007C"/>
    <w:rsid w:val="00491BD8"/>
    <w:rsid w:val="004C43DF"/>
    <w:rsid w:val="004D17E5"/>
    <w:rsid w:val="004D50C2"/>
    <w:rsid w:val="004E4B74"/>
    <w:rsid w:val="004E714A"/>
    <w:rsid w:val="004F0685"/>
    <w:rsid w:val="004F29E8"/>
    <w:rsid w:val="004F462C"/>
    <w:rsid w:val="004F78FD"/>
    <w:rsid w:val="00501EAE"/>
    <w:rsid w:val="00510B79"/>
    <w:rsid w:val="00531BB9"/>
    <w:rsid w:val="00537E25"/>
    <w:rsid w:val="00544271"/>
    <w:rsid w:val="005446D5"/>
    <w:rsid w:val="00544C1D"/>
    <w:rsid w:val="00545CAA"/>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C103C"/>
    <w:rsid w:val="005C3B21"/>
    <w:rsid w:val="005C5927"/>
    <w:rsid w:val="005F0095"/>
    <w:rsid w:val="005F083A"/>
    <w:rsid w:val="005F10C7"/>
    <w:rsid w:val="0060088B"/>
    <w:rsid w:val="006039F2"/>
    <w:rsid w:val="0061408B"/>
    <w:rsid w:val="006160C0"/>
    <w:rsid w:val="00622545"/>
    <w:rsid w:val="00623350"/>
    <w:rsid w:val="00624BAA"/>
    <w:rsid w:val="00624CD9"/>
    <w:rsid w:val="006320C0"/>
    <w:rsid w:val="006365A2"/>
    <w:rsid w:val="00636904"/>
    <w:rsid w:val="0064178B"/>
    <w:rsid w:val="00643BD8"/>
    <w:rsid w:val="00656067"/>
    <w:rsid w:val="006759FC"/>
    <w:rsid w:val="00684075"/>
    <w:rsid w:val="006842F3"/>
    <w:rsid w:val="006869DF"/>
    <w:rsid w:val="006952B2"/>
    <w:rsid w:val="00697EF0"/>
    <w:rsid w:val="006A0C1D"/>
    <w:rsid w:val="006A51A0"/>
    <w:rsid w:val="006A6B94"/>
    <w:rsid w:val="006B4615"/>
    <w:rsid w:val="006C0A39"/>
    <w:rsid w:val="006D4CA5"/>
    <w:rsid w:val="00704D12"/>
    <w:rsid w:val="00705E25"/>
    <w:rsid w:val="007071B1"/>
    <w:rsid w:val="00723A82"/>
    <w:rsid w:val="007300EA"/>
    <w:rsid w:val="0073162A"/>
    <w:rsid w:val="00733873"/>
    <w:rsid w:val="00743B80"/>
    <w:rsid w:val="0074542B"/>
    <w:rsid w:val="00755B00"/>
    <w:rsid w:val="007572CF"/>
    <w:rsid w:val="00771348"/>
    <w:rsid w:val="007852F4"/>
    <w:rsid w:val="0078611C"/>
    <w:rsid w:val="00795451"/>
    <w:rsid w:val="007A5BFC"/>
    <w:rsid w:val="007A61C0"/>
    <w:rsid w:val="007E0BE2"/>
    <w:rsid w:val="007E4D01"/>
    <w:rsid w:val="007F21C4"/>
    <w:rsid w:val="007F3E99"/>
    <w:rsid w:val="007F3EEE"/>
    <w:rsid w:val="007F7906"/>
    <w:rsid w:val="00802900"/>
    <w:rsid w:val="00805F58"/>
    <w:rsid w:val="00811D42"/>
    <w:rsid w:val="008212A3"/>
    <w:rsid w:val="0082473C"/>
    <w:rsid w:val="00826305"/>
    <w:rsid w:val="008350E1"/>
    <w:rsid w:val="00854E4A"/>
    <w:rsid w:val="00856F06"/>
    <w:rsid w:val="00864539"/>
    <w:rsid w:val="008715B0"/>
    <w:rsid w:val="0087174A"/>
    <w:rsid w:val="00872913"/>
    <w:rsid w:val="00893966"/>
    <w:rsid w:val="0089517F"/>
    <w:rsid w:val="008A42AE"/>
    <w:rsid w:val="008E2733"/>
    <w:rsid w:val="008F7418"/>
    <w:rsid w:val="009010FD"/>
    <w:rsid w:val="00904A90"/>
    <w:rsid w:val="009057ED"/>
    <w:rsid w:val="009112F5"/>
    <w:rsid w:val="00916984"/>
    <w:rsid w:val="00921E07"/>
    <w:rsid w:val="0092563D"/>
    <w:rsid w:val="00934B35"/>
    <w:rsid w:val="00935938"/>
    <w:rsid w:val="00940225"/>
    <w:rsid w:val="0095109C"/>
    <w:rsid w:val="00951731"/>
    <w:rsid w:val="00952645"/>
    <w:rsid w:val="009558EE"/>
    <w:rsid w:val="009576F6"/>
    <w:rsid w:val="009602A1"/>
    <w:rsid w:val="00963A91"/>
    <w:rsid w:val="00964586"/>
    <w:rsid w:val="009838D4"/>
    <w:rsid w:val="00985EE2"/>
    <w:rsid w:val="009913C9"/>
    <w:rsid w:val="0099201C"/>
    <w:rsid w:val="009B6439"/>
    <w:rsid w:val="009C60CD"/>
    <w:rsid w:val="009D1967"/>
    <w:rsid w:val="009D3C8C"/>
    <w:rsid w:val="009D3DFF"/>
    <w:rsid w:val="009D3F94"/>
    <w:rsid w:val="009F5473"/>
    <w:rsid w:val="00A00F66"/>
    <w:rsid w:val="00A02232"/>
    <w:rsid w:val="00A039E9"/>
    <w:rsid w:val="00A03C2F"/>
    <w:rsid w:val="00A20DC9"/>
    <w:rsid w:val="00A21254"/>
    <w:rsid w:val="00A23DF1"/>
    <w:rsid w:val="00A31534"/>
    <w:rsid w:val="00A47C5F"/>
    <w:rsid w:val="00A677E7"/>
    <w:rsid w:val="00A71634"/>
    <w:rsid w:val="00A724EE"/>
    <w:rsid w:val="00A724F2"/>
    <w:rsid w:val="00A735CA"/>
    <w:rsid w:val="00A74E39"/>
    <w:rsid w:val="00A770F3"/>
    <w:rsid w:val="00A819AD"/>
    <w:rsid w:val="00A85FC7"/>
    <w:rsid w:val="00A9556D"/>
    <w:rsid w:val="00AA10E7"/>
    <w:rsid w:val="00AA4D5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54D4"/>
    <w:rsid w:val="00B27756"/>
    <w:rsid w:val="00B3112D"/>
    <w:rsid w:val="00B328D6"/>
    <w:rsid w:val="00B348C6"/>
    <w:rsid w:val="00B35606"/>
    <w:rsid w:val="00B36968"/>
    <w:rsid w:val="00B44297"/>
    <w:rsid w:val="00B45704"/>
    <w:rsid w:val="00B46F2D"/>
    <w:rsid w:val="00B500FB"/>
    <w:rsid w:val="00B6296F"/>
    <w:rsid w:val="00B62F1C"/>
    <w:rsid w:val="00B74E57"/>
    <w:rsid w:val="00B87B4F"/>
    <w:rsid w:val="00BA5BEF"/>
    <w:rsid w:val="00BB1BDF"/>
    <w:rsid w:val="00BB3737"/>
    <w:rsid w:val="00BC0851"/>
    <w:rsid w:val="00BC0F30"/>
    <w:rsid w:val="00BC5627"/>
    <w:rsid w:val="00BD4138"/>
    <w:rsid w:val="00BD56BC"/>
    <w:rsid w:val="00BD6315"/>
    <w:rsid w:val="00BE1AD0"/>
    <w:rsid w:val="00BE2068"/>
    <w:rsid w:val="00BE23D9"/>
    <w:rsid w:val="00BE39E8"/>
    <w:rsid w:val="00BE7284"/>
    <w:rsid w:val="00BF4045"/>
    <w:rsid w:val="00BF5108"/>
    <w:rsid w:val="00C0097E"/>
    <w:rsid w:val="00C010BC"/>
    <w:rsid w:val="00C03B38"/>
    <w:rsid w:val="00C07439"/>
    <w:rsid w:val="00C11B2F"/>
    <w:rsid w:val="00C302A3"/>
    <w:rsid w:val="00C348DB"/>
    <w:rsid w:val="00C42B7D"/>
    <w:rsid w:val="00C44858"/>
    <w:rsid w:val="00C67CFD"/>
    <w:rsid w:val="00C8123C"/>
    <w:rsid w:val="00C83701"/>
    <w:rsid w:val="00C877AC"/>
    <w:rsid w:val="00C93492"/>
    <w:rsid w:val="00C94416"/>
    <w:rsid w:val="00C949DA"/>
    <w:rsid w:val="00C95FF0"/>
    <w:rsid w:val="00C9691B"/>
    <w:rsid w:val="00C97AFF"/>
    <w:rsid w:val="00CA009E"/>
    <w:rsid w:val="00CA4323"/>
    <w:rsid w:val="00CA68A6"/>
    <w:rsid w:val="00CC55ED"/>
    <w:rsid w:val="00CD0A1E"/>
    <w:rsid w:val="00D04789"/>
    <w:rsid w:val="00D130B5"/>
    <w:rsid w:val="00D138EC"/>
    <w:rsid w:val="00D2028A"/>
    <w:rsid w:val="00D21159"/>
    <w:rsid w:val="00D22325"/>
    <w:rsid w:val="00D22B89"/>
    <w:rsid w:val="00D247E2"/>
    <w:rsid w:val="00D44EEF"/>
    <w:rsid w:val="00D45770"/>
    <w:rsid w:val="00D462A8"/>
    <w:rsid w:val="00D46D41"/>
    <w:rsid w:val="00D57221"/>
    <w:rsid w:val="00D62594"/>
    <w:rsid w:val="00D66306"/>
    <w:rsid w:val="00D70829"/>
    <w:rsid w:val="00D7086E"/>
    <w:rsid w:val="00D779F0"/>
    <w:rsid w:val="00D93BBF"/>
    <w:rsid w:val="00D969C7"/>
    <w:rsid w:val="00DA107F"/>
    <w:rsid w:val="00DA329B"/>
    <w:rsid w:val="00DA47E7"/>
    <w:rsid w:val="00DB3788"/>
    <w:rsid w:val="00DC2069"/>
    <w:rsid w:val="00DC6B3B"/>
    <w:rsid w:val="00DC6C5B"/>
    <w:rsid w:val="00DD14B2"/>
    <w:rsid w:val="00DD49AF"/>
    <w:rsid w:val="00DE67D1"/>
    <w:rsid w:val="00DF388F"/>
    <w:rsid w:val="00DF4EB9"/>
    <w:rsid w:val="00E063B9"/>
    <w:rsid w:val="00E21B38"/>
    <w:rsid w:val="00E32ACD"/>
    <w:rsid w:val="00E3532C"/>
    <w:rsid w:val="00E35CB0"/>
    <w:rsid w:val="00E35F4F"/>
    <w:rsid w:val="00E42AE0"/>
    <w:rsid w:val="00E454A3"/>
    <w:rsid w:val="00E47EFD"/>
    <w:rsid w:val="00E5537A"/>
    <w:rsid w:val="00E60549"/>
    <w:rsid w:val="00E62DB5"/>
    <w:rsid w:val="00E6548E"/>
    <w:rsid w:val="00E65DA0"/>
    <w:rsid w:val="00E704D0"/>
    <w:rsid w:val="00E71CB0"/>
    <w:rsid w:val="00E97CE5"/>
    <w:rsid w:val="00EA1178"/>
    <w:rsid w:val="00EB06E6"/>
    <w:rsid w:val="00EC0D22"/>
    <w:rsid w:val="00EC14F2"/>
    <w:rsid w:val="00EC3D78"/>
    <w:rsid w:val="00EC4029"/>
    <w:rsid w:val="00EC5E23"/>
    <w:rsid w:val="00EC61C0"/>
    <w:rsid w:val="00ED40EE"/>
    <w:rsid w:val="00EE7C8A"/>
    <w:rsid w:val="00EF0459"/>
    <w:rsid w:val="00EF42A6"/>
    <w:rsid w:val="00EF4D49"/>
    <w:rsid w:val="00EF713F"/>
    <w:rsid w:val="00F0660D"/>
    <w:rsid w:val="00F0725D"/>
    <w:rsid w:val="00F1769D"/>
    <w:rsid w:val="00F21247"/>
    <w:rsid w:val="00F30949"/>
    <w:rsid w:val="00F30CB2"/>
    <w:rsid w:val="00F3525B"/>
    <w:rsid w:val="00F51191"/>
    <w:rsid w:val="00F547D0"/>
    <w:rsid w:val="00F61B87"/>
    <w:rsid w:val="00F74AC7"/>
    <w:rsid w:val="00F76194"/>
    <w:rsid w:val="00F76FE2"/>
    <w:rsid w:val="00F86032"/>
    <w:rsid w:val="00F863A9"/>
    <w:rsid w:val="00F86927"/>
    <w:rsid w:val="00F91949"/>
    <w:rsid w:val="00F933D3"/>
    <w:rsid w:val="00F93491"/>
    <w:rsid w:val="00FA00F5"/>
    <w:rsid w:val="00FA0538"/>
    <w:rsid w:val="00FA2E7E"/>
    <w:rsid w:val="00FA6494"/>
    <w:rsid w:val="00FA794C"/>
    <w:rsid w:val="00FB295F"/>
    <w:rsid w:val="00FC0C4F"/>
    <w:rsid w:val="00FC1130"/>
    <w:rsid w:val="00FC4170"/>
    <w:rsid w:val="00FC5731"/>
    <w:rsid w:val="00FD624B"/>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aliases w:val="Rubrik 1 - RJH,Kapitelrubrik"/>
    <w:next w:val="Normal"/>
    <w:link w:val="Rubrik1Char"/>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aliases w:val="Rubrik 2 - RJH,Huvudrubrik"/>
    <w:basedOn w:val="Normal"/>
    <w:next w:val="Normal"/>
    <w:link w:val="Rubrik2Char"/>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aliases w:val="Rubrik 3 - RJH,Mellanrubrik"/>
    <w:next w:val="Normal"/>
    <w:link w:val="Rubrik3Char"/>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Underubrik"/>
    <w:next w:val="Normal"/>
    <w:link w:val="Rubrik4Char"/>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nhideWhenUsed/>
    <w:qFormat/>
    <w:rsid w:val="006365A2"/>
    <w:pPr>
      <w:keepNext/>
      <w:keepLines/>
      <w:numPr>
        <w:ilvl w:val="4"/>
        <w:numId w:val="3"/>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semiHidden/>
    <w:unhideWhenUsed/>
    <w:qFormat/>
    <w:rsid w:val="001B46FF"/>
    <w:pPr>
      <w:tabs>
        <w:tab w:val="num" w:pos="1152"/>
      </w:tabs>
      <w:spacing w:before="240" w:after="60"/>
      <w:ind w:left="1152" w:hanging="1152"/>
      <w:outlineLvl w:val="5"/>
    </w:pPr>
    <w:rPr>
      <w:rFonts w:ascii="AGaramond" w:eastAsia="Times New Roman" w:hAnsi="AGaramond" w:cs="Times New Roman"/>
      <w:b/>
      <w:bCs/>
      <w:sz w:val="22"/>
      <w:lang w:eastAsia="sv-SE"/>
    </w:rPr>
  </w:style>
  <w:style w:type="paragraph" w:styleId="Rubrik7">
    <w:name w:val="heading 7"/>
    <w:basedOn w:val="Normal"/>
    <w:next w:val="Normal"/>
    <w:link w:val="Rubrik7Char"/>
    <w:uiPriority w:val="99"/>
    <w:semiHidden/>
    <w:unhideWhenUsed/>
    <w:qFormat/>
    <w:rsid w:val="001B46FF"/>
    <w:pPr>
      <w:tabs>
        <w:tab w:val="num" w:pos="1296"/>
      </w:tabs>
      <w:spacing w:before="240" w:after="60"/>
      <w:ind w:left="1296" w:hanging="1296"/>
      <w:outlineLvl w:val="6"/>
    </w:pPr>
    <w:rPr>
      <w:rFonts w:ascii="AGaramond" w:eastAsia="Times New Roman" w:hAnsi="AGaramond" w:cs="Times New Roman"/>
      <w:sz w:val="24"/>
      <w:szCs w:val="24"/>
      <w:lang w:eastAsia="sv-SE"/>
    </w:rPr>
  </w:style>
  <w:style w:type="paragraph" w:styleId="Rubrik8">
    <w:name w:val="heading 8"/>
    <w:basedOn w:val="Normal"/>
    <w:next w:val="Normal"/>
    <w:link w:val="Rubrik8Char"/>
    <w:uiPriority w:val="99"/>
    <w:semiHidden/>
    <w:unhideWhenUsed/>
    <w:qFormat/>
    <w:rsid w:val="001B46FF"/>
    <w:pPr>
      <w:tabs>
        <w:tab w:val="num" w:pos="1440"/>
      </w:tabs>
      <w:spacing w:before="240" w:after="60"/>
      <w:ind w:left="1440" w:hanging="1440"/>
      <w:outlineLvl w:val="7"/>
    </w:pPr>
    <w:rPr>
      <w:rFonts w:ascii="AGaramond" w:eastAsia="Times New Roman" w:hAnsi="AGaramond" w:cs="Times New Roman"/>
      <w:i/>
      <w:iCs/>
      <w:sz w:val="24"/>
      <w:szCs w:val="24"/>
      <w:lang w:eastAsia="sv-SE"/>
    </w:rPr>
  </w:style>
  <w:style w:type="paragraph" w:styleId="Rubrik9">
    <w:name w:val="heading 9"/>
    <w:basedOn w:val="Normal"/>
    <w:next w:val="Normal"/>
    <w:link w:val="Rubrik9Char"/>
    <w:uiPriority w:val="99"/>
    <w:semiHidden/>
    <w:unhideWhenUsed/>
    <w:qFormat/>
    <w:rsid w:val="001B46FF"/>
    <w:pPr>
      <w:tabs>
        <w:tab w:val="num" w:pos="1584"/>
      </w:tabs>
      <w:spacing w:before="240" w:after="60"/>
      <w:ind w:left="1584" w:hanging="1584"/>
      <w:outlineLvl w:val="8"/>
    </w:pPr>
    <w:rPr>
      <w:rFonts w:ascii="Arial" w:eastAsia="Times New Roman" w:hAnsi="Arial" w:cs="Arial"/>
      <w:sz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Kapitelrubrik Char"/>
    <w:basedOn w:val="Standardstycketeckensnitt"/>
    <w:link w:val="Rubrik1"/>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uiPriority w:val="99"/>
    <w:qFormat/>
    <w:rsid w:val="006365A2"/>
    <w:pPr>
      <w:spacing w:after="0" w:line="288" w:lineRule="auto"/>
    </w:pPr>
    <w:rPr>
      <w:rFonts w:ascii="Georgia" w:hAnsi="Georgia"/>
      <w:sz w:val="20"/>
      <w:szCs w:val="20"/>
      <w:lang w:val="la-Latn"/>
    </w:rPr>
  </w:style>
  <w:style w:type="paragraph" w:customStyle="1" w:styleId="BrdtextRJH">
    <w:name w:val="Brödtext RJH"/>
    <w:uiPriority w:val="99"/>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uiPriority w:val="99"/>
    <w:qFormat/>
    <w:rsid w:val="006365A2"/>
    <w:pPr>
      <w:spacing w:after="700" w:line="312" w:lineRule="auto"/>
    </w:pPr>
    <w:rPr>
      <w:rFonts w:ascii="Arial Narrow" w:hAnsi="Arial Narrow"/>
      <w:noProof/>
      <w:sz w:val="24"/>
      <w:lang w:eastAsia="sv-SE"/>
    </w:rPr>
  </w:style>
  <w:style w:type="paragraph" w:customStyle="1" w:styleId="Ingress-RJH">
    <w:name w:val="Ingress-RJH"/>
    <w:uiPriority w:val="99"/>
    <w:qFormat/>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spacing w:before="120" w:after="120"/>
    </w:pPr>
    <w:rPr>
      <w:rFonts w:asciiTheme="minorHAnsi" w:hAnsiTheme="minorHAnsi" w:cstheme="minorHAnsi"/>
      <w:b/>
      <w:bCs/>
      <w:caps/>
      <w:szCs w:val="20"/>
    </w:rPr>
  </w:style>
  <w:style w:type="paragraph" w:styleId="Innehll2">
    <w:name w:val="toc 2"/>
    <w:basedOn w:val="Normal"/>
    <w:next w:val="Normal"/>
    <w:autoRedefine/>
    <w:uiPriority w:val="39"/>
    <w:unhideWhenUsed/>
    <w:rsid w:val="005F10C7"/>
    <w:pPr>
      <w:ind w:left="200"/>
    </w:pPr>
    <w:rPr>
      <w:rFonts w:asciiTheme="minorHAnsi" w:hAnsiTheme="minorHAnsi" w:cstheme="minorHAnsi"/>
      <w:smallCaps/>
      <w:szCs w:val="20"/>
    </w:rPr>
  </w:style>
  <w:style w:type="paragraph" w:styleId="Innehll3">
    <w:name w:val="toc 3"/>
    <w:basedOn w:val="Normal"/>
    <w:next w:val="Normal"/>
    <w:autoRedefine/>
    <w:uiPriority w:val="39"/>
    <w:unhideWhenUsed/>
    <w:rsid w:val="005F10C7"/>
    <w:pPr>
      <w:ind w:left="400"/>
    </w:pPr>
    <w:rPr>
      <w:rFonts w:asciiTheme="minorHAnsi" w:hAnsiTheme="minorHAnsi" w:cstheme="minorHAnsi"/>
      <w:i/>
      <w:iCs/>
      <w:szCs w:val="20"/>
    </w:rPr>
  </w:style>
  <w:style w:type="character" w:customStyle="1" w:styleId="Rubrik2Char">
    <w:name w:val="Rubrik 2 Char"/>
    <w:aliases w:val="Rubrik 2 - RJH Char,Huvudrubrik Char"/>
    <w:basedOn w:val="Standardstycketeckensnitt"/>
    <w:link w:val="Rubrik2"/>
    <w:rsid w:val="006365A2"/>
    <w:rPr>
      <w:rFonts w:ascii="Arial Narrow" w:eastAsiaTheme="majorEastAsia" w:hAnsi="Arial Narrow" w:cstheme="majorBidi"/>
      <w:sz w:val="28"/>
      <w:szCs w:val="26"/>
    </w:rPr>
  </w:style>
  <w:style w:type="character" w:customStyle="1" w:styleId="Rubrik3Char">
    <w:name w:val="Rubrik 3 Char"/>
    <w:aliases w:val="Rubrik 3 - RJH Char,Mellanrubrik Char"/>
    <w:basedOn w:val="Standardstycketeckensnitt"/>
    <w:link w:val="Rubrik3"/>
    <w:rsid w:val="006365A2"/>
    <w:rPr>
      <w:rFonts w:ascii="Arial Narrow" w:eastAsiaTheme="majorEastAsia" w:hAnsi="Arial Narrow" w:cstheme="majorBidi"/>
      <w:sz w:val="28"/>
      <w:szCs w:val="24"/>
    </w:rPr>
  </w:style>
  <w:style w:type="character" w:customStyle="1" w:styleId="Rubrik4Char">
    <w:name w:val="Rubrik 4 Char"/>
    <w:aliases w:val="Rubrik 4 - RJH Char,Underubrik Char"/>
    <w:basedOn w:val="Standardstycketeckensnitt"/>
    <w:link w:val="Rubrik4"/>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uiPriority w:val="99"/>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ind w:left="600"/>
    </w:pPr>
    <w:rPr>
      <w:rFonts w:asciiTheme="minorHAnsi" w:hAnsiTheme="minorHAnsi" w:cstheme="minorHAnsi"/>
      <w:sz w:val="18"/>
      <w:szCs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Rubrik6Char">
    <w:name w:val="Rubrik 6 Char"/>
    <w:basedOn w:val="Standardstycketeckensnitt"/>
    <w:link w:val="Rubrik6"/>
    <w:semiHidden/>
    <w:rsid w:val="001B46FF"/>
    <w:rPr>
      <w:rFonts w:ascii="AGaramond" w:eastAsia="Times New Roman" w:hAnsi="AGaramond" w:cs="Times New Roman"/>
      <w:b/>
      <w:bCs/>
      <w:lang w:eastAsia="sv-SE"/>
    </w:rPr>
  </w:style>
  <w:style w:type="character" w:customStyle="1" w:styleId="Rubrik7Char">
    <w:name w:val="Rubrik 7 Char"/>
    <w:basedOn w:val="Standardstycketeckensnitt"/>
    <w:link w:val="Rubrik7"/>
    <w:uiPriority w:val="99"/>
    <w:semiHidden/>
    <w:rsid w:val="001B46FF"/>
    <w:rPr>
      <w:rFonts w:ascii="AGaramond" w:eastAsia="Times New Roman" w:hAnsi="AGaramond" w:cs="Times New Roman"/>
      <w:sz w:val="24"/>
      <w:szCs w:val="24"/>
      <w:lang w:eastAsia="sv-SE"/>
    </w:rPr>
  </w:style>
  <w:style w:type="character" w:customStyle="1" w:styleId="Rubrik8Char">
    <w:name w:val="Rubrik 8 Char"/>
    <w:basedOn w:val="Standardstycketeckensnitt"/>
    <w:link w:val="Rubrik8"/>
    <w:uiPriority w:val="99"/>
    <w:semiHidden/>
    <w:rsid w:val="001B46FF"/>
    <w:rPr>
      <w:rFonts w:ascii="AGaramond" w:eastAsia="Times New Roman" w:hAnsi="AGaramond" w:cs="Times New Roman"/>
      <w:i/>
      <w:iCs/>
      <w:sz w:val="24"/>
      <w:szCs w:val="24"/>
      <w:lang w:eastAsia="sv-SE"/>
    </w:rPr>
  </w:style>
  <w:style w:type="character" w:customStyle="1" w:styleId="Rubrik9Char">
    <w:name w:val="Rubrik 9 Char"/>
    <w:basedOn w:val="Standardstycketeckensnitt"/>
    <w:link w:val="Rubrik9"/>
    <w:uiPriority w:val="99"/>
    <w:semiHidden/>
    <w:rsid w:val="001B46FF"/>
    <w:rPr>
      <w:rFonts w:ascii="Arial" w:eastAsia="Times New Roman" w:hAnsi="Arial" w:cs="Arial"/>
      <w:lang w:eastAsia="sv-SE"/>
    </w:rPr>
  </w:style>
  <w:style w:type="numbering" w:customStyle="1" w:styleId="Ingenlista1">
    <w:name w:val="Ingen lista1"/>
    <w:next w:val="Ingenlista"/>
    <w:uiPriority w:val="99"/>
    <w:semiHidden/>
    <w:unhideWhenUsed/>
    <w:rsid w:val="001B46FF"/>
  </w:style>
  <w:style w:type="character" w:styleId="AnvndHyperlnk">
    <w:name w:val="FollowedHyperlink"/>
    <w:basedOn w:val="Standardstycketeckensnitt"/>
    <w:uiPriority w:val="99"/>
    <w:semiHidden/>
    <w:unhideWhenUsed/>
    <w:rsid w:val="001B46FF"/>
    <w:rPr>
      <w:rFonts w:ascii="Times New Roman" w:hAnsi="Times New Roman" w:cs="Times New Roman" w:hint="default"/>
      <w:color w:val="800080"/>
      <w:u w:val="single"/>
    </w:rPr>
  </w:style>
  <w:style w:type="character" w:customStyle="1" w:styleId="Rubrik1Char1">
    <w:name w:val="Rubrik 1 Char1"/>
    <w:aliases w:val="Rubrik 1 - RJH Char1,Kapitelrubrik Char1"/>
    <w:basedOn w:val="Standardstycketeckensnitt"/>
    <w:rsid w:val="001B46FF"/>
    <w:rPr>
      <w:rFonts w:ascii="Arial Narrow" w:eastAsia="Times New Roman" w:hAnsi="Arial Narrow" w:cs="Times New Roman" w:hint="default"/>
      <w:color w:val="71A100"/>
      <w:sz w:val="32"/>
      <w:szCs w:val="32"/>
    </w:rPr>
  </w:style>
  <w:style w:type="character" w:customStyle="1" w:styleId="Rubrik2Char1">
    <w:name w:val="Rubrik 2 Char1"/>
    <w:aliases w:val="Rubrik 2 - RJH Char1,Huvudrubrik Char1"/>
    <w:basedOn w:val="Standardstycketeckensnitt"/>
    <w:semiHidden/>
    <w:rsid w:val="001B46FF"/>
    <w:rPr>
      <w:rFonts w:ascii="Arial Narrow" w:eastAsia="Times New Roman" w:hAnsi="Arial Narrow" w:cs="Times New Roman" w:hint="default"/>
      <w:color w:val="71A100"/>
      <w:sz w:val="26"/>
      <w:szCs w:val="26"/>
    </w:rPr>
  </w:style>
  <w:style w:type="character" w:customStyle="1" w:styleId="Rubrik3Char1">
    <w:name w:val="Rubrik 3 Char1"/>
    <w:aliases w:val="Rubrik 3 - RJH Char1,Mellanrubrik Char1"/>
    <w:basedOn w:val="Standardstycketeckensnitt"/>
    <w:semiHidden/>
    <w:rsid w:val="001B46FF"/>
    <w:rPr>
      <w:rFonts w:ascii="Arial Narrow" w:eastAsia="Times New Roman" w:hAnsi="Arial Narrow" w:cs="Times New Roman" w:hint="default"/>
      <w:color w:val="4B6B00"/>
      <w:sz w:val="24"/>
      <w:szCs w:val="24"/>
    </w:rPr>
  </w:style>
  <w:style w:type="character" w:customStyle="1" w:styleId="Rubrik4Char1">
    <w:name w:val="Rubrik 4 Char1"/>
    <w:aliases w:val="Rubrik 4 - RJH Char1,Underubrik Char1"/>
    <w:basedOn w:val="Standardstycketeckensnitt"/>
    <w:semiHidden/>
    <w:rsid w:val="001B46FF"/>
    <w:rPr>
      <w:rFonts w:ascii="Arial Narrow" w:eastAsia="Times New Roman" w:hAnsi="Arial Narrow" w:cs="Times New Roman" w:hint="default"/>
      <w:i/>
      <w:iCs/>
      <w:color w:val="71A100"/>
      <w:szCs w:val="22"/>
    </w:rPr>
  </w:style>
  <w:style w:type="paragraph" w:customStyle="1" w:styleId="msonormal0">
    <w:name w:val="msonormal"/>
    <w:basedOn w:val="Normal"/>
    <w:uiPriority w:val="99"/>
    <w:semiHidden/>
    <w:rsid w:val="001B46FF"/>
    <w:pPr>
      <w:spacing w:before="100" w:beforeAutospacing="1" w:after="100" w:afterAutospacing="1"/>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1B46FF"/>
    <w:pPr>
      <w:spacing w:before="100" w:beforeAutospacing="1" w:after="100" w:afterAutospacing="1"/>
    </w:pPr>
    <w:rPr>
      <w:rFonts w:ascii="Times New Roman" w:eastAsia="Times New Roman" w:hAnsi="Times New Roman" w:cs="Times New Roman"/>
      <w:sz w:val="24"/>
      <w:szCs w:val="24"/>
      <w:lang w:eastAsia="sv-SE"/>
    </w:rPr>
  </w:style>
  <w:style w:type="paragraph" w:styleId="Index1">
    <w:name w:val="index 1"/>
    <w:basedOn w:val="Normal"/>
    <w:next w:val="Normal"/>
    <w:autoRedefine/>
    <w:uiPriority w:val="99"/>
    <w:semiHidden/>
    <w:unhideWhenUsed/>
    <w:rsid w:val="001B46FF"/>
    <w:pPr>
      <w:ind w:left="240" w:hanging="240"/>
    </w:pPr>
    <w:rPr>
      <w:rFonts w:ascii="AGaramond" w:eastAsia="Times New Roman" w:hAnsi="AGaramond" w:cs="Times New Roman"/>
      <w:sz w:val="24"/>
      <w:szCs w:val="24"/>
      <w:lang w:eastAsia="sv-SE"/>
    </w:rPr>
  </w:style>
  <w:style w:type="paragraph" w:styleId="Innehll5">
    <w:name w:val="toc 5"/>
    <w:basedOn w:val="Normal"/>
    <w:next w:val="Normal"/>
    <w:autoRedefine/>
    <w:uiPriority w:val="39"/>
    <w:unhideWhenUsed/>
    <w:rsid w:val="001B46FF"/>
    <w:pPr>
      <w:ind w:left="800"/>
    </w:pPr>
    <w:rPr>
      <w:rFonts w:asciiTheme="minorHAnsi" w:hAnsiTheme="minorHAnsi" w:cstheme="minorHAnsi"/>
      <w:sz w:val="18"/>
      <w:szCs w:val="18"/>
    </w:rPr>
  </w:style>
  <w:style w:type="paragraph" w:styleId="Innehll6">
    <w:name w:val="toc 6"/>
    <w:basedOn w:val="Normal"/>
    <w:next w:val="Normal"/>
    <w:autoRedefine/>
    <w:uiPriority w:val="39"/>
    <w:unhideWhenUsed/>
    <w:rsid w:val="001B46FF"/>
    <w:pPr>
      <w:ind w:left="1000"/>
    </w:pPr>
    <w:rPr>
      <w:rFonts w:asciiTheme="minorHAnsi" w:hAnsiTheme="minorHAnsi" w:cstheme="minorHAnsi"/>
      <w:sz w:val="18"/>
      <w:szCs w:val="18"/>
    </w:rPr>
  </w:style>
  <w:style w:type="paragraph" w:styleId="Innehll7">
    <w:name w:val="toc 7"/>
    <w:basedOn w:val="Normal"/>
    <w:next w:val="Normal"/>
    <w:autoRedefine/>
    <w:uiPriority w:val="39"/>
    <w:unhideWhenUsed/>
    <w:rsid w:val="001B46FF"/>
    <w:pPr>
      <w:ind w:left="1200"/>
    </w:pPr>
    <w:rPr>
      <w:rFonts w:asciiTheme="minorHAnsi" w:hAnsiTheme="minorHAnsi" w:cstheme="minorHAnsi"/>
      <w:sz w:val="18"/>
      <w:szCs w:val="18"/>
    </w:rPr>
  </w:style>
  <w:style w:type="paragraph" w:styleId="Innehll8">
    <w:name w:val="toc 8"/>
    <w:basedOn w:val="Normal"/>
    <w:next w:val="Normal"/>
    <w:autoRedefine/>
    <w:uiPriority w:val="39"/>
    <w:unhideWhenUsed/>
    <w:rsid w:val="001B46FF"/>
    <w:pPr>
      <w:ind w:left="1400"/>
    </w:pPr>
    <w:rPr>
      <w:rFonts w:asciiTheme="minorHAnsi" w:hAnsiTheme="minorHAnsi" w:cstheme="minorHAnsi"/>
      <w:sz w:val="18"/>
      <w:szCs w:val="18"/>
    </w:rPr>
  </w:style>
  <w:style w:type="paragraph" w:styleId="Innehll9">
    <w:name w:val="toc 9"/>
    <w:basedOn w:val="Normal"/>
    <w:next w:val="Normal"/>
    <w:autoRedefine/>
    <w:uiPriority w:val="39"/>
    <w:unhideWhenUsed/>
    <w:rsid w:val="001B46FF"/>
    <w:pPr>
      <w:ind w:left="1600"/>
    </w:pPr>
    <w:rPr>
      <w:rFonts w:asciiTheme="minorHAnsi" w:hAnsiTheme="minorHAnsi" w:cstheme="minorHAnsi"/>
      <w:sz w:val="18"/>
      <w:szCs w:val="18"/>
    </w:rPr>
  </w:style>
  <w:style w:type="paragraph" w:styleId="Normaltindrag">
    <w:name w:val="Normal Indent"/>
    <w:basedOn w:val="Normal"/>
    <w:uiPriority w:val="99"/>
    <w:semiHidden/>
    <w:unhideWhenUsed/>
    <w:rsid w:val="001B46FF"/>
    <w:pPr>
      <w:ind w:left="1304"/>
    </w:pPr>
    <w:rPr>
      <w:rFonts w:ascii="AGaramond" w:eastAsia="Times New Roman" w:hAnsi="AGaramond" w:cs="Times New Roman"/>
      <w:sz w:val="24"/>
      <w:szCs w:val="24"/>
      <w:lang w:eastAsia="sv-SE"/>
    </w:rPr>
  </w:style>
  <w:style w:type="paragraph" w:styleId="Fotnotstext">
    <w:name w:val="footnote text"/>
    <w:basedOn w:val="Normal"/>
    <w:link w:val="FotnotstextChar"/>
    <w:uiPriority w:val="99"/>
    <w:semiHidden/>
    <w:unhideWhenUsed/>
    <w:rsid w:val="001B46FF"/>
    <w:rPr>
      <w:rFonts w:ascii="Garamond" w:eastAsia="Times New Roman" w:hAnsi="Garamond" w:cs="Times New Roman"/>
      <w:szCs w:val="20"/>
    </w:rPr>
  </w:style>
  <w:style w:type="character" w:customStyle="1" w:styleId="FotnotstextChar">
    <w:name w:val="Fotnotstext Char"/>
    <w:basedOn w:val="Standardstycketeckensnitt"/>
    <w:link w:val="Fotnotstext"/>
    <w:uiPriority w:val="99"/>
    <w:semiHidden/>
    <w:rsid w:val="001B46FF"/>
    <w:rPr>
      <w:rFonts w:ascii="Garamond" w:eastAsia="Times New Roman" w:hAnsi="Garamond" w:cs="Times New Roman"/>
      <w:sz w:val="20"/>
      <w:szCs w:val="20"/>
    </w:rPr>
  </w:style>
  <w:style w:type="paragraph" w:styleId="Kommentarer">
    <w:name w:val="annotation text"/>
    <w:basedOn w:val="Normal"/>
    <w:link w:val="KommentarerChar"/>
    <w:uiPriority w:val="99"/>
    <w:semiHidden/>
    <w:unhideWhenUsed/>
    <w:rsid w:val="001B46FF"/>
    <w:rPr>
      <w:rFonts w:ascii="AGaramond" w:eastAsia="Times New Roman" w:hAnsi="AGaramond" w:cs="Times New Roman"/>
      <w:szCs w:val="20"/>
      <w:lang w:eastAsia="sv-SE"/>
    </w:rPr>
  </w:style>
  <w:style w:type="character" w:customStyle="1" w:styleId="KommentarerChar">
    <w:name w:val="Kommentarer Char"/>
    <w:basedOn w:val="Standardstycketeckensnitt"/>
    <w:link w:val="Kommentarer"/>
    <w:uiPriority w:val="99"/>
    <w:semiHidden/>
    <w:rsid w:val="001B46FF"/>
    <w:rPr>
      <w:rFonts w:ascii="AGaramond" w:eastAsia="Times New Roman" w:hAnsi="AGaramond" w:cs="Times New Roman"/>
      <w:sz w:val="20"/>
      <w:szCs w:val="20"/>
      <w:lang w:eastAsia="sv-SE"/>
    </w:rPr>
  </w:style>
  <w:style w:type="paragraph" w:styleId="Rubrik">
    <w:name w:val="Title"/>
    <w:basedOn w:val="Normal"/>
    <w:next w:val="Normal"/>
    <w:link w:val="RubrikChar"/>
    <w:uiPriority w:val="99"/>
    <w:qFormat/>
    <w:rsid w:val="001B46FF"/>
    <w:pPr>
      <w:pBdr>
        <w:bottom w:val="single" w:sz="8" w:space="4" w:color="4F81BD"/>
      </w:pBdr>
      <w:spacing w:after="300"/>
      <w:contextualSpacing/>
    </w:pPr>
    <w:rPr>
      <w:rFonts w:ascii="Cambria" w:eastAsia="Times New Roman" w:hAnsi="Cambria" w:cs="Times New Roman"/>
      <w:color w:val="17365D"/>
      <w:spacing w:val="5"/>
      <w:kern w:val="28"/>
      <w:sz w:val="52"/>
      <w:szCs w:val="52"/>
      <w:lang w:eastAsia="sv-SE"/>
    </w:rPr>
  </w:style>
  <w:style w:type="character" w:customStyle="1" w:styleId="RubrikChar">
    <w:name w:val="Rubrik Char"/>
    <w:basedOn w:val="Standardstycketeckensnitt"/>
    <w:link w:val="Rubrik"/>
    <w:uiPriority w:val="99"/>
    <w:rsid w:val="001B46FF"/>
    <w:rPr>
      <w:rFonts w:ascii="Cambria" w:eastAsia="Times New Roman" w:hAnsi="Cambria" w:cs="Times New Roman"/>
      <w:color w:val="17365D"/>
      <w:spacing w:val="5"/>
      <w:kern w:val="28"/>
      <w:sz w:val="52"/>
      <w:szCs w:val="52"/>
      <w:lang w:eastAsia="sv-SE"/>
    </w:rPr>
  </w:style>
  <w:style w:type="paragraph" w:styleId="Kommentarsmne">
    <w:name w:val="annotation subject"/>
    <w:basedOn w:val="Kommentarer"/>
    <w:next w:val="Kommentarer"/>
    <w:link w:val="KommentarsmneChar"/>
    <w:uiPriority w:val="99"/>
    <w:semiHidden/>
    <w:unhideWhenUsed/>
    <w:rsid w:val="001B46FF"/>
    <w:rPr>
      <w:b/>
      <w:bCs/>
    </w:rPr>
  </w:style>
  <w:style w:type="character" w:customStyle="1" w:styleId="KommentarsmneChar">
    <w:name w:val="Kommentarsämne Char"/>
    <w:basedOn w:val="KommentarerChar"/>
    <w:link w:val="Kommentarsmne"/>
    <w:uiPriority w:val="99"/>
    <w:semiHidden/>
    <w:rsid w:val="001B46FF"/>
    <w:rPr>
      <w:rFonts w:ascii="AGaramond" w:eastAsia="Times New Roman" w:hAnsi="AGaramond" w:cs="Times New Roman"/>
      <w:b/>
      <w:bCs/>
      <w:sz w:val="20"/>
      <w:szCs w:val="20"/>
      <w:lang w:eastAsia="sv-SE"/>
    </w:rPr>
  </w:style>
  <w:style w:type="paragraph" w:styleId="Liststycke">
    <w:name w:val="List Paragraph"/>
    <w:basedOn w:val="Normal"/>
    <w:uiPriority w:val="34"/>
    <w:qFormat/>
    <w:rsid w:val="001B46FF"/>
    <w:pPr>
      <w:ind w:left="720"/>
      <w:contextualSpacing/>
    </w:pPr>
    <w:rPr>
      <w:rFonts w:ascii="AGaramond" w:eastAsia="Times New Roman" w:hAnsi="AGaramond" w:cs="Times New Roman"/>
      <w:sz w:val="24"/>
      <w:szCs w:val="24"/>
      <w:lang w:eastAsia="sv-SE"/>
    </w:rPr>
  </w:style>
  <w:style w:type="character" w:customStyle="1" w:styleId="JllLptextChar">
    <w:name w:val="Jll Löptext Char"/>
    <w:basedOn w:val="Standardstycketeckensnitt"/>
    <w:link w:val="JllLptext"/>
    <w:semiHidden/>
    <w:locked/>
    <w:rsid w:val="001B46FF"/>
    <w:rPr>
      <w:rFonts w:ascii="Garamond" w:eastAsia="Times New Roman" w:hAnsi="Garamond" w:cs="Times New Roman"/>
      <w:sz w:val="24"/>
      <w:szCs w:val="24"/>
      <w:lang w:eastAsia="sv-SE"/>
    </w:rPr>
  </w:style>
  <w:style w:type="paragraph" w:customStyle="1" w:styleId="JllLptext">
    <w:name w:val="Jll Löptext"/>
    <w:basedOn w:val="Normal"/>
    <w:link w:val="JllLptextChar"/>
    <w:semiHidden/>
    <w:qFormat/>
    <w:rsid w:val="001B46FF"/>
    <w:pPr>
      <w:spacing w:after="100" w:afterAutospacing="1"/>
    </w:pPr>
    <w:rPr>
      <w:rFonts w:ascii="Garamond" w:eastAsia="Times New Roman" w:hAnsi="Garamond" w:cs="Times New Roman"/>
      <w:sz w:val="24"/>
      <w:szCs w:val="24"/>
      <w:lang w:eastAsia="sv-SE"/>
    </w:rPr>
  </w:style>
  <w:style w:type="paragraph" w:customStyle="1" w:styleId="Mallindrag">
    <w:name w:val="Mall indrag"/>
    <w:basedOn w:val="Normaltindrag"/>
    <w:uiPriority w:val="99"/>
    <w:semiHidden/>
    <w:rsid w:val="001B46FF"/>
    <w:pPr>
      <w:tabs>
        <w:tab w:val="left" w:pos="2155"/>
        <w:tab w:val="left" w:pos="2438"/>
        <w:tab w:val="left" w:pos="3005"/>
        <w:tab w:val="left" w:pos="4423"/>
        <w:tab w:val="left" w:pos="5840"/>
        <w:tab w:val="left" w:pos="7258"/>
        <w:tab w:val="left" w:pos="8675"/>
        <w:tab w:val="right" w:pos="9752"/>
      </w:tabs>
      <w:ind w:left="2211"/>
    </w:pPr>
    <w:rPr>
      <w:rFonts w:ascii="Arial" w:hAnsi="Arial"/>
      <w:sz w:val="22"/>
      <w:szCs w:val="20"/>
    </w:rPr>
  </w:style>
  <w:style w:type="paragraph" w:customStyle="1" w:styleId="Mallrubrik1">
    <w:name w:val="Mall rubrik 1"/>
    <w:basedOn w:val="Rubrik1"/>
    <w:uiPriority w:val="99"/>
    <w:semiHidden/>
    <w:rsid w:val="001B46FF"/>
    <w:pPr>
      <w:keepNext w:val="0"/>
      <w:keepLines w:val="0"/>
      <w:numPr>
        <w:numId w:val="4"/>
      </w:numPr>
      <w:spacing w:before="0" w:after="0"/>
      <w:ind w:left="2778" w:hanging="651"/>
    </w:pPr>
    <w:rPr>
      <w:rFonts w:ascii="Tahoma" w:eastAsia="Times New Roman" w:hAnsi="Tahoma" w:cs="Tahoma"/>
      <w:b/>
      <w:bCs/>
      <w:iCs/>
      <w:caps/>
      <w:sz w:val="24"/>
      <w:szCs w:val="20"/>
      <w:lang w:eastAsia="sv-SE"/>
    </w:rPr>
  </w:style>
  <w:style w:type="paragraph" w:customStyle="1" w:styleId="Mallrubrik2">
    <w:name w:val="Mall rubrik 2"/>
    <w:basedOn w:val="Rubrik2"/>
    <w:uiPriority w:val="99"/>
    <w:semiHidden/>
    <w:rsid w:val="001B46FF"/>
    <w:pPr>
      <w:keepNext w:val="0"/>
      <w:keepLines w:val="0"/>
      <w:numPr>
        <w:numId w:val="4"/>
      </w:numPr>
      <w:spacing w:before="0" w:after="0"/>
      <w:ind w:left="2761" w:hanging="634"/>
    </w:pPr>
    <w:rPr>
      <w:rFonts w:ascii="Arial" w:eastAsia="Times New Roman" w:hAnsi="Arial" w:cs="Times New Roman"/>
      <w:b/>
      <w:sz w:val="24"/>
      <w:szCs w:val="20"/>
      <w:lang w:eastAsia="sv-SE"/>
    </w:rPr>
  </w:style>
  <w:style w:type="paragraph" w:customStyle="1" w:styleId="Mallrubrik3">
    <w:name w:val="Mall rubrik 3"/>
    <w:basedOn w:val="Rubrik3"/>
    <w:autoRedefine/>
    <w:uiPriority w:val="99"/>
    <w:semiHidden/>
    <w:rsid w:val="001B46FF"/>
    <w:pPr>
      <w:keepNext w:val="0"/>
      <w:keepLines w:val="0"/>
      <w:numPr>
        <w:numId w:val="4"/>
      </w:numPr>
      <w:tabs>
        <w:tab w:val="right" w:pos="9752"/>
      </w:tabs>
      <w:spacing w:before="0" w:after="0"/>
    </w:pPr>
    <w:rPr>
      <w:rFonts w:ascii="Tahoma" w:eastAsia="Times New Roman" w:hAnsi="Tahoma" w:cs="Tahoma"/>
      <w:sz w:val="24"/>
      <w:szCs w:val="20"/>
      <w:lang w:eastAsia="sv-SE"/>
    </w:rPr>
  </w:style>
  <w:style w:type="paragraph" w:customStyle="1" w:styleId="Default">
    <w:name w:val="Default"/>
    <w:uiPriority w:val="99"/>
    <w:semiHidden/>
    <w:rsid w:val="001B46FF"/>
    <w:pPr>
      <w:autoSpaceDE w:val="0"/>
      <w:autoSpaceDN w:val="0"/>
      <w:adjustRightInd w:val="0"/>
      <w:spacing w:after="0" w:line="240" w:lineRule="auto"/>
    </w:pPr>
    <w:rPr>
      <w:rFonts w:ascii="Garamond" w:eastAsia="Times New Roman" w:hAnsi="Garamond" w:cs="Garamond"/>
      <w:color w:val="000000"/>
      <w:sz w:val="24"/>
      <w:szCs w:val="24"/>
      <w:lang w:eastAsia="sv-SE"/>
    </w:rPr>
  </w:style>
  <w:style w:type="character" w:customStyle="1" w:styleId="Formatmall1Char">
    <w:name w:val="Formatmall1 Char"/>
    <w:basedOn w:val="Rubrik1Char"/>
    <w:link w:val="Formatmall1"/>
    <w:semiHidden/>
    <w:locked/>
    <w:rsid w:val="001B46FF"/>
    <w:rPr>
      <w:rFonts w:ascii="Tahoma" w:eastAsia="Times New Roman" w:hAnsi="Tahoma" w:cs="Arial"/>
      <w:b/>
      <w:bCs/>
      <w:caps/>
      <w:kern w:val="32"/>
      <w:sz w:val="40"/>
      <w:szCs w:val="32"/>
      <w:lang w:eastAsia="sv-SE"/>
    </w:rPr>
  </w:style>
  <w:style w:type="paragraph" w:customStyle="1" w:styleId="Formatmall1">
    <w:name w:val="Formatmall1"/>
    <w:basedOn w:val="Rubrik1"/>
    <w:link w:val="Formatmall1Char"/>
    <w:semiHidden/>
    <w:qFormat/>
    <w:rsid w:val="001B46FF"/>
    <w:pPr>
      <w:keepLines w:val="0"/>
      <w:numPr>
        <w:numId w:val="0"/>
      </w:numPr>
      <w:pBdr>
        <w:bottom w:val="single" w:sz="18" w:space="1" w:color="92D050"/>
      </w:pBdr>
      <w:spacing w:after="240"/>
    </w:pPr>
    <w:rPr>
      <w:rFonts w:ascii="Tahoma" w:eastAsia="Times New Roman" w:hAnsi="Tahoma" w:cs="Arial"/>
      <w:b/>
      <w:bCs/>
      <w:caps/>
      <w:kern w:val="32"/>
      <w:sz w:val="40"/>
      <w:lang w:eastAsia="sv-SE"/>
    </w:rPr>
  </w:style>
  <w:style w:type="character" w:customStyle="1" w:styleId="Formatmall2Char">
    <w:name w:val="Formatmall2 Char"/>
    <w:basedOn w:val="Rubrik1Char"/>
    <w:link w:val="Formatmall2"/>
    <w:semiHidden/>
    <w:locked/>
    <w:rsid w:val="001B46FF"/>
    <w:rPr>
      <w:rFonts w:ascii="Tahoma" w:eastAsia="Times New Roman" w:hAnsi="Tahoma" w:cs="Arial"/>
      <w:b/>
      <w:bCs/>
      <w:caps/>
      <w:kern w:val="32"/>
      <w:sz w:val="36"/>
      <w:szCs w:val="36"/>
      <w:lang w:eastAsia="sv-SE"/>
    </w:rPr>
  </w:style>
  <w:style w:type="paragraph" w:customStyle="1" w:styleId="Formatmall2">
    <w:name w:val="Formatmall2"/>
    <w:basedOn w:val="Rubrik1"/>
    <w:link w:val="Formatmall2Char"/>
    <w:semiHidden/>
    <w:qFormat/>
    <w:rsid w:val="001B46FF"/>
    <w:pPr>
      <w:keepLines w:val="0"/>
      <w:numPr>
        <w:numId w:val="0"/>
      </w:numPr>
      <w:pBdr>
        <w:bottom w:val="single" w:sz="18" w:space="1" w:color="92D050"/>
      </w:pBdr>
      <w:spacing w:after="240"/>
      <w:ind w:left="432"/>
    </w:pPr>
    <w:rPr>
      <w:rFonts w:ascii="Tahoma" w:eastAsia="Times New Roman" w:hAnsi="Tahoma" w:cs="Arial"/>
      <w:b/>
      <w:bCs/>
      <w:caps/>
      <w:kern w:val="32"/>
      <w:sz w:val="36"/>
      <w:szCs w:val="36"/>
      <w:lang w:eastAsia="sv-SE"/>
    </w:rPr>
  </w:style>
  <w:style w:type="character" w:customStyle="1" w:styleId="Formatmall3Char">
    <w:name w:val="Formatmall3 Char"/>
    <w:basedOn w:val="Rubrik1Char"/>
    <w:link w:val="Formatmall3"/>
    <w:semiHidden/>
    <w:locked/>
    <w:rsid w:val="001B46FF"/>
    <w:rPr>
      <w:rFonts w:ascii="Tahoma" w:eastAsia="Times New Roman" w:hAnsi="Tahoma" w:cs="Arial"/>
      <w:b/>
      <w:bCs/>
      <w:caps/>
      <w:kern w:val="32"/>
      <w:sz w:val="40"/>
      <w:szCs w:val="32"/>
      <w:lang w:eastAsia="sv-SE"/>
    </w:rPr>
  </w:style>
  <w:style w:type="paragraph" w:customStyle="1" w:styleId="Formatmall3">
    <w:name w:val="Formatmall3"/>
    <w:basedOn w:val="Rubrik1"/>
    <w:link w:val="Formatmall3Char"/>
    <w:semiHidden/>
    <w:qFormat/>
    <w:rsid w:val="001B46FF"/>
    <w:pPr>
      <w:keepLines w:val="0"/>
      <w:numPr>
        <w:numId w:val="0"/>
      </w:numPr>
      <w:pBdr>
        <w:bottom w:val="single" w:sz="18" w:space="0" w:color="92D050"/>
      </w:pBdr>
      <w:tabs>
        <w:tab w:val="num" w:pos="432"/>
      </w:tabs>
      <w:spacing w:after="240"/>
      <w:ind w:left="432" w:hanging="432"/>
    </w:pPr>
    <w:rPr>
      <w:rFonts w:ascii="Tahoma" w:eastAsia="Times New Roman" w:hAnsi="Tahoma" w:cs="Arial"/>
      <w:b/>
      <w:bCs/>
      <w:caps/>
      <w:kern w:val="32"/>
      <w:sz w:val="40"/>
      <w:lang w:eastAsia="sv-SE"/>
    </w:rPr>
  </w:style>
  <w:style w:type="paragraph" w:customStyle="1" w:styleId="Titel">
    <w:name w:val="Titel"/>
    <w:basedOn w:val="Normal"/>
    <w:next w:val="Normal"/>
    <w:uiPriority w:val="99"/>
    <w:semiHidden/>
    <w:qFormat/>
    <w:rsid w:val="001B46FF"/>
    <w:pPr>
      <w:spacing w:after="100" w:line="260" w:lineRule="atLeast"/>
    </w:pPr>
    <w:rPr>
      <w:rFonts w:ascii="Verdana" w:eastAsia="Arial" w:hAnsi="Verdana" w:cs="Times New Roman"/>
      <w:b/>
      <w:sz w:val="40"/>
    </w:rPr>
  </w:style>
  <w:style w:type="character" w:styleId="Fotnotsreferens">
    <w:name w:val="footnote reference"/>
    <w:basedOn w:val="Standardstycketeckensnitt"/>
    <w:uiPriority w:val="99"/>
    <w:semiHidden/>
    <w:unhideWhenUsed/>
    <w:rsid w:val="001B46FF"/>
    <w:rPr>
      <w:rFonts w:ascii="Times New Roman" w:hAnsi="Times New Roman" w:cs="Times New Roman" w:hint="default"/>
      <w:vertAlign w:val="superscript"/>
    </w:rPr>
  </w:style>
  <w:style w:type="character" w:styleId="Kommentarsreferens">
    <w:name w:val="annotation reference"/>
    <w:basedOn w:val="Standardstycketeckensnitt"/>
    <w:uiPriority w:val="99"/>
    <w:semiHidden/>
    <w:unhideWhenUsed/>
    <w:rsid w:val="001B46FF"/>
    <w:rPr>
      <w:sz w:val="16"/>
      <w:szCs w:val="16"/>
    </w:rPr>
  </w:style>
  <w:style w:type="character" w:styleId="Sidnummer">
    <w:name w:val="page number"/>
    <w:basedOn w:val="Standardstycketeckensnitt"/>
    <w:uiPriority w:val="99"/>
    <w:semiHidden/>
    <w:unhideWhenUsed/>
    <w:rsid w:val="001B46FF"/>
    <w:rPr>
      <w:rFonts w:ascii="Times New Roman" w:hAnsi="Times New Roman" w:cs="Times New Roman" w:hint="default"/>
    </w:rPr>
  </w:style>
  <w:style w:type="character" w:customStyle="1" w:styleId="h1-vignette1">
    <w:name w:val="h1-vignette1"/>
    <w:basedOn w:val="Standardstycketeckensnitt"/>
    <w:rsid w:val="001B46FF"/>
    <w:rPr>
      <w:rFonts w:ascii="open_sanssemibold" w:hAnsi="open_sanssemibold" w:hint="default"/>
      <w:vanish/>
      <w:webHidden w:val="0"/>
      <w:sz w:val="24"/>
      <w:szCs w:val="24"/>
      <w:specVanish/>
    </w:rPr>
  </w:style>
  <w:style w:type="table" w:customStyle="1" w:styleId="Tabellrutnt1">
    <w:name w:val="Tabellrutnät1"/>
    <w:basedOn w:val="Normaltabell"/>
    <w:next w:val="Tabellrutnt"/>
    <w:uiPriority w:val="59"/>
    <w:rsid w:val="001B46FF"/>
    <w:pPr>
      <w:spacing w:after="0" w:line="240" w:lineRule="auto"/>
    </w:pPr>
    <w:rPr>
      <w:rFonts w:ascii="Arial" w:eastAsia="Arial" w:hAnsi="Arial" w:cs="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uiPriority w:val="99"/>
    <w:rsid w:val="001B46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DC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5246">
      <w:bodyDiv w:val="1"/>
      <w:marLeft w:val="0"/>
      <w:marRight w:val="0"/>
      <w:marTop w:val="0"/>
      <w:marBottom w:val="0"/>
      <w:divBdr>
        <w:top w:val="none" w:sz="0" w:space="0" w:color="auto"/>
        <w:left w:val="none" w:sz="0" w:space="0" w:color="auto"/>
        <w:bottom w:val="none" w:sz="0" w:space="0" w:color="auto"/>
        <w:right w:val="none" w:sz="0" w:space="0" w:color="auto"/>
      </w:divBdr>
    </w:div>
    <w:div w:id="809244536">
      <w:bodyDiv w:val="1"/>
      <w:marLeft w:val="0"/>
      <w:marRight w:val="0"/>
      <w:marTop w:val="0"/>
      <w:marBottom w:val="0"/>
      <w:divBdr>
        <w:top w:val="none" w:sz="0" w:space="0" w:color="auto"/>
        <w:left w:val="none" w:sz="0" w:space="0" w:color="auto"/>
        <w:bottom w:val="none" w:sz="0" w:space="0" w:color="auto"/>
        <w:right w:val="none" w:sz="0" w:space="0" w:color="auto"/>
      </w:divBdr>
    </w:div>
    <w:div w:id="2024823787">
      <w:bodyDiv w:val="1"/>
      <w:marLeft w:val="0"/>
      <w:marRight w:val="0"/>
      <w:marTop w:val="0"/>
      <w:marBottom w:val="0"/>
      <w:divBdr>
        <w:top w:val="none" w:sz="0" w:space="0" w:color="auto"/>
        <w:left w:val="none" w:sz="0" w:space="0" w:color="auto"/>
        <w:bottom w:val="none" w:sz="0" w:space="0" w:color="auto"/>
        <w:right w:val="none" w:sz="0" w:space="0" w:color="auto"/>
      </w:divBdr>
    </w:div>
    <w:div w:id="2075422043">
      <w:bodyDiv w:val="1"/>
      <w:marLeft w:val="0"/>
      <w:marRight w:val="0"/>
      <w:marTop w:val="0"/>
      <w:marBottom w:val="0"/>
      <w:divBdr>
        <w:top w:val="none" w:sz="0" w:space="0" w:color="auto"/>
        <w:left w:val="none" w:sz="0" w:space="0" w:color="auto"/>
        <w:bottom w:val="none" w:sz="0" w:space="0" w:color="auto"/>
        <w:right w:val="none" w:sz="0" w:space="0" w:color="auto"/>
      </w:divBdr>
      <w:divsChild>
        <w:div w:id="960452907">
          <w:marLeft w:val="0"/>
          <w:marRight w:val="0"/>
          <w:marTop w:val="0"/>
          <w:marBottom w:val="0"/>
          <w:divBdr>
            <w:top w:val="none" w:sz="0" w:space="0" w:color="auto"/>
            <w:left w:val="none" w:sz="0" w:space="0" w:color="auto"/>
            <w:bottom w:val="none" w:sz="0" w:space="0" w:color="auto"/>
            <w:right w:val="none" w:sz="0" w:space="0" w:color="auto"/>
          </w:divBdr>
          <w:divsChild>
            <w:div w:id="120687480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ionjh.se/forpersonalovrigavardgivarepartners/halsoochsjukvard/halsovalforvardgivare/ansokan.4.3bbc1e74158bc12280d22103.html" TargetMode="External"/><Relationship Id="rId117" Type="http://schemas.openxmlformats.org/officeDocument/2006/relationships/hyperlink" Target="http://webbutik.skl.se/bilder/artiklar/pdf/7585-325-3.pdf" TargetMode="External"/><Relationship Id="rId21" Type="http://schemas.openxmlformats.org/officeDocument/2006/relationships/hyperlink" Target="https://www.regionjh.se/forpersonalovrigavardgivarepartners/halsoochsjukvard/halsovalforvardgivare/ansokan.4.3bbc1e74158bc12280d22103.html" TargetMode="External"/><Relationship Id="rId42" Type="http://schemas.openxmlformats.org/officeDocument/2006/relationships/hyperlink" Target="https://centuri/RegNo/37766" TargetMode="External"/><Relationship Id="rId47" Type="http://schemas.openxmlformats.org/officeDocument/2006/relationships/hyperlink" Target="http://www.regionjh.se/forpersonalovrigavardgivareochpartners/sjukvardochhalsa/halsovalforvardgivare/rutinerochstyrdokument.4.5d8827a158da94a9fe79391.html" TargetMode="External"/><Relationship Id="rId63" Type="http://schemas.openxmlformats.org/officeDocument/2006/relationships/hyperlink" Target="https://centuri/RegNo/63600" TargetMode="External"/><Relationship Id="rId68" Type="http://schemas.openxmlformats.org/officeDocument/2006/relationships/hyperlink" Target="http://www.regionjh.se/forpersonalovrigavardgivareochpartners/sjukvardochhalsa/lakemedel/lakemedelskommitten.4.1ac2dc59158699366d11a184.html" TargetMode="External"/><Relationship Id="rId84" Type="http://schemas.openxmlformats.org/officeDocument/2006/relationships/hyperlink" Target="https://www.regionjh.se/forpersonalovrigavardgivarepartners/halsoochsjukvard/halsovalforvardgivare/ansokan.4.3bbc1e74158bc12280d22103.html" TargetMode="External"/><Relationship Id="rId89" Type="http://schemas.openxmlformats.org/officeDocument/2006/relationships/hyperlink" Target="https://centuri/RegNo/64438" TargetMode="External"/><Relationship Id="rId112" Type="http://schemas.openxmlformats.org/officeDocument/2006/relationships/hyperlink" Target="http://www.regionjh.se/forpersonalovrigavardgivareochpartners/sjukvardochhalsa/halsovalforvardgivare/rutinerochstyrdokument.4.5d8827a158da94a9fe79391.html" TargetMode="External"/><Relationship Id="rId133" Type="http://schemas.openxmlformats.org/officeDocument/2006/relationships/hyperlink" Target="http://www.regionjh.se/forpersonalovrigavardgivareochpartners/sjukvardochhalsa/halsovalforvardgivare/rutinerochstyrdokument.4.5d8827a158da94a9fe79391.html" TargetMode="External"/><Relationship Id="rId138" Type="http://schemas.openxmlformats.org/officeDocument/2006/relationships/hyperlink" Target="http://www.regionjh.se/forpersonalovrigavardgivareochpartners/sjukvardochhalsa/halsovalforvardgivare/rutinerochstyrdokument.4.5d8827a158da94a9fe79391.html" TargetMode="External"/><Relationship Id="rId16" Type="http://schemas.openxmlformats.org/officeDocument/2006/relationships/image" Target="media/image2.emf"/><Relationship Id="rId107" Type="http://schemas.openxmlformats.org/officeDocument/2006/relationships/hyperlink" Target="https://centuri/RegNo/35968" TargetMode="External"/><Relationship Id="rId11" Type="http://schemas.openxmlformats.org/officeDocument/2006/relationships/footer" Target="footer2.xml"/><Relationship Id="rId32" Type="http://schemas.openxmlformats.org/officeDocument/2006/relationships/hyperlink" Target="https://eur02.safelinks.protection.outlook.com/?url=https%3A%2F%2Fnationelltklinisktkunskapsstod.se%2Fdokument%2Ff8e8a2e8-3e66-4280-87ba-2e31ce8a8ef9&amp;data=04%7C01%7Ccharlotte.hagberg%40regionjh.se%7C9336006fcbd84276c07e08d9b0ba7a40%7Cd3b4cf3aca774a02aefaf4398591468f%7C0%7C0%7C637735137219657884%7CUnknown%7CTWFpbGZsb3d8eyJWIjoiMC4wLjAwMDAiLCJQIjoiV2luMzIiLCJBTiI6Ik1haWwiLCJXVCI6Mn0%3D%7C3000&amp;sdata=Lgza%2FE%2BuipUJ5KZ%2FsdbxSHTdAs02yFWpiYgh%2BFwnaFY%3D&amp;reserved=0" TargetMode="External"/><Relationship Id="rId37" Type="http://schemas.openxmlformats.org/officeDocument/2006/relationships/hyperlink" Target="http://www.regionjh.se/forpersonalovrigavardgivarepartners/halsoochsjukvard/halsovalforvardgivare/rutinerochstyrdokument.4.5d8827a158da94a9fe79391.html" TargetMode="External"/><Relationship Id="rId53" Type="http://schemas.openxmlformats.org/officeDocument/2006/relationships/hyperlink" Target="https://centuri/RegNo/14777" TargetMode="External"/><Relationship Id="rId58" Type="http://schemas.openxmlformats.org/officeDocument/2006/relationships/hyperlink" Target="https://www.socialstyrelsen.se/globalassets/sharepoint-dokument/artikelkatalog/nationella-riktlinjer/2018-6-24.pdf" TargetMode="External"/><Relationship Id="rId74" Type="http://schemas.openxmlformats.org/officeDocument/2006/relationships/hyperlink" Target="https://www.regionjh.se/forpersonalovrigavardgivarepartners/samverkankommunregion/avtalochoverenskommelser.4.7f464a791555012adc8f24c.html" TargetMode="External"/><Relationship Id="rId79" Type="http://schemas.openxmlformats.org/officeDocument/2006/relationships/hyperlink" Target="https://www.regionjh.se/forpersonalovrigavardgivareochpartners/samverkankommunregion/avtalochoverenskommelser/gemensamt/hemsjukvardsavtalet.4.7f464a791555012adc8f445.html" TargetMode="External"/><Relationship Id="rId102" Type="http://schemas.openxmlformats.org/officeDocument/2006/relationships/hyperlink" Target="http://rjhvplatina/Platina/Modules/Client/downloadFile.aspx?propID=10768959" TargetMode="External"/><Relationship Id="rId123" Type="http://schemas.openxmlformats.org/officeDocument/2006/relationships/hyperlink" Target="http://diariet.regionjh.se/diariet/files/54900b9e-687d-40f7-99e0-2db93f81b3f2.pdf" TargetMode="External"/><Relationship Id="rId128" Type="http://schemas.openxmlformats.org/officeDocument/2006/relationships/hyperlink" Target="https://www.regionjh.se/forpersonalovrigavardgivarepartners/halsoochsjukvard/halsovalforvardgivare/ansokan.4.3bbc1e74158bc12280d22103.html" TargetMode="External"/><Relationship Id="rId144" Type="http://schemas.openxmlformats.org/officeDocument/2006/relationships/hyperlink" Target="https://www.valfrihetswebben.se/annonser/halsoval-region-jamtland-harjedalen/"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regionjh.se/forpersonalovrigavardgivareochpartners/sjukvardochhalsa/halsovalforvardgivare/rutinerochstyrdokument.4.5d8827a158da94a9fe79391.html" TargetMode="External"/><Relationship Id="rId95" Type="http://schemas.openxmlformats.org/officeDocument/2006/relationships/hyperlink" Target="https://centuri/RegNo/43998" TargetMode="External"/><Relationship Id="rId22" Type="http://schemas.openxmlformats.org/officeDocument/2006/relationships/hyperlink" Target="https://www.regionjh.se/forpersonalovrigavardgivarepartners/halsoochsjukvard/halsovalforvardgivare/ansokan.4.3bbc1e74158bc12280d22103.html" TargetMode="External"/><Relationship Id="rId27" Type="http://schemas.openxmlformats.org/officeDocument/2006/relationships/hyperlink" Target="https://regionjh.se/forpersonalovrigavardgivarepartners/halsoochsjukvard/halsovalforvardgivare/rutinerochstyrdokument.4.5d8827a158da94a9fe79391.html" TargetMode="External"/><Relationship Id="rId43" Type="http://schemas.openxmlformats.org/officeDocument/2006/relationships/hyperlink" Target="https://centuri/RegNo/30439" TargetMode="External"/><Relationship Id="rId48" Type="http://schemas.openxmlformats.org/officeDocument/2006/relationships/hyperlink" Target="https://www.regionjh.se/forpersonalovrigavardgivarepartners/halsoochsjukvard/halsovalforvardgivare/ansokan.4.3bbc1e74158bc12280d22103.html" TargetMode="External"/><Relationship Id="rId64" Type="http://schemas.openxmlformats.org/officeDocument/2006/relationships/hyperlink" Target="http://www.regionjh.se/forpersonalovrigavardgivareochpartners/sjukvardochhalsa/smittskyddochvardhygien.4.15591b8415700f7566b1de68.html" TargetMode="External"/><Relationship Id="rId69" Type="http://schemas.openxmlformats.org/officeDocument/2006/relationships/hyperlink" Target="http://www.regionjh.se/forpersonalovrigavardgivareochpartners/sjukvardochhalsa/lakemedel/lakemedelshanteringochlakemedelparekvisition.4.1ac2dc59158699366d119ee0.html" TargetMode="External"/><Relationship Id="rId113" Type="http://schemas.openxmlformats.org/officeDocument/2006/relationships/hyperlink" Target="https://centuri/RegNo/42529" TargetMode="External"/><Relationship Id="rId118" Type="http://schemas.openxmlformats.org/officeDocument/2006/relationships/hyperlink" Target="https://webbutik.skr.se/bilder/artiklar/pdf/7585-856-2.pdf?issuusl=ignore" TargetMode="External"/><Relationship Id="rId134" Type="http://schemas.openxmlformats.org/officeDocument/2006/relationships/hyperlink" Target="https://regionjh.se/gdpr" TargetMode="External"/><Relationship Id="rId139" Type="http://schemas.openxmlformats.org/officeDocument/2006/relationships/hyperlink" Target="http://www.regionjh.se/2.69e2c44b1533b78136d191c.html" TargetMode="External"/><Relationship Id="rId80" Type="http://schemas.openxmlformats.org/officeDocument/2006/relationships/hyperlink" Target="http://www.regionjh.se/forpersonalovrigavardgivareochpartners/samverkankommunregion/avtalochoverenskommelser/gemensamt/hemsjukvardsavtalet.4.7f464a791555012adc8f445.html" TargetMode="External"/><Relationship Id="rId85" Type="http://schemas.openxmlformats.org/officeDocument/2006/relationships/hyperlink" Target="https://skr.se/skr/halsasjukvard/overenskommelsermellanskrochregeringen.1463.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s://www.vantetider.se/vantetiderivarden/vantetidsstatistik/vantetidsstatistikforprimarvard.54403.html" TargetMode="External"/><Relationship Id="rId33" Type="http://schemas.openxmlformats.org/officeDocument/2006/relationships/hyperlink" Target="http://skl.se/download/18.59311cdd145ac7ef71c44021/1399393837891/Kompetens+och+uppgifter+multimodal+rehabilitering.pdf" TargetMode="External"/><Relationship Id="rId38" Type="http://schemas.openxmlformats.org/officeDocument/2006/relationships/hyperlink" Target="http://www.regionjh.se/forpersonalovrigavardgivareochpartners/sjukvardochhalsa/halsovalforvardgivare/rutinerochstyrdokument.4.5d8827a158da94a9fe79391.html" TargetMode="External"/><Relationship Id="rId46" Type="http://schemas.openxmlformats.org/officeDocument/2006/relationships/hyperlink" Target="http://www.regionjh.se/forpersonalovrigavardgivareochpartners/sjukvardochhalsa/halsovalforvardgivare/rutinerochstyrdokument.4.5d8827a158da94a9fe79391.html" TargetMode="External"/><Relationship Id="rId59" Type="http://schemas.openxmlformats.org/officeDocument/2006/relationships/hyperlink" Target="http://www.hfsnatverket.se/" TargetMode="External"/><Relationship Id="rId67" Type="http://schemas.openxmlformats.org/officeDocument/2006/relationships/hyperlink" Target="http://www.regionjh.se/forpersonalovrigavardgivareochpartners/sjukvardochhalsa/lakemedel.4.1ac2dc59158699366d119e2e.html" TargetMode="External"/><Relationship Id="rId103" Type="http://schemas.openxmlformats.org/officeDocument/2006/relationships/hyperlink" Target="https://regionjh.se/forpersonalovrigavardgivarepartners/halsoochsjukvard/halsovalforvardgivare/rutinerochstyrdokument.4.5d8827a158da94a9fe79391.html" TargetMode="External"/><Relationship Id="rId108" Type="http://schemas.openxmlformats.org/officeDocument/2006/relationships/hyperlink" Target="https://www.regionjh.se/forpersonalovrigavardgivarepartners/halsoochsjukvard/migrationochhalsa/asylochflyktingsamordning.4.5f5c9bfc175c13efeba3dd45.html" TargetMode="External"/><Relationship Id="rId116" Type="http://schemas.openxmlformats.org/officeDocument/2006/relationships/hyperlink" Target="http://webbutik.skl.se/bilder/artiklar/pdf/7585-103-7.pdf?issuusl=ignore" TargetMode="External"/><Relationship Id="rId124" Type="http://schemas.openxmlformats.org/officeDocument/2006/relationships/hyperlink" Target="https://centuri/RegNo/64439" TargetMode="External"/><Relationship Id="rId129" Type="http://schemas.openxmlformats.org/officeDocument/2006/relationships/hyperlink" Target="http://www.regionjh.se/forpersonalovrigavardgivareochpartners/sjukvardochhalsa/halsovalforvardgivare/rutinerochstyrdokument.4.5d8827a158da94a9fe79391.html" TargetMode="External"/><Relationship Id="rId137" Type="http://schemas.openxmlformats.org/officeDocument/2006/relationships/hyperlink" Target="http://www.regionjh.se/forpersonalovrigavardgivareochpartners/sjukvardochhalsa/halsovalforvardgivare/ansokan.4.3bbc1e74158bc12280d22103.html" TargetMode="External"/><Relationship Id="rId20" Type="http://schemas.openxmlformats.org/officeDocument/2006/relationships/hyperlink" Target="https://www.regionjh.se/forpersonalovrigavardgivarepartners/halsoochsjukvard/halsovalforvardgivare/rutinerochstyrdokument.4.5d8827a158da94a9fe79391.html" TargetMode="External"/><Relationship Id="rId41" Type="http://schemas.openxmlformats.org/officeDocument/2006/relationships/hyperlink" Target="http://regionjh.se/samverkan" TargetMode="External"/><Relationship Id="rId54" Type="http://schemas.openxmlformats.org/officeDocument/2006/relationships/hyperlink" Target="http://www.rikshandboken-bhv.se/" TargetMode="External"/><Relationship Id="rId62" Type="http://schemas.openxmlformats.org/officeDocument/2006/relationships/hyperlink" Target="https://www.regionjh.se/forpersonalovrigavardgivarepartners/halsoochsjukvard/tryggochsakerhemma.4.919b46115a5d814ab852ae.html" TargetMode="External"/><Relationship Id="rId70" Type="http://schemas.openxmlformats.org/officeDocument/2006/relationships/hyperlink" Target="http://www.regionjh.se/forpersonalovrigavardgivareochpartners/hjalpmedelochmaterialenheten/policyochregelverk.4.b27c75415ad8e1dbba5de2e.html" TargetMode="External"/><Relationship Id="rId75" Type="http://schemas.openxmlformats.org/officeDocument/2006/relationships/hyperlink" Target="https://regionjh.se/forpersonalovrigavardgivarepartners/samverkankommunregion/samverkansarenor.4.25b4d7ab1555006925c122b9.html" TargetMode="External"/><Relationship Id="rId83" Type="http://schemas.openxmlformats.org/officeDocument/2006/relationships/hyperlink" Target="https://www.regionjh.se/forpersonalovrigavardgivarepartners/halsoochsjukvard/halsovalforvardgivare/ansokan.4.3bbc1e74158bc12280d22103.html" TargetMode="External"/><Relationship Id="rId88" Type="http://schemas.openxmlformats.org/officeDocument/2006/relationships/hyperlink" Target="http://www.regionjh.se/forpersonalovrigavardgivareochpartners/sjukvardochhalsa/lakemedel/lakemedelshanteringochlakemedelparekvisition.4.1ac2dc59158699366d119ee0.html" TargetMode="External"/><Relationship Id="rId91" Type="http://schemas.openxmlformats.org/officeDocument/2006/relationships/hyperlink" Target="https://centuri/RegNo/27461" TargetMode="External"/><Relationship Id="rId96" Type="http://schemas.openxmlformats.org/officeDocument/2006/relationships/hyperlink" Target="https://centuri/RegNo/42529" TargetMode="External"/><Relationship Id="rId111" Type="http://schemas.openxmlformats.org/officeDocument/2006/relationships/hyperlink" Target="https://centuri/RegNo/43767" TargetMode="External"/><Relationship Id="rId132" Type="http://schemas.openxmlformats.org/officeDocument/2006/relationships/hyperlink" Target="https://www.regionjh.se/forpersonalovrigavardgivarepartners/halsoochsjukvard/halsovalforvardgivare/ansokan.4.3bbc1e74158bc12280d22103.html" TargetMode="External"/><Relationship Id="rId140" Type="http://schemas.openxmlformats.org/officeDocument/2006/relationships/hyperlink" Target="mailto:halsoval@regionjh.se" TargetMode="External"/><Relationship Id="rId145" Type="http://schemas.openxmlformats.org/officeDocument/2006/relationships/hyperlink" Target="http://www.regionjh.se/forpersonalovrigavardgivareochpartners/sjukvardochhalsa/halsovalforvardgivare/ansokan.4.3bbc1e74158bc12280d2210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lfrihetswebben.se/sok-annons/?q=j%C3%A4mtland&amp;arias=&amp;CategoryFilter=&amp;ServiceCategory=&amp;Municipality=&amp;County=&amp;CountryCouncil=&amp;page=1&amp;searchtype=AdPage" TargetMode="External"/><Relationship Id="rId23" Type="http://schemas.openxmlformats.org/officeDocument/2006/relationships/hyperlink" Target="https://www.regionjh.se/politikdemokrati/politiskorganisation.4.15591b8415700f7566b536eb.html" TargetMode="External"/><Relationship Id="rId28" Type="http://schemas.openxmlformats.org/officeDocument/2006/relationships/hyperlink" Target="https://regionjh.se/forpersonalovrigavardgivarepartners/halsoochsjukvard/migrationochhalsa.4.57b6e37d1747943d36411243.html" TargetMode="External"/><Relationship Id="rId36" Type="http://schemas.openxmlformats.org/officeDocument/2006/relationships/hyperlink" Target="http://www.regionjh.se/forpersonalovrigavardgivarepartners/halsoochsjukvard/halsovalforvardgivare/rutinerochstyrdokument.4.5d8827a158da94a9fe79391.html" TargetMode="External"/><Relationship Id="rId49" Type="http://schemas.openxmlformats.org/officeDocument/2006/relationships/hyperlink" Target="https://www.socialstyrelsen.se/globalassets/sharepoint-dokument/artikelkatalog/vagledning/2014-4-5.pdf" TargetMode="External"/><Relationship Id="rId57" Type="http://schemas.openxmlformats.org/officeDocument/2006/relationships/hyperlink" Target="https://www.regionjh.se/forpersonalovrigavardgivarepartners/folkhalsa/levnadsvanor.4.52eff04216c9728985a1f17.html" TargetMode="External"/><Relationship Id="rId106" Type="http://schemas.openxmlformats.org/officeDocument/2006/relationships/hyperlink" Target="https://www.norrasjukvardsregionforbundet.se/halso-och-sjukvard/avtal-och-priser/prislistor-norra-sjukvardsregionen/" TargetMode="External"/><Relationship Id="rId114" Type="http://schemas.openxmlformats.org/officeDocument/2006/relationships/hyperlink" Target="http://webbutik.skl.se/bilder/artiklar/pdf/7585-103-7.pdf?issuusl=ignore" TargetMode="External"/><Relationship Id="rId119" Type="http://schemas.openxmlformats.org/officeDocument/2006/relationships/hyperlink" Target="https://www.regionjh.se/forpersonalovrigavardgivarepartners/halsoochsjukvard/halsovalforvardgivare/ansokan.4.3bbc1e74158bc12280d22103.html" TargetMode="External"/><Relationship Id="rId127" Type="http://schemas.openxmlformats.org/officeDocument/2006/relationships/hyperlink" Target="https://centuri/RegNo/02365" TargetMode="External"/><Relationship Id="rId10" Type="http://schemas.openxmlformats.org/officeDocument/2006/relationships/footer" Target="footer1.xml"/><Relationship Id="rId31" Type="http://schemas.openxmlformats.org/officeDocument/2006/relationships/hyperlink" Target="http://www.regionjh.se/halsaochsjukvard/hittavard/medicinskfotvard.4.6a3c2d87159945d12036ff.html" TargetMode="External"/><Relationship Id="rId44" Type="http://schemas.openxmlformats.org/officeDocument/2006/relationships/hyperlink" Target="https://www.regionjh.se/forpersonalovrigavardgivarepartners/halsoochsjukvard/halsovalforvardgivare/ansokan.4.3bbc1e74158bc12280d22103.html" TargetMode="External"/><Relationship Id="rId52" Type="http://schemas.openxmlformats.org/officeDocument/2006/relationships/hyperlink" Target="http://www.rikshandboken-bhv.se/" TargetMode="External"/><Relationship Id="rId60" Type="http://schemas.openxmlformats.org/officeDocument/2006/relationships/hyperlink" Target="http://kunskapsstyrningvard.se/" TargetMode="External"/><Relationship Id="rId65" Type="http://schemas.openxmlformats.org/officeDocument/2006/relationships/hyperlink" Target="http://www.regionjh.se/forpersonalovrigavardgivareochpartners/sjukvardochhalsa/halsovalforvardgivare/rutinerochstyrdokument.4.5d8827a158da94a9fe79391.html" TargetMode="External"/><Relationship Id="rId73" Type="http://schemas.openxmlformats.org/officeDocument/2006/relationships/hyperlink" Target="https://www.regionjh.se/forpersonalovrigavardgivarepartners/halsoochsjukvard/halsovalforvardgivare/ansokan.4.3bbc1e74158bc12280d22103.html" TargetMode="External"/><Relationship Id="rId78" Type="http://schemas.openxmlformats.org/officeDocument/2006/relationships/hyperlink" Target="http://www.regionjh.se/forpersonalovrigavardgivareochpartners/samverkankommunregion/avtalochoverenskommelser/gemensamt/sip.4.7f464a791555012adc8f5df.html" TargetMode="External"/><Relationship Id="rId81" Type="http://schemas.openxmlformats.org/officeDocument/2006/relationships/hyperlink" Target="https://centuri/RegNo/42702" TargetMode="External"/><Relationship Id="rId86" Type="http://schemas.openxmlformats.org/officeDocument/2006/relationships/hyperlink" Target="https://centuri/RegNo/39563" TargetMode="External"/><Relationship Id="rId94" Type="http://schemas.openxmlformats.org/officeDocument/2006/relationships/hyperlink" Target="https://centuri/RegNo/43767" TargetMode="External"/><Relationship Id="rId99" Type="http://schemas.openxmlformats.org/officeDocument/2006/relationships/hyperlink" Target="https://www.regeringen.se/remisser/2020/04/remiss-av-sou-202019/" TargetMode="External"/><Relationship Id="rId101" Type="http://schemas.openxmlformats.org/officeDocument/2006/relationships/hyperlink" Target="https://www.regeringen.se/49942f/contentassets/299a86d87e5d475d947ff2131a552ca4/sou_2021_34_webb_del_1.pdf" TargetMode="External"/><Relationship Id="rId122" Type="http://schemas.openxmlformats.org/officeDocument/2006/relationships/hyperlink" Target="https://s3-eu-west-1.amazonaws.com/static.wm3.se/sites/16/media/105221_BOV_slutversion_20160908.pdf?1473609174" TargetMode="External"/><Relationship Id="rId130" Type="http://schemas.openxmlformats.org/officeDocument/2006/relationships/hyperlink" Target="http://www.regionjh.se/forpersonalovrigavardgivareochpartners/sjukvardochhalsa/halsovalforvardgivare/rutinerochstyrdokument.4.5d8827a158da94a9fe79391.html" TargetMode="External"/><Relationship Id="rId135" Type="http://schemas.openxmlformats.org/officeDocument/2006/relationships/hyperlink" Target="https://www.riksdagen.se/sv/dokument-lagar/dokument/svensk-forfattningssamling/kommunallag-2017725_sfs-2017-725" TargetMode="External"/><Relationship Id="rId143" Type="http://schemas.openxmlformats.org/officeDocument/2006/relationships/hyperlink" Target="https://www.regionjh.se/forpersonalovrigavardgivareochpartners/halsoochsjukvard/halsovalforvardgivare/ansokan.4.3bbc1e74158bc12280d22103.htm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diariet.regionjh.se/diariet/files/1b4e13e8-9dbe-4bc5-aea7-11df3ebeffe5.pdf" TargetMode="External"/><Relationship Id="rId39" Type="http://schemas.openxmlformats.org/officeDocument/2006/relationships/hyperlink" Target="https://www.regionjh.se/forpersonalovrigavardgivarepartners/samverkankommunregion/avtalochoverenskommelser/psykiskhalsa.4.24dbae4915fc6c293fc1da5a.html" TargetMode="External"/><Relationship Id="rId109" Type="http://schemas.openxmlformats.org/officeDocument/2006/relationships/hyperlink" Target="http://rjhvplatina/Platina/Modules/Client/downloadFile.aspx?propID=10668751" TargetMode="External"/><Relationship Id="rId34" Type="http://schemas.openxmlformats.org/officeDocument/2006/relationships/hyperlink" Target="http://www.sbu.se/sv/publikationer/SBU-utvarderar/rehabilitering-vid-langvarig-smarta/" TargetMode="External"/><Relationship Id="rId50" Type="http://schemas.openxmlformats.org/officeDocument/2006/relationships/hyperlink" Target="https://www.regionjh.se/forpersonalovrigavardgivarepartners/halsoochsjukvard/barnhalsovarden.4.1d7a19a1619b54bf17d2e4.html" TargetMode="External"/><Relationship Id="rId55" Type="http://schemas.openxmlformats.org/officeDocument/2006/relationships/hyperlink" Target="https://www.regionjh.se/forpersonalovrigavardgivarepartners/halsoochsjukvard/laboratoriemedicin.4.675b71d2159946d1f6631b9a.html" TargetMode="External"/><Relationship Id="rId76" Type="http://schemas.openxmlformats.org/officeDocument/2006/relationships/hyperlink" Target="https://www.regionjh.se/forpersonalovrigavardgivareochpartners/samverkankommunregion/avtalochoverenskommelser/gemensamt/hemsjukvardsavtalet.4.7f464a791555012adc8f445.html" TargetMode="External"/><Relationship Id="rId97" Type="http://schemas.openxmlformats.org/officeDocument/2006/relationships/hyperlink" Target="https://regionjh.se/forpersonalovrigavardgivarepartners/halsoochsjukvard/halsovalforvardgivare/rutinerochstyrdokument.4.5d8827a158da94a9fe79391.html" TargetMode="External"/><Relationship Id="rId104" Type="http://schemas.openxmlformats.org/officeDocument/2006/relationships/hyperlink" Target="https://www.scb.se/vara-tjanster/bestall-data-och-statistik/regionala-statistikprodukter/care-need-index-cni/" TargetMode="External"/><Relationship Id="rId120" Type="http://schemas.openxmlformats.org/officeDocument/2006/relationships/hyperlink" Target="http://regionjh.se/politikochdemokrati/politiskorganisation/politiskaorgan/patientnamnden/patientnamndenskansli.4.3f5be2c41582bbd7ff74863.html" TargetMode="External"/><Relationship Id="rId125" Type="http://schemas.openxmlformats.org/officeDocument/2006/relationships/hyperlink" Target="https://skr.se/download/18.1f016b2a17b163461ca35c02/1628757793730/Marknadsforing-av-halsosjukvard-Digitala-vardtjanster.pdf" TargetMode="External"/><Relationship Id="rId141" Type="http://schemas.openxmlformats.org/officeDocument/2006/relationships/hyperlink" Target="https://regionjh.se/forpersonalovrigavardgivarepartners/halsoochsjukvard/halsovalforvardgivare/ansokan.4.3bbc1e74158bc12280d22103.html" TargetMode="External"/><Relationship Id="rId146" Type="http://schemas.openxmlformats.org/officeDocument/2006/relationships/hyperlink" Target="http://www.regionjh.se/forpersonalovrigavardgivareochpartners/sjukvardochhalsa/halsovalforvardgivare/ansokan.4.3bbc1e74158bc12280d22103.html" TargetMode="External"/><Relationship Id="rId7" Type="http://schemas.openxmlformats.org/officeDocument/2006/relationships/endnotes" Target="endnotes.xml"/><Relationship Id="rId71" Type="http://schemas.openxmlformats.org/officeDocument/2006/relationships/hyperlink" Target="https://www.socialstyrelsen.se/globalassets/sharepoint-dokument/artikelkatalog/foreskrifter-och-allmanna-rad/2021-6-7503.pdf" TargetMode="External"/><Relationship Id="rId92" Type="http://schemas.openxmlformats.org/officeDocument/2006/relationships/hyperlink" Target="http://www.regionjh.se/forpersonalovrigavardgivareochpartners/sjukvardochhalsa/halsovalforvardgivare/rutinerochstyrdokument.4.5d8827a158da94a9fe79391.html" TargetMode="External"/><Relationship Id="rId2" Type="http://schemas.openxmlformats.org/officeDocument/2006/relationships/numbering" Target="numbering.xml"/><Relationship Id="rId29" Type="http://schemas.openxmlformats.org/officeDocument/2006/relationships/hyperlink" Target="https://www.regionjh.se/forpersonalovrigavardgivareochpartners/samverkankommunregion/avtalochoverenskommelser/barnochunga.4.7f464a791555012adc8f68a.html" TargetMode="External"/><Relationship Id="rId24" Type="http://schemas.openxmlformats.org/officeDocument/2006/relationships/hyperlink" Target="http://www.regionjh.se/forpersonalovrigavardgivareochpartners/sjukvardochhalsa/halsovalforvardgivare/rutinerochstyrdokument.4.5d8827a158da94a9fe79391.html" TargetMode="External"/><Relationship Id="rId40" Type="http://schemas.openxmlformats.org/officeDocument/2006/relationships/hyperlink" Target="https://regionjh.se/forpersonalovrigavardgivarepartners/samverkankommunregion/avtalochoverenskommelser/gemensamt/samverkansavtalet.4.7f464a791555012adc8f445.html" TargetMode="External"/><Relationship Id="rId45" Type="http://schemas.openxmlformats.org/officeDocument/2006/relationships/hyperlink" Target="https://regionjh.se/forpersonalovrigavardgivarepartners/samverkankommunregion/avtalochoverenskommelser/gemensamt/samverkansavtalet.4.7f464a791555012adc8f445.html" TargetMode="External"/><Relationship Id="rId66" Type="http://schemas.openxmlformats.org/officeDocument/2006/relationships/hyperlink" Target="http://www.regionjh.se/forpersonalovrigavardgivareochpartners/sjukvardochhalsa/lakemedel/lakemedelskommitten.4.1ac2dc59158699366d11a184.html" TargetMode="External"/><Relationship Id="rId87" Type="http://schemas.openxmlformats.org/officeDocument/2006/relationships/hyperlink" Target="http://www.regionjh.se/forpersonalovrigavardgivarepartners/halsoochsjukvard/halsovalforvardgivare/rutinerochstyrdokument.4.5d8827a158da94a9fe79391.html" TargetMode="External"/><Relationship Id="rId110" Type="http://schemas.openxmlformats.org/officeDocument/2006/relationships/hyperlink" Target="https://skl.se/halsasjukvard/overenskommelsermellansklochregeringen.1463.html" TargetMode="External"/><Relationship Id="rId115" Type="http://schemas.openxmlformats.org/officeDocument/2006/relationships/hyperlink" Target="https://webbutik.skr.se/bilder/artiklar/pdf/7585-856-2.pdf?issuusl=ignore" TargetMode="External"/><Relationship Id="rId131" Type="http://schemas.openxmlformats.org/officeDocument/2006/relationships/hyperlink" Target="https://www.regionjh.se/forpersonalovrigavardgivarepartners/halsoochsjukvard/halsovalforvardgivare/ansokan.4.3bbc1e74158bc12280d22103.html" TargetMode="External"/><Relationship Id="rId136" Type="http://schemas.openxmlformats.org/officeDocument/2006/relationships/hyperlink" Target="http://www.regionjh.se/forpersonalovrigavardgivareochpartners/sjukvardochhalsa/halsovalforvardgivare/ansokan.4.3bbc1e74158bc12280d22103.html" TargetMode="External"/><Relationship Id="rId61" Type="http://schemas.openxmlformats.org/officeDocument/2006/relationships/hyperlink" Target="https://www.regionjh.se/forpersonalovrigavardgivarepartners/folkhalsa/folkhalsorapportering/halsapalikavillkor.4.52eff04216c9728985a2078.html" TargetMode="External"/><Relationship Id="rId82" Type="http://schemas.openxmlformats.org/officeDocument/2006/relationships/hyperlink" Target="https://centuri/RegNo/65169" TargetMode="External"/><Relationship Id="rId19" Type="http://schemas.openxmlformats.org/officeDocument/2006/relationships/hyperlink" Target="https://www.regionjh.se/nationellaminoriteter/samiskforvaltningsmyndighet/halsoochsjukvard/strategiforsamiskhalsa.4.84df2f516e6b8e0ea91d94.html" TargetMode="External"/><Relationship Id="rId14" Type="http://schemas.openxmlformats.org/officeDocument/2006/relationships/hyperlink" Target="http://regionjh.se/" TargetMode="External"/><Relationship Id="rId30" Type="http://schemas.openxmlformats.org/officeDocument/2006/relationships/hyperlink" Target="https://regionjh.se/forpersonalovrigavardgivarepartners/halsoochsjukvard/halsovalforvardgivare/rutinerochstyrdokument.4.5d8827a158da94a9fe79391.html" TargetMode="External"/><Relationship Id="rId35" Type="http://schemas.openxmlformats.org/officeDocument/2006/relationships/hyperlink" Target="https://www.regionjh.se/forpersonalovrigavardgivareochpartners/samverkankommunregion/avtalochoverenskommelser/gemensamt/hemsjukvardsavtalet.4.7f464a791555012adc8f445.html" TargetMode="External"/><Relationship Id="rId56" Type="http://schemas.openxmlformats.org/officeDocument/2006/relationships/hyperlink" Target="http://www.regionjh.se/forpersonalovrigavardgivareochpartners/sjukvardochhalsa/halsovalforvardgivare/rutinerochstyrdokument.4.5d8827a158da94a9fe79391.html" TargetMode="External"/><Relationship Id="rId77" Type="http://schemas.openxmlformats.org/officeDocument/2006/relationships/hyperlink" Target="http://www.regionjh.se/forpersonalovrigavardgivareochpartners/samverkankommunregion/avtalochoverenskommelser/gemensamt/sip.4.7f464a791555012adc8f5df.html" TargetMode="External"/><Relationship Id="rId100" Type="http://schemas.openxmlformats.org/officeDocument/2006/relationships/hyperlink" Target="https://www.regeringen.se/4900bd/contentassets/9d0e520a47e547a2904608427f3aca7c/sou-2021_6--god-och-nara-vard---ratt-stod-till-psykisk-halsa.pdf" TargetMode="External"/><Relationship Id="rId105" Type="http://schemas.openxmlformats.org/officeDocument/2006/relationships/hyperlink" Target="https://centuri/RegNo/44662" TargetMode="External"/><Relationship Id="rId126" Type="http://schemas.openxmlformats.org/officeDocument/2006/relationships/hyperlink" Target="http://www.regionjh.se/forpersonalovrigavardgivarepartners/halsoochsjukvard/halsovalforvardgivare/rutinerochstyrdokument.4.5d8827a158da94a9fe79391.html" TargetMode="External"/><Relationship Id="rId147"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regionjh.se/forpersonalovrigavardgivareochpartners/sjukvardochhalsa/halsovalforvardgivare/rutinerochstyrdokument.4.5d8827a158da94a9fe79391.html" TargetMode="External"/><Relationship Id="rId72" Type="http://schemas.openxmlformats.org/officeDocument/2006/relationships/hyperlink" Target="http://www.regionjh.se/forpersonalovrigavardgivarepartners/hjalpmedelsochforradsenheten/websesamlmn.4.6d98166b15ad8ea7d0e361dc.html" TargetMode="External"/><Relationship Id="rId93" Type="http://schemas.openxmlformats.org/officeDocument/2006/relationships/hyperlink" Target="http://www.regionjh.se/forpersonalovrigavardgivareochpartners/sjukvardochhalsa/halsovalforvardgivare/rutinerochstyrdokument.4.5d8827a158da94a9fe79391.html" TargetMode="External"/><Relationship Id="rId98" Type="http://schemas.openxmlformats.org/officeDocument/2006/relationships/hyperlink" Target="https://www.regionjh.se/forpersonalovrigavardgivarepartners/folkhalsa.4.52eff04216c9728985a17d4.html" TargetMode="External"/><Relationship Id="rId121" Type="http://schemas.openxmlformats.org/officeDocument/2006/relationships/hyperlink" Target="http://www.regionjh.se/forpersonalovrigavardgivareochpartners/sjukvardochhalsa/halsovalforvardgivare/rutinerochstyrdokument.4.5d8827a158da94a9fe79391.html" TargetMode="External"/><Relationship Id="rId142" Type="http://schemas.openxmlformats.org/officeDocument/2006/relationships/hyperlink" Target="https://www.valfrihetswebben.s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Template>
  <TotalTime>2</TotalTime>
  <Pages>56</Pages>
  <Words>25746</Words>
  <Characters>136457</Characters>
  <Application>Microsoft Office Word</Application>
  <DocSecurity>8</DocSecurity>
  <Lines>1137</Lines>
  <Paragraphs>323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Lotta Hagberg</cp:lastModifiedBy>
  <cp:revision>2</cp:revision>
  <cp:lastPrinted>2016-03-15T15:12:00Z</cp:lastPrinted>
  <dcterms:created xsi:type="dcterms:W3CDTF">2021-12-15T08:20:00Z</dcterms:created>
  <dcterms:modified xsi:type="dcterms:W3CDTF">2021-12-15T08:20:00Z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