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Rubrik1Char"/>
        </w:rPr>
        <w:alias w:val="Ärendemening"/>
        <w:tag w:val="CaseTitle"/>
        <w:id w:val="-904373030"/>
        <w:placeholder>
          <w:docPart w:val="40DAA4013E9245A1BCDA87D37BB501EB"/>
        </w:placeholder>
      </w:sdtPr>
      <w:sdtEndPr>
        <w:rPr>
          <w:rStyle w:val="Standardstycketeckensnitt"/>
          <w:rFonts w:ascii="Garamond" w:eastAsia="Times New Roman" w:hAnsi="Garamond" w:cs="Garamond"/>
          <w:b w:val="0"/>
          <w:bCs w:val="0"/>
          <w:sz w:val="24"/>
          <w:szCs w:val="24"/>
        </w:rPr>
      </w:sdtEndPr>
      <w:sdtContent>
        <w:p w14:paraId="7C3662B5" w14:textId="11624820" w:rsidR="004700A5" w:rsidRPr="00256A33" w:rsidRDefault="004700A5" w:rsidP="004700A5">
          <w:pPr>
            <w:pStyle w:val="JLLLptext"/>
          </w:pPr>
          <w:r>
            <w:rPr>
              <w:rStyle w:val="Rubrik1Char"/>
            </w:rPr>
            <w:t>Beslut</w:t>
          </w:r>
          <w:r w:rsidR="00AC0450">
            <w:rPr>
              <w:rStyle w:val="Rubrik1Char"/>
            </w:rPr>
            <w:t>sunderlag</w:t>
          </w:r>
          <w:r>
            <w:rPr>
              <w:rStyle w:val="Rubrik1Char"/>
            </w:rPr>
            <w:t xml:space="preserve"> angående </w:t>
          </w:r>
          <w:r w:rsidR="00CF1A3E">
            <w:rPr>
              <w:rStyle w:val="Rubrik1Char"/>
            </w:rPr>
            <w:t>länsgemensamma medel inom ramen fö</w:t>
          </w:r>
          <w:r w:rsidR="00E44F39">
            <w:rPr>
              <w:rStyle w:val="Rubrik1Char"/>
            </w:rPr>
            <w:t>r</w:t>
          </w:r>
          <w:r w:rsidR="00CF1A3E">
            <w:rPr>
              <w:rStyle w:val="Rubrik1Char"/>
            </w:rPr>
            <w:t xml:space="preserve"> </w:t>
          </w:r>
          <w:r>
            <w:rPr>
              <w:rStyle w:val="Rubrik1Char"/>
            </w:rPr>
            <w:t>nationell satsning om psykisk hälsa</w:t>
          </w:r>
        </w:p>
      </w:sdtContent>
    </w:sdt>
    <w:p w14:paraId="4D75C5F2" w14:textId="77777777" w:rsidR="004700A5" w:rsidRDefault="004700A5" w:rsidP="004700A5">
      <w:pPr>
        <w:pStyle w:val="Rubrik2"/>
        <w:rPr>
          <w:rFonts w:ascii="Arial" w:hAnsi="Arial"/>
        </w:rPr>
      </w:pPr>
      <w:r>
        <w:rPr>
          <w:rFonts w:ascii="Arial" w:hAnsi="Arial"/>
        </w:rPr>
        <w:t>Bakgrund</w:t>
      </w:r>
    </w:p>
    <w:p w14:paraId="4CE48C69" w14:textId="4AF89C36" w:rsidR="00AB72D8" w:rsidRDefault="005B1316" w:rsidP="004700A5">
      <w:pPr>
        <w:autoSpaceDE w:val="0"/>
        <w:autoSpaceDN w:val="0"/>
        <w:adjustRightInd w:val="0"/>
        <w:spacing w:line="240" w:lineRule="auto"/>
        <w:rPr>
          <w:rFonts w:eastAsiaTheme="minorHAnsi" w:cs="Times New Roman"/>
          <w:sz w:val="22"/>
          <w:szCs w:val="22"/>
          <w:lang w:eastAsia="en-US"/>
        </w:rPr>
      </w:pPr>
      <w:sdt>
        <w:sdtPr>
          <w:rPr>
            <w:sz w:val="22"/>
            <w:szCs w:val="22"/>
          </w:rPr>
          <w:alias w:val="Ärendet i korthet"/>
          <w:tag w:val="CaseSummary"/>
          <w:id w:val="-838469674"/>
          <w:placeholder>
            <w:docPart w:val="631CE7D05F2F43EEA21A5DD084DF5A99"/>
          </w:placeholder>
        </w:sdtPr>
        <w:sdtEndPr/>
        <w:sdtContent>
          <w:r w:rsidR="004700A5" w:rsidRPr="00B4681B">
            <w:rPr>
              <w:sz w:val="22"/>
              <w:szCs w:val="22"/>
            </w:rPr>
            <w:t xml:space="preserve">Regeringen och Sveriges Kommuner och </w:t>
          </w:r>
          <w:r w:rsidR="00625081">
            <w:rPr>
              <w:sz w:val="22"/>
              <w:szCs w:val="22"/>
            </w:rPr>
            <w:t>Regioner (SKR)</w:t>
          </w:r>
          <w:r w:rsidR="004700A5" w:rsidRPr="00B4681B">
            <w:rPr>
              <w:sz w:val="22"/>
              <w:szCs w:val="22"/>
            </w:rPr>
            <w:t xml:space="preserve"> har sedan 2015 slutit överenskommelser om psykisk hälsa. </w:t>
          </w:r>
        </w:sdtContent>
      </w:sdt>
      <w:r w:rsidR="00AB72D8">
        <w:rPr>
          <w:rFonts w:eastAsiaTheme="minorHAnsi" w:cs="Times New Roman"/>
          <w:sz w:val="22"/>
          <w:szCs w:val="22"/>
          <w:lang w:eastAsia="en-US"/>
        </w:rPr>
        <w:t>Regeringen och SKR är överens om att de</w:t>
      </w:r>
      <w:r w:rsidR="00E45D1F">
        <w:rPr>
          <w:rFonts w:eastAsiaTheme="minorHAnsi" w:cs="Times New Roman"/>
          <w:sz w:val="22"/>
          <w:szCs w:val="22"/>
          <w:lang w:eastAsia="en-US"/>
        </w:rPr>
        <w:t>t</w:t>
      </w:r>
      <w:r w:rsidR="00AB72D8">
        <w:rPr>
          <w:rFonts w:eastAsiaTheme="minorHAnsi" w:cs="Times New Roman"/>
          <w:sz w:val="22"/>
          <w:szCs w:val="22"/>
          <w:lang w:eastAsia="en-US"/>
        </w:rPr>
        <w:t xml:space="preserve"> långsiktiga arbetet med att st</w:t>
      </w:r>
      <w:r w:rsidR="00E45D1F">
        <w:rPr>
          <w:rFonts w:eastAsiaTheme="minorHAnsi" w:cs="Times New Roman"/>
          <w:sz w:val="22"/>
          <w:szCs w:val="22"/>
          <w:lang w:eastAsia="en-US"/>
        </w:rPr>
        <w:t>i</w:t>
      </w:r>
      <w:r w:rsidR="00AB72D8">
        <w:rPr>
          <w:rFonts w:eastAsiaTheme="minorHAnsi" w:cs="Times New Roman"/>
          <w:sz w:val="22"/>
          <w:szCs w:val="22"/>
          <w:lang w:eastAsia="en-US"/>
        </w:rPr>
        <w:t>mulera en kraftfull utveckling av insatser för att främja psykisk hälsa, tidigt möta psykisk ohälsa och att ge effektiv vård och stöd till personer med allvarlig problematik, som pågått i Sverige d</w:t>
      </w:r>
      <w:r w:rsidR="00E45D1F">
        <w:rPr>
          <w:rFonts w:eastAsiaTheme="minorHAnsi" w:cs="Times New Roman"/>
          <w:sz w:val="22"/>
          <w:szCs w:val="22"/>
          <w:lang w:eastAsia="en-US"/>
        </w:rPr>
        <w:t>e</w:t>
      </w:r>
      <w:r w:rsidR="00AB72D8">
        <w:rPr>
          <w:rFonts w:eastAsiaTheme="minorHAnsi" w:cs="Times New Roman"/>
          <w:sz w:val="22"/>
          <w:szCs w:val="22"/>
          <w:lang w:eastAsia="en-US"/>
        </w:rPr>
        <w:t xml:space="preserve"> senaste åren behöver fortsätta. Regeringen och SKR är vidare överens om att de behövs tydliga incitament till förändring men också utrymme att genom lokala anpassningar utnyttja stimulansmedlen på mest effektiva sätt. Främjande och förebyggande insatser ska utnyttjas för att </w:t>
      </w:r>
      <w:r w:rsidR="00802677">
        <w:rPr>
          <w:rFonts w:eastAsiaTheme="minorHAnsi" w:cs="Times New Roman"/>
          <w:sz w:val="22"/>
          <w:szCs w:val="22"/>
          <w:lang w:eastAsia="en-US"/>
        </w:rPr>
        <w:t xml:space="preserve">motverka ökad psykisk ohälsa samtidigt som personer med allvarlig och komplexa tillstånd ska få vård och stöd baserad på bästa tillgängliga kunskap. </w:t>
      </w:r>
    </w:p>
    <w:p w14:paraId="2E64A2C2" w14:textId="0248859B" w:rsidR="00930FD7" w:rsidRDefault="00930FD7" w:rsidP="004700A5">
      <w:pPr>
        <w:autoSpaceDE w:val="0"/>
        <w:autoSpaceDN w:val="0"/>
        <w:adjustRightInd w:val="0"/>
        <w:spacing w:line="240" w:lineRule="auto"/>
        <w:rPr>
          <w:rFonts w:eastAsiaTheme="minorHAnsi" w:cs="Times New Roman"/>
          <w:sz w:val="22"/>
          <w:szCs w:val="22"/>
          <w:lang w:eastAsia="en-US"/>
        </w:rPr>
      </w:pPr>
    </w:p>
    <w:p w14:paraId="333A4647" w14:textId="64BF64D1" w:rsidR="00293403" w:rsidRDefault="00293403" w:rsidP="004700A5">
      <w:pPr>
        <w:autoSpaceDE w:val="0"/>
        <w:autoSpaceDN w:val="0"/>
        <w:adjustRightInd w:val="0"/>
        <w:spacing w:line="240" w:lineRule="auto"/>
        <w:rPr>
          <w:rFonts w:eastAsiaTheme="minorHAnsi" w:cs="Times New Roman"/>
          <w:sz w:val="22"/>
          <w:szCs w:val="22"/>
          <w:lang w:eastAsia="en-US"/>
        </w:rPr>
      </w:pPr>
      <w:r>
        <w:rPr>
          <w:rFonts w:eastAsiaTheme="minorHAnsi" w:cs="Times New Roman"/>
          <w:sz w:val="22"/>
          <w:szCs w:val="22"/>
          <w:lang w:eastAsia="en-US"/>
        </w:rPr>
        <w:t xml:space="preserve">Regionernas </w:t>
      </w:r>
      <w:r w:rsidR="00BA278E">
        <w:rPr>
          <w:rFonts w:eastAsiaTheme="minorHAnsi" w:cs="Times New Roman"/>
          <w:sz w:val="22"/>
          <w:szCs w:val="22"/>
          <w:lang w:eastAsia="en-US"/>
        </w:rPr>
        <w:t xml:space="preserve">och kommunernas </w:t>
      </w:r>
      <w:r>
        <w:rPr>
          <w:rFonts w:eastAsiaTheme="minorHAnsi" w:cs="Times New Roman"/>
          <w:sz w:val="22"/>
          <w:szCs w:val="22"/>
          <w:lang w:eastAsia="en-US"/>
        </w:rPr>
        <w:t xml:space="preserve">arbete inom ramen för överenskommelsen ska så långt det är möjligt utgå från bästa tillgängliga kunskap och Socialstyrelsens, Folkhälsomyndigheten och andra berörda myndigheters framtagna kunskap. </w:t>
      </w:r>
      <w:r w:rsidR="00653C13">
        <w:rPr>
          <w:rFonts w:eastAsiaTheme="minorHAnsi" w:cs="Times New Roman"/>
          <w:sz w:val="22"/>
          <w:szCs w:val="22"/>
          <w:lang w:eastAsia="en-US"/>
        </w:rPr>
        <w:t xml:space="preserve">Snabbt införande av ny kunskap och systematiskt arbete med att </w:t>
      </w:r>
      <w:r w:rsidR="00D818B9">
        <w:rPr>
          <w:rFonts w:eastAsiaTheme="minorHAnsi" w:cs="Times New Roman"/>
          <w:sz w:val="22"/>
          <w:szCs w:val="22"/>
          <w:lang w:eastAsia="en-US"/>
        </w:rPr>
        <w:t>använda bästa tillgängliga kunskap</w:t>
      </w:r>
      <w:r w:rsidR="00BA278E">
        <w:rPr>
          <w:rFonts w:eastAsiaTheme="minorHAnsi" w:cs="Times New Roman"/>
          <w:sz w:val="22"/>
          <w:szCs w:val="22"/>
          <w:lang w:eastAsia="en-US"/>
        </w:rPr>
        <w:t xml:space="preserve"> och effektiva arbetssätt innebär bättre resultat av vård och stöd och därmed minskat lidande men också effektivare resursanvändning. Ambitionen är att åstadkomma långsiktiga hållbara resultat genom att statens och huvudmännens insatser är samordnade och förstärker varandra.</w:t>
      </w:r>
    </w:p>
    <w:p w14:paraId="1D8B94AC" w14:textId="0ED34FCC" w:rsidR="00BA278E" w:rsidRDefault="00BA278E" w:rsidP="004700A5">
      <w:pPr>
        <w:autoSpaceDE w:val="0"/>
        <w:autoSpaceDN w:val="0"/>
        <w:adjustRightInd w:val="0"/>
        <w:spacing w:line="240" w:lineRule="auto"/>
        <w:rPr>
          <w:rFonts w:eastAsiaTheme="minorHAnsi" w:cs="Times New Roman"/>
          <w:sz w:val="22"/>
          <w:szCs w:val="22"/>
          <w:lang w:eastAsia="en-US"/>
        </w:rPr>
      </w:pPr>
    </w:p>
    <w:p w14:paraId="5BA8F942" w14:textId="53FAB8F6" w:rsidR="00BA278E" w:rsidRDefault="00BA278E" w:rsidP="004700A5">
      <w:pPr>
        <w:autoSpaceDE w:val="0"/>
        <w:autoSpaceDN w:val="0"/>
        <w:adjustRightInd w:val="0"/>
        <w:spacing w:line="240" w:lineRule="auto"/>
        <w:rPr>
          <w:rFonts w:eastAsiaTheme="minorHAnsi" w:cs="Times New Roman"/>
          <w:sz w:val="22"/>
          <w:szCs w:val="22"/>
          <w:lang w:eastAsia="en-US"/>
        </w:rPr>
      </w:pPr>
      <w:r>
        <w:rPr>
          <w:rFonts w:eastAsiaTheme="minorHAnsi" w:cs="Times New Roman"/>
          <w:sz w:val="22"/>
          <w:szCs w:val="22"/>
          <w:lang w:eastAsia="en-US"/>
        </w:rPr>
        <w:t>Det finns tre syften med årets överenskommelse:</w:t>
      </w:r>
    </w:p>
    <w:p w14:paraId="54969ABF" w14:textId="44160D1E" w:rsidR="00954FEF" w:rsidRDefault="00954FEF" w:rsidP="00954FEF">
      <w:pPr>
        <w:pStyle w:val="Liststycke"/>
        <w:numPr>
          <w:ilvl w:val="0"/>
          <w:numId w:val="39"/>
        </w:numPr>
        <w:autoSpaceDE w:val="0"/>
        <w:autoSpaceDN w:val="0"/>
        <w:adjustRightInd w:val="0"/>
        <w:spacing w:line="240" w:lineRule="auto"/>
        <w:rPr>
          <w:rFonts w:eastAsiaTheme="minorHAnsi" w:cs="Times New Roman"/>
          <w:sz w:val="22"/>
          <w:szCs w:val="22"/>
          <w:lang w:eastAsia="en-US"/>
        </w:rPr>
      </w:pPr>
      <w:r>
        <w:rPr>
          <w:rFonts w:eastAsiaTheme="minorHAnsi" w:cs="Times New Roman"/>
          <w:sz w:val="22"/>
          <w:szCs w:val="22"/>
          <w:lang w:eastAsia="en-US"/>
        </w:rPr>
        <w:t>Stödja ett fortsatt utvecklingsarbete utifrån de lokala och regionala handlingsplaner som tagits fram i enlighet med 2016-2018 års överenskommelser.</w:t>
      </w:r>
    </w:p>
    <w:p w14:paraId="1D0214D0" w14:textId="7BF036FB" w:rsidR="00954FEF" w:rsidRDefault="00954FEF" w:rsidP="00954FEF">
      <w:pPr>
        <w:pStyle w:val="Liststycke"/>
        <w:numPr>
          <w:ilvl w:val="0"/>
          <w:numId w:val="39"/>
        </w:numPr>
        <w:autoSpaceDE w:val="0"/>
        <w:autoSpaceDN w:val="0"/>
        <w:adjustRightInd w:val="0"/>
        <w:spacing w:line="240" w:lineRule="auto"/>
        <w:rPr>
          <w:rFonts w:eastAsiaTheme="minorHAnsi" w:cs="Times New Roman"/>
          <w:sz w:val="22"/>
          <w:szCs w:val="22"/>
          <w:lang w:eastAsia="en-US"/>
        </w:rPr>
      </w:pPr>
      <w:r>
        <w:rPr>
          <w:rFonts w:eastAsiaTheme="minorHAnsi" w:cs="Times New Roman"/>
          <w:sz w:val="22"/>
          <w:szCs w:val="22"/>
          <w:lang w:eastAsia="en-US"/>
        </w:rPr>
        <w:t>Bidra till bättre förutsättningar för regioner och kommuner att arbeta utifrån bästa tillgängliga kunskap.</w:t>
      </w:r>
    </w:p>
    <w:p w14:paraId="548CCACB" w14:textId="3E8DA4E0" w:rsidR="00954FEF" w:rsidRPr="00954FEF" w:rsidRDefault="00954FEF" w:rsidP="00954FEF">
      <w:pPr>
        <w:pStyle w:val="Liststycke"/>
        <w:numPr>
          <w:ilvl w:val="0"/>
          <w:numId w:val="39"/>
        </w:numPr>
        <w:autoSpaceDE w:val="0"/>
        <w:autoSpaceDN w:val="0"/>
        <w:adjustRightInd w:val="0"/>
        <w:spacing w:line="240" w:lineRule="auto"/>
        <w:rPr>
          <w:rFonts w:eastAsiaTheme="minorHAnsi" w:cs="Times New Roman"/>
          <w:sz w:val="22"/>
          <w:szCs w:val="22"/>
          <w:lang w:eastAsia="en-US"/>
        </w:rPr>
      </w:pPr>
      <w:r>
        <w:rPr>
          <w:rFonts w:eastAsiaTheme="minorHAnsi" w:cs="Times New Roman"/>
          <w:sz w:val="22"/>
          <w:szCs w:val="22"/>
          <w:lang w:eastAsia="en-US"/>
        </w:rPr>
        <w:t xml:space="preserve">Initiera eller utveckla särskilda vårdformer och effektiva målgruppsanpassade insatser som regeringen och SKR är överens om  inom ramen för denna överenskommelse, för att förebygga psykisk ohälsa och öka tillgängligheten och kvaliteten i vården för de som redan drabbats. </w:t>
      </w:r>
    </w:p>
    <w:p w14:paraId="4FCDF3D3" w14:textId="77777777" w:rsidR="00AB72D8" w:rsidRDefault="00AB72D8" w:rsidP="004700A5">
      <w:pPr>
        <w:autoSpaceDE w:val="0"/>
        <w:autoSpaceDN w:val="0"/>
        <w:adjustRightInd w:val="0"/>
        <w:spacing w:line="240" w:lineRule="auto"/>
        <w:rPr>
          <w:rFonts w:eastAsiaTheme="minorHAnsi" w:cs="Times New Roman"/>
          <w:sz w:val="22"/>
          <w:szCs w:val="22"/>
          <w:lang w:eastAsia="en-US"/>
        </w:rPr>
      </w:pPr>
    </w:p>
    <w:p w14:paraId="3A37A90F" w14:textId="17FFB7A7" w:rsidR="004700A5" w:rsidRDefault="004700A5" w:rsidP="004700A5">
      <w:pPr>
        <w:autoSpaceDE w:val="0"/>
        <w:autoSpaceDN w:val="0"/>
        <w:adjustRightInd w:val="0"/>
        <w:spacing w:line="240" w:lineRule="auto"/>
        <w:rPr>
          <w:rFonts w:eastAsiaTheme="minorHAnsi" w:cs="Times New Roman"/>
          <w:sz w:val="22"/>
          <w:szCs w:val="22"/>
          <w:lang w:eastAsia="en-US"/>
        </w:rPr>
      </w:pPr>
      <w:r w:rsidRPr="00B4681B">
        <w:rPr>
          <w:rFonts w:eastAsiaTheme="minorHAnsi" w:cs="Times New Roman"/>
          <w:sz w:val="22"/>
          <w:szCs w:val="22"/>
          <w:lang w:eastAsia="en-US"/>
        </w:rPr>
        <w:t>Överenskommelsen för 20</w:t>
      </w:r>
      <w:r w:rsidR="00EA45B2">
        <w:rPr>
          <w:rFonts w:eastAsiaTheme="minorHAnsi" w:cs="Times New Roman"/>
          <w:sz w:val="22"/>
          <w:szCs w:val="22"/>
          <w:lang w:eastAsia="en-US"/>
        </w:rPr>
        <w:t>20</w:t>
      </w:r>
      <w:r w:rsidRPr="00B4681B">
        <w:rPr>
          <w:rFonts w:eastAsiaTheme="minorHAnsi" w:cs="Times New Roman"/>
          <w:sz w:val="22"/>
          <w:szCs w:val="22"/>
          <w:lang w:eastAsia="en-US"/>
        </w:rPr>
        <w:t xml:space="preserve"> omfattar totalt 1 7</w:t>
      </w:r>
      <w:r w:rsidR="00EA45B2">
        <w:rPr>
          <w:rFonts w:eastAsiaTheme="minorHAnsi" w:cs="Times New Roman"/>
          <w:sz w:val="22"/>
          <w:szCs w:val="22"/>
          <w:lang w:eastAsia="en-US"/>
        </w:rPr>
        <w:t>16</w:t>
      </w:r>
      <w:r w:rsidRPr="00B4681B">
        <w:rPr>
          <w:rFonts w:eastAsiaTheme="minorHAnsi" w:cs="Times New Roman"/>
          <w:sz w:val="22"/>
          <w:szCs w:val="22"/>
          <w:lang w:eastAsia="en-US"/>
        </w:rPr>
        <w:t xml:space="preserve"> Mkr</w:t>
      </w:r>
      <w:r w:rsidR="00EA45B2">
        <w:rPr>
          <w:rFonts w:eastAsiaTheme="minorHAnsi" w:cs="Times New Roman"/>
          <w:sz w:val="22"/>
          <w:szCs w:val="22"/>
          <w:lang w:eastAsia="en-US"/>
        </w:rPr>
        <w:t xml:space="preserve">. Insatserna riktar sig till all offentligt finansierad vård och omsorg. </w:t>
      </w:r>
      <w:r w:rsidRPr="00B4681B">
        <w:rPr>
          <w:rFonts w:eastAsiaTheme="minorHAnsi" w:cs="Times New Roman"/>
          <w:sz w:val="22"/>
          <w:szCs w:val="22"/>
          <w:lang w:eastAsia="en-US"/>
        </w:rPr>
        <w:t xml:space="preserve"> </w:t>
      </w:r>
    </w:p>
    <w:p w14:paraId="2D9BD181" w14:textId="77777777" w:rsidR="001702A4" w:rsidRPr="00B4681B" w:rsidRDefault="001702A4" w:rsidP="000D6A7D">
      <w:pPr>
        <w:pStyle w:val="Default"/>
        <w:rPr>
          <w:sz w:val="25"/>
          <w:szCs w:val="25"/>
        </w:rPr>
      </w:pPr>
    </w:p>
    <w:p w14:paraId="49DAF697" w14:textId="1481FDDA" w:rsidR="000D4101" w:rsidRPr="000D4101" w:rsidRDefault="000D4101" w:rsidP="000D4101">
      <w:pPr>
        <w:pStyle w:val="Default"/>
        <w:rPr>
          <w:i/>
          <w:iCs/>
          <w:sz w:val="22"/>
          <w:szCs w:val="22"/>
        </w:rPr>
      </w:pPr>
      <w:bookmarkStart w:id="0" w:name="_Hlk12963764"/>
      <w:r w:rsidRPr="000D4101">
        <w:rPr>
          <w:i/>
          <w:iCs/>
          <w:sz w:val="22"/>
          <w:szCs w:val="22"/>
        </w:rPr>
        <w:t>Till länen:</w:t>
      </w:r>
    </w:p>
    <w:p w14:paraId="5047BC28" w14:textId="7A9F213E" w:rsidR="004700A5" w:rsidRDefault="004700A5" w:rsidP="00D12934">
      <w:pPr>
        <w:pStyle w:val="Default"/>
        <w:numPr>
          <w:ilvl w:val="0"/>
          <w:numId w:val="40"/>
        </w:numPr>
        <w:rPr>
          <w:sz w:val="22"/>
          <w:szCs w:val="22"/>
        </w:rPr>
      </w:pPr>
      <w:r w:rsidRPr="00B4681B">
        <w:rPr>
          <w:sz w:val="22"/>
          <w:szCs w:val="22"/>
        </w:rPr>
        <w:t xml:space="preserve">200 </w:t>
      </w:r>
      <w:r>
        <w:rPr>
          <w:sz w:val="22"/>
          <w:szCs w:val="22"/>
        </w:rPr>
        <w:t>Mkr</w:t>
      </w:r>
      <w:r w:rsidRPr="00B4681B">
        <w:rPr>
          <w:sz w:val="22"/>
          <w:szCs w:val="22"/>
        </w:rPr>
        <w:t xml:space="preserve"> fördelas till </w:t>
      </w:r>
      <w:r w:rsidR="00BB63C8">
        <w:rPr>
          <w:sz w:val="22"/>
          <w:szCs w:val="22"/>
        </w:rPr>
        <w:t>länen</w:t>
      </w:r>
      <w:r w:rsidRPr="00B4681B">
        <w:rPr>
          <w:sz w:val="22"/>
          <w:szCs w:val="22"/>
        </w:rPr>
        <w:t xml:space="preserve"> för insatser </w:t>
      </w:r>
      <w:r w:rsidR="004D7AC5">
        <w:rPr>
          <w:sz w:val="22"/>
          <w:szCs w:val="22"/>
        </w:rPr>
        <w:t xml:space="preserve">för personer med samsjuklighet. </w:t>
      </w:r>
      <w:r w:rsidR="003D24CB">
        <w:rPr>
          <w:sz w:val="22"/>
          <w:szCs w:val="22"/>
        </w:rPr>
        <w:t xml:space="preserve">Medlen utbetalas till den aktör som regionen och länets kommuner anger med fördelningsnyckel 5 Mkr per län och resten fördelat efter befolkningsmängd. </w:t>
      </w:r>
    </w:p>
    <w:p w14:paraId="536C0E5A" w14:textId="3F63FBDA" w:rsidR="004D7AC5" w:rsidRDefault="00BB63C8" w:rsidP="00D12934">
      <w:pPr>
        <w:pStyle w:val="Default"/>
        <w:numPr>
          <w:ilvl w:val="0"/>
          <w:numId w:val="40"/>
        </w:numPr>
        <w:rPr>
          <w:sz w:val="22"/>
          <w:szCs w:val="22"/>
        </w:rPr>
      </w:pPr>
      <w:r>
        <w:rPr>
          <w:sz w:val="22"/>
          <w:szCs w:val="22"/>
        </w:rPr>
        <w:t>24 Mkr fördelas till länen</w:t>
      </w:r>
      <w:r w:rsidR="00F54F12">
        <w:rPr>
          <w:sz w:val="22"/>
          <w:szCs w:val="22"/>
        </w:rPr>
        <w:t xml:space="preserve"> för insatser för stärkt brukarmedverkan.</w:t>
      </w:r>
      <w:r w:rsidR="003D24CB">
        <w:rPr>
          <w:sz w:val="22"/>
          <w:szCs w:val="22"/>
        </w:rPr>
        <w:t xml:space="preserve"> Medlen fördelas med 1 Mkr per län förutom de tre storstadslänen som får vardera 2 Mkr.</w:t>
      </w:r>
    </w:p>
    <w:p w14:paraId="2948FE7B" w14:textId="2F243FDB" w:rsidR="00F54F12" w:rsidRDefault="00D0485F" w:rsidP="00D12934">
      <w:pPr>
        <w:pStyle w:val="Default"/>
        <w:numPr>
          <w:ilvl w:val="0"/>
          <w:numId w:val="40"/>
        </w:numPr>
        <w:rPr>
          <w:sz w:val="22"/>
          <w:szCs w:val="22"/>
        </w:rPr>
      </w:pPr>
      <w:r>
        <w:rPr>
          <w:sz w:val="22"/>
          <w:szCs w:val="22"/>
        </w:rPr>
        <w:t xml:space="preserve">200 </w:t>
      </w:r>
      <w:r w:rsidR="00D12934">
        <w:rPr>
          <w:sz w:val="22"/>
          <w:szCs w:val="22"/>
        </w:rPr>
        <w:t>M</w:t>
      </w:r>
      <w:r>
        <w:rPr>
          <w:sz w:val="22"/>
          <w:szCs w:val="22"/>
        </w:rPr>
        <w:t>kr fördelas till länen för suicidprevention</w:t>
      </w:r>
    </w:p>
    <w:p w14:paraId="30D0BCF1" w14:textId="0FB8842D" w:rsidR="00D0485F" w:rsidRDefault="004C5577" w:rsidP="00D12934">
      <w:pPr>
        <w:pStyle w:val="Default"/>
        <w:numPr>
          <w:ilvl w:val="0"/>
          <w:numId w:val="40"/>
        </w:numPr>
        <w:rPr>
          <w:sz w:val="22"/>
          <w:szCs w:val="22"/>
        </w:rPr>
      </w:pPr>
      <w:r>
        <w:rPr>
          <w:sz w:val="22"/>
          <w:szCs w:val="22"/>
        </w:rPr>
        <w:t xml:space="preserve">150 Mkr fördelas till länen för </w:t>
      </w:r>
      <w:r w:rsidR="00D12934">
        <w:rPr>
          <w:sz w:val="22"/>
          <w:szCs w:val="22"/>
        </w:rPr>
        <w:t>ungdomsmottagningar.</w:t>
      </w:r>
      <w:r w:rsidR="003D24CB">
        <w:rPr>
          <w:sz w:val="22"/>
          <w:szCs w:val="22"/>
        </w:rPr>
        <w:t xml:space="preserve"> Medlen fördelas utifrån andel av befolkningen som är 0-25 år i respektive region.</w:t>
      </w:r>
    </w:p>
    <w:p w14:paraId="34B3659A" w14:textId="77777777" w:rsidR="009A25B8" w:rsidRDefault="009A25B8" w:rsidP="009A25B8">
      <w:pPr>
        <w:pStyle w:val="Default"/>
        <w:ind w:left="720"/>
        <w:rPr>
          <w:sz w:val="22"/>
          <w:szCs w:val="22"/>
        </w:rPr>
      </w:pPr>
    </w:p>
    <w:bookmarkEnd w:id="0"/>
    <w:p w14:paraId="24C29178" w14:textId="32E5836E" w:rsidR="00F2170F" w:rsidRDefault="004700A5" w:rsidP="004700A5">
      <w:pPr>
        <w:pStyle w:val="JLLLptext"/>
        <w:spacing w:line="240" w:lineRule="auto"/>
        <w:rPr>
          <w:sz w:val="22"/>
          <w:szCs w:val="20"/>
        </w:rPr>
      </w:pPr>
      <w:r w:rsidRPr="007773D8">
        <w:rPr>
          <w:rFonts w:ascii="Tahoma" w:eastAsiaTheme="minorHAnsi" w:hAnsi="Tahoma" w:cs="Tahoma"/>
          <w:sz w:val="28"/>
          <w:lang w:eastAsia="en-US"/>
        </w:rPr>
        <w:t>Krav för att få behålla medlen</w:t>
      </w:r>
      <w:r w:rsidRPr="00B4681B">
        <w:rPr>
          <w:rFonts w:eastAsiaTheme="minorHAnsi"/>
          <w:b/>
          <w:lang w:eastAsia="en-US"/>
        </w:rPr>
        <w:br/>
      </w:r>
      <w:r w:rsidR="00832387">
        <w:rPr>
          <w:sz w:val="22"/>
          <w:szCs w:val="20"/>
        </w:rPr>
        <w:t xml:space="preserve">Krav för återredovisning är ännu ej publicerad. </w:t>
      </w:r>
    </w:p>
    <w:p w14:paraId="5DAD48D5" w14:textId="77777777" w:rsidR="004700A5" w:rsidRDefault="004700A5" w:rsidP="004700A5">
      <w:pPr>
        <w:pStyle w:val="JLLLptext"/>
        <w:spacing w:line="240" w:lineRule="auto"/>
        <w:rPr>
          <w:rFonts w:eastAsiaTheme="minorHAnsi"/>
          <w:lang w:eastAsia="en-US"/>
        </w:rPr>
      </w:pPr>
    </w:p>
    <w:p w14:paraId="5BCFF9E8" w14:textId="753BD129" w:rsidR="004700A5" w:rsidRDefault="004700A5" w:rsidP="004700A5">
      <w:pPr>
        <w:pStyle w:val="JLLLptext"/>
        <w:spacing w:line="240" w:lineRule="auto"/>
        <w:rPr>
          <w:rFonts w:eastAsiaTheme="minorHAnsi"/>
          <w:lang w:eastAsia="en-US"/>
        </w:rPr>
      </w:pPr>
      <w:r>
        <w:rPr>
          <w:rFonts w:ascii="Tahoma" w:eastAsiaTheme="minorHAnsi" w:hAnsi="Tahoma" w:cs="Tahoma"/>
          <w:sz w:val="28"/>
          <w:lang w:eastAsia="en-US"/>
        </w:rPr>
        <w:t xml:space="preserve">Rapportering </w:t>
      </w:r>
      <w:r w:rsidR="00E62712">
        <w:rPr>
          <w:rFonts w:ascii="Tahoma" w:eastAsiaTheme="minorHAnsi" w:hAnsi="Tahoma" w:cs="Tahoma"/>
          <w:sz w:val="28"/>
          <w:lang w:eastAsia="en-US"/>
        </w:rPr>
        <w:t>länsgemensamma</w:t>
      </w:r>
      <w:r>
        <w:rPr>
          <w:rFonts w:ascii="Tahoma" w:eastAsiaTheme="minorHAnsi" w:hAnsi="Tahoma" w:cs="Tahoma"/>
          <w:sz w:val="28"/>
          <w:lang w:eastAsia="en-US"/>
        </w:rPr>
        <w:t xml:space="preserve"> medel</w:t>
      </w:r>
    </w:p>
    <w:p w14:paraId="54B32D1F" w14:textId="41674DE0" w:rsidR="004700A5" w:rsidRPr="00D64EFE" w:rsidRDefault="004700A5" w:rsidP="004700A5">
      <w:pPr>
        <w:pStyle w:val="JLLLptext"/>
        <w:spacing w:line="240" w:lineRule="auto"/>
        <w:rPr>
          <w:rFonts w:eastAsiaTheme="minorHAnsi"/>
          <w:sz w:val="22"/>
          <w:szCs w:val="22"/>
          <w:lang w:eastAsia="en-US"/>
        </w:rPr>
      </w:pPr>
      <w:r w:rsidRPr="00D64EFE">
        <w:rPr>
          <w:rFonts w:eastAsiaTheme="minorHAnsi"/>
          <w:sz w:val="22"/>
          <w:szCs w:val="22"/>
          <w:lang w:eastAsia="en-US"/>
        </w:rPr>
        <w:t>Samordnarna Jan Persson och Elin Ring samordnar återrapportering</w:t>
      </w:r>
      <w:r w:rsidR="00494EFF" w:rsidRPr="00D64EFE">
        <w:rPr>
          <w:rFonts w:eastAsiaTheme="minorHAnsi"/>
          <w:sz w:val="22"/>
          <w:szCs w:val="22"/>
          <w:lang w:eastAsia="en-US"/>
        </w:rPr>
        <w:t>en</w:t>
      </w:r>
      <w:r w:rsidRPr="00D64EFE">
        <w:rPr>
          <w:rFonts w:eastAsiaTheme="minorHAnsi"/>
          <w:sz w:val="22"/>
          <w:szCs w:val="22"/>
          <w:lang w:eastAsia="en-US"/>
        </w:rPr>
        <w:t xml:space="preserve">. </w:t>
      </w:r>
    </w:p>
    <w:p w14:paraId="51BC9238" w14:textId="1943D0C4" w:rsidR="00494EFF" w:rsidRPr="00D64EFE" w:rsidRDefault="00E62712" w:rsidP="00494EFF">
      <w:pPr>
        <w:pStyle w:val="JLLLptext"/>
        <w:numPr>
          <w:ilvl w:val="0"/>
          <w:numId w:val="37"/>
        </w:numPr>
        <w:spacing w:line="240" w:lineRule="auto"/>
        <w:rPr>
          <w:rFonts w:eastAsiaTheme="minorHAnsi"/>
          <w:sz w:val="22"/>
          <w:szCs w:val="22"/>
          <w:lang w:eastAsia="en-US"/>
        </w:rPr>
      </w:pPr>
      <w:r w:rsidRPr="00D64EFE">
        <w:rPr>
          <w:rFonts w:eastAsiaTheme="minorHAnsi" w:cs="Times New Roman"/>
          <w:sz w:val="22"/>
          <w:szCs w:val="22"/>
          <w:lang w:eastAsia="en-US"/>
        </w:rPr>
        <w:t xml:space="preserve">Stärkt samverkan för personer </w:t>
      </w:r>
      <w:r w:rsidRPr="00D64EFE">
        <w:rPr>
          <w:rFonts w:cs="Times New Roman"/>
          <w:sz w:val="22"/>
          <w:szCs w:val="22"/>
        </w:rPr>
        <w:t>med samsjuklighet</w:t>
      </w:r>
      <w:r w:rsidR="004700A5" w:rsidRPr="00D64EFE">
        <w:rPr>
          <w:rFonts w:eastAsiaTheme="minorHAnsi"/>
          <w:sz w:val="22"/>
          <w:szCs w:val="22"/>
          <w:lang w:eastAsia="en-US"/>
        </w:rPr>
        <w:t xml:space="preserve">, samordnarna rapporterar </w:t>
      </w:r>
    </w:p>
    <w:p w14:paraId="2E00ACDF" w14:textId="72202DA1" w:rsidR="00E62712" w:rsidRPr="00D64EFE" w:rsidRDefault="00E62712" w:rsidP="00494EFF">
      <w:pPr>
        <w:pStyle w:val="JLLLptext"/>
        <w:numPr>
          <w:ilvl w:val="0"/>
          <w:numId w:val="37"/>
        </w:numPr>
        <w:spacing w:line="240" w:lineRule="auto"/>
        <w:rPr>
          <w:rFonts w:eastAsiaTheme="minorHAnsi"/>
          <w:sz w:val="22"/>
          <w:szCs w:val="22"/>
          <w:lang w:eastAsia="en-US"/>
        </w:rPr>
      </w:pPr>
      <w:r w:rsidRPr="00D64EFE">
        <w:rPr>
          <w:rFonts w:cs="Times New Roman"/>
          <w:bCs/>
          <w:sz w:val="22"/>
          <w:szCs w:val="22"/>
        </w:rPr>
        <w:t>Insatser för stärkt brukarmedverkan</w:t>
      </w:r>
      <w:r w:rsidR="00935C67">
        <w:rPr>
          <w:rFonts w:eastAsiaTheme="minorHAnsi"/>
          <w:sz w:val="22"/>
          <w:szCs w:val="22"/>
          <w:lang w:eastAsia="en-US"/>
        </w:rPr>
        <w:t xml:space="preserve">, </w:t>
      </w:r>
      <w:r w:rsidR="00935C67" w:rsidRPr="00D64EFE">
        <w:rPr>
          <w:rFonts w:eastAsiaTheme="minorHAnsi"/>
          <w:sz w:val="22"/>
          <w:szCs w:val="22"/>
          <w:lang w:eastAsia="en-US"/>
        </w:rPr>
        <w:t>samordnarna rapporterar</w:t>
      </w:r>
    </w:p>
    <w:p w14:paraId="34787DB0" w14:textId="6F08C607" w:rsidR="00E62712" w:rsidRPr="00D64EFE" w:rsidRDefault="00E62712" w:rsidP="00494EFF">
      <w:pPr>
        <w:pStyle w:val="JLLLptext"/>
        <w:numPr>
          <w:ilvl w:val="0"/>
          <w:numId w:val="37"/>
        </w:numPr>
        <w:spacing w:line="240" w:lineRule="auto"/>
        <w:rPr>
          <w:rFonts w:eastAsiaTheme="minorHAnsi"/>
          <w:sz w:val="22"/>
          <w:szCs w:val="22"/>
          <w:lang w:eastAsia="en-US"/>
        </w:rPr>
      </w:pPr>
      <w:r w:rsidRPr="00D64EFE">
        <w:rPr>
          <w:rFonts w:cs="Times New Roman"/>
          <w:bCs/>
          <w:sz w:val="22"/>
          <w:szCs w:val="22"/>
        </w:rPr>
        <w:t>Suicidprevention</w:t>
      </w:r>
      <w:r w:rsidR="00935C67">
        <w:rPr>
          <w:rFonts w:eastAsiaTheme="minorHAnsi"/>
          <w:sz w:val="22"/>
          <w:szCs w:val="22"/>
          <w:lang w:eastAsia="en-US"/>
        </w:rPr>
        <w:t xml:space="preserve">, </w:t>
      </w:r>
      <w:r w:rsidR="00935C67" w:rsidRPr="00D64EFE">
        <w:rPr>
          <w:rFonts w:eastAsiaTheme="minorHAnsi"/>
          <w:sz w:val="22"/>
          <w:szCs w:val="22"/>
          <w:lang w:eastAsia="en-US"/>
        </w:rPr>
        <w:t>samordnarna rapporterar</w:t>
      </w:r>
    </w:p>
    <w:p w14:paraId="10879C10" w14:textId="5FB78C67" w:rsidR="00290DB6" w:rsidRPr="00D64EFE" w:rsidRDefault="00E62712" w:rsidP="00E62712">
      <w:pPr>
        <w:pStyle w:val="JLLLptext"/>
        <w:numPr>
          <w:ilvl w:val="0"/>
          <w:numId w:val="37"/>
        </w:numPr>
        <w:spacing w:line="240" w:lineRule="auto"/>
        <w:rPr>
          <w:rFonts w:eastAsiaTheme="minorHAnsi" w:cs="Times New Roman"/>
          <w:i/>
          <w:sz w:val="22"/>
          <w:szCs w:val="20"/>
          <w:lang w:eastAsia="en-US"/>
        </w:rPr>
      </w:pPr>
      <w:r w:rsidRPr="00D64EFE">
        <w:rPr>
          <w:rFonts w:cs="Times New Roman"/>
          <w:bCs/>
          <w:sz w:val="22"/>
          <w:szCs w:val="22"/>
        </w:rPr>
        <w:t xml:space="preserve">Ungdomsmottagningen, enhetschef ungdomsmottagningen rapporterar </w:t>
      </w:r>
      <w:r w:rsidRPr="00D64EFE">
        <w:rPr>
          <w:rFonts w:eastAsiaTheme="minorHAnsi" w:cs="Times New Roman"/>
          <w:i/>
          <w:sz w:val="22"/>
          <w:szCs w:val="20"/>
          <w:lang w:eastAsia="en-US"/>
        </w:rPr>
        <w:t xml:space="preserve"> </w:t>
      </w:r>
    </w:p>
    <w:p w14:paraId="0A5703AE" w14:textId="77777777" w:rsidR="00E62712" w:rsidRDefault="00E62712" w:rsidP="004700A5">
      <w:pPr>
        <w:autoSpaceDE w:val="0"/>
        <w:autoSpaceDN w:val="0"/>
        <w:adjustRightInd w:val="0"/>
        <w:spacing w:line="240" w:lineRule="auto"/>
        <w:rPr>
          <w:rFonts w:eastAsiaTheme="minorHAnsi" w:cs="Times New Roman"/>
          <w:i/>
          <w:szCs w:val="22"/>
          <w:lang w:eastAsia="en-US"/>
        </w:rPr>
      </w:pPr>
    </w:p>
    <w:p w14:paraId="281E928B" w14:textId="3823BCD1" w:rsidR="004700A5" w:rsidRPr="00E62712" w:rsidRDefault="004700A5" w:rsidP="004700A5">
      <w:pPr>
        <w:autoSpaceDE w:val="0"/>
        <w:autoSpaceDN w:val="0"/>
        <w:adjustRightInd w:val="0"/>
        <w:spacing w:line="240" w:lineRule="auto"/>
        <w:rPr>
          <w:rFonts w:eastAsiaTheme="minorHAnsi" w:cs="Times New Roman"/>
          <w:i/>
          <w:szCs w:val="22"/>
          <w:lang w:eastAsia="en-US"/>
        </w:rPr>
      </w:pPr>
      <w:r w:rsidRPr="00DE2B9C">
        <w:rPr>
          <w:rFonts w:eastAsiaTheme="minorHAnsi" w:cs="Times New Roman"/>
          <w:i/>
          <w:szCs w:val="22"/>
          <w:lang w:eastAsia="en-US"/>
        </w:rPr>
        <w:t xml:space="preserve">För </w:t>
      </w:r>
      <w:r w:rsidR="00E62712">
        <w:rPr>
          <w:rFonts w:eastAsiaTheme="minorHAnsi" w:cs="Times New Roman"/>
          <w:i/>
          <w:szCs w:val="22"/>
          <w:lang w:eastAsia="en-US"/>
        </w:rPr>
        <w:t xml:space="preserve">Jämtlands län </w:t>
      </w:r>
      <w:r w:rsidRPr="00DE2B9C">
        <w:rPr>
          <w:rFonts w:eastAsiaTheme="minorHAnsi" w:cs="Times New Roman"/>
          <w:i/>
          <w:szCs w:val="22"/>
          <w:lang w:eastAsia="en-US"/>
        </w:rPr>
        <w:t>innebär de</w:t>
      </w:r>
      <w:r w:rsidR="00E62712">
        <w:rPr>
          <w:rFonts w:eastAsiaTheme="minorHAnsi" w:cs="Times New Roman"/>
          <w:i/>
          <w:szCs w:val="22"/>
          <w:lang w:eastAsia="en-US"/>
        </w:rPr>
        <w:t>nn</w:t>
      </w:r>
      <w:r w:rsidRPr="00DE2B9C">
        <w:rPr>
          <w:rFonts w:eastAsiaTheme="minorHAnsi" w:cs="Times New Roman"/>
          <w:i/>
          <w:szCs w:val="22"/>
          <w:lang w:eastAsia="en-US"/>
        </w:rPr>
        <w:t>a överenskommelse att följande medel kommer att erhållas.</w:t>
      </w:r>
    </w:p>
    <w:p w14:paraId="37E8ACB9" w14:textId="77777777" w:rsidR="004700A5" w:rsidRPr="009C4F8E" w:rsidRDefault="004700A5" w:rsidP="004700A5">
      <w:pPr>
        <w:autoSpaceDE w:val="0"/>
        <w:autoSpaceDN w:val="0"/>
        <w:adjustRightInd w:val="0"/>
        <w:spacing w:line="240" w:lineRule="auto"/>
        <w:rPr>
          <w:rFonts w:eastAsiaTheme="minorHAnsi" w:cs="Times New Roman"/>
          <w:lang w:eastAsia="en-US"/>
        </w:rPr>
      </w:pPr>
    </w:p>
    <w:tbl>
      <w:tblPr>
        <w:tblStyle w:val="Tabellrutnt"/>
        <w:tblW w:w="8359" w:type="dxa"/>
        <w:tblLayout w:type="fixed"/>
        <w:tblLook w:val="04A0" w:firstRow="1" w:lastRow="0" w:firstColumn="1" w:lastColumn="0" w:noHBand="0" w:noVBand="1"/>
      </w:tblPr>
      <w:tblGrid>
        <w:gridCol w:w="6516"/>
        <w:gridCol w:w="1843"/>
      </w:tblGrid>
      <w:tr w:rsidR="004700A5" w:rsidRPr="009C4F8E" w14:paraId="35697600" w14:textId="77777777" w:rsidTr="007620AC">
        <w:tc>
          <w:tcPr>
            <w:tcW w:w="6516" w:type="dxa"/>
            <w:shd w:val="clear" w:color="auto" w:fill="DAEEF3" w:themeFill="accent5" w:themeFillTint="33"/>
          </w:tcPr>
          <w:p w14:paraId="743700F5" w14:textId="77777777" w:rsidR="004700A5" w:rsidRPr="009C4F8E" w:rsidRDefault="004700A5" w:rsidP="003F61D0">
            <w:pPr>
              <w:autoSpaceDE w:val="0"/>
              <w:autoSpaceDN w:val="0"/>
              <w:adjustRightInd w:val="0"/>
              <w:spacing w:line="240" w:lineRule="auto"/>
              <w:rPr>
                <w:rFonts w:cs="Times New Roman"/>
                <w:b/>
              </w:rPr>
            </w:pPr>
          </w:p>
        </w:tc>
        <w:tc>
          <w:tcPr>
            <w:tcW w:w="1843" w:type="dxa"/>
            <w:shd w:val="clear" w:color="auto" w:fill="DAEEF3" w:themeFill="accent5" w:themeFillTint="33"/>
          </w:tcPr>
          <w:p w14:paraId="7D2CA957" w14:textId="4AC0FC7B" w:rsidR="004700A5" w:rsidRPr="009C4F8E" w:rsidRDefault="004700A5" w:rsidP="003F61D0">
            <w:pPr>
              <w:autoSpaceDE w:val="0"/>
              <w:autoSpaceDN w:val="0"/>
              <w:adjustRightInd w:val="0"/>
              <w:spacing w:line="240" w:lineRule="auto"/>
              <w:jc w:val="center"/>
              <w:rPr>
                <w:rFonts w:cs="Times New Roman"/>
                <w:b/>
              </w:rPr>
            </w:pPr>
            <w:r w:rsidRPr="009C4F8E">
              <w:rPr>
                <w:rFonts w:cs="Times New Roman"/>
                <w:b/>
              </w:rPr>
              <w:t>20</w:t>
            </w:r>
            <w:r w:rsidR="00902671">
              <w:rPr>
                <w:rFonts w:cs="Times New Roman"/>
                <w:b/>
              </w:rPr>
              <w:t>20</w:t>
            </w:r>
          </w:p>
        </w:tc>
      </w:tr>
      <w:tr w:rsidR="004700A5" w:rsidRPr="009C4F8E" w14:paraId="734F9AFF" w14:textId="77777777" w:rsidTr="007620AC">
        <w:tc>
          <w:tcPr>
            <w:tcW w:w="6516" w:type="dxa"/>
            <w:shd w:val="clear" w:color="auto" w:fill="auto"/>
          </w:tcPr>
          <w:p w14:paraId="29E0C088" w14:textId="77777777" w:rsidR="004700A5" w:rsidRPr="009C4F8E" w:rsidRDefault="004700A5" w:rsidP="003F61D0">
            <w:pPr>
              <w:autoSpaceDE w:val="0"/>
              <w:autoSpaceDN w:val="0"/>
              <w:adjustRightInd w:val="0"/>
              <w:spacing w:line="240" w:lineRule="auto"/>
              <w:rPr>
                <w:rFonts w:cs="Times New Roman"/>
                <w:b/>
              </w:rPr>
            </w:pPr>
            <w:r w:rsidRPr="009C4F8E">
              <w:rPr>
                <w:rFonts w:cs="Times New Roman"/>
                <w:b/>
              </w:rPr>
              <w:t>Syfte</w:t>
            </w:r>
          </w:p>
        </w:tc>
        <w:tc>
          <w:tcPr>
            <w:tcW w:w="1843" w:type="dxa"/>
            <w:shd w:val="clear" w:color="auto" w:fill="auto"/>
          </w:tcPr>
          <w:p w14:paraId="2E46F5C7" w14:textId="77777777" w:rsidR="004700A5" w:rsidRPr="009C4F8E" w:rsidRDefault="004700A5" w:rsidP="003F61D0">
            <w:pPr>
              <w:autoSpaceDE w:val="0"/>
              <w:autoSpaceDN w:val="0"/>
              <w:adjustRightInd w:val="0"/>
              <w:spacing w:line="240" w:lineRule="auto"/>
              <w:jc w:val="right"/>
              <w:rPr>
                <w:rFonts w:cs="Times New Roman"/>
                <w:b/>
              </w:rPr>
            </w:pPr>
            <w:r w:rsidRPr="009C4F8E">
              <w:rPr>
                <w:rFonts w:cs="Times New Roman"/>
                <w:b/>
              </w:rPr>
              <w:t>Belopp kronor</w:t>
            </w:r>
          </w:p>
        </w:tc>
      </w:tr>
      <w:tr w:rsidR="004700A5" w:rsidRPr="009C4F8E" w14:paraId="02E05C33" w14:textId="77777777" w:rsidTr="007620AC">
        <w:tc>
          <w:tcPr>
            <w:tcW w:w="6516" w:type="dxa"/>
          </w:tcPr>
          <w:p w14:paraId="4FFA2252" w14:textId="4193319A" w:rsidR="004700A5" w:rsidRPr="009C4F8E" w:rsidRDefault="00290DB6" w:rsidP="003F61D0">
            <w:pPr>
              <w:autoSpaceDE w:val="0"/>
              <w:autoSpaceDN w:val="0"/>
              <w:adjustRightInd w:val="0"/>
              <w:spacing w:line="240" w:lineRule="auto"/>
              <w:rPr>
                <w:rFonts w:cs="Times New Roman"/>
              </w:rPr>
            </w:pPr>
            <w:r>
              <w:rPr>
                <w:rFonts w:cs="Times New Roman"/>
                <w:b/>
              </w:rPr>
              <w:t>I</w:t>
            </w:r>
            <w:r w:rsidR="004700A5" w:rsidRPr="009C4F8E">
              <w:rPr>
                <w:rFonts w:cs="Times New Roman"/>
                <w:b/>
              </w:rPr>
              <w:t xml:space="preserve"> </w:t>
            </w:r>
            <w:r w:rsidR="004700A5" w:rsidRPr="009C4F8E">
              <w:rPr>
                <w:rFonts w:cs="Times New Roman"/>
              </w:rPr>
              <w:t xml:space="preserve">Stärkt samverkan för personer </w:t>
            </w:r>
            <w:r>
              <w:rPr>
                <w:rFonts w:cs="Times New Roman"/>
              </w:rPr>
              <w:t>med samsjuklighet</w:t>
            </w:r>
          </w:p>
        </w:tc>
        <w:tc>
          <w:tcPr>
            <w:tcW w:w="1843" w:type="dxa"/>
            <w:vAlign w:val="center"/>
          </w:tcPr>
          <w:p w14:paraId="4A037D07" w14:textId="0FC7AD8D" w:rsidR="004700A5" w:rsidRPr="009C4F8E" w:rsidRDefault="004700A5" w:rsidP="003F61D0">
            <w:pPr>
              <w:autoSpaceDE w:val="0"/>
              <w:autoSpaceDN w:val="0"/>
              <w:adjustRightInd w:val="0"/>
              <w:spacing w:line="240" w:lineRule="auto"/>
              <w:jc w:val="right"/>
              <w:rPr>
                <w:rFonts w:cs="Times New Roman"/>
              </w:rPr>
            </w:pPr>
            <w:bookmarkStart w:id="1" w:name="_Hlk12963859"/>
            <w:r w:rsidRPr="009C4F8E">
              <w:rPr>
                <w:rFonts w:cs="Times New Roman"/>
              </w:rPr>
              <w:t>6</w:t>
            </w:r>
            <w:r w:rsidR="00B03352">
              <w:rPr>
                <w:rFonts w:cs="Times New Roman"/>
              </w:rPr>
              <w:t> </w:t>
            </w:r>
            <w:r w:rsidRPr="009C4F8E">
              <w:rPr>
                <w:rFonts w:cs="Times New Roman"/>
              </w:rPr>
              <w:t>20</w:t>
            </w:r>
            <w:r w:rsidR="00B03352">
              <w:rPr>
                <w:rFonts w:cs="Times New Roman"/>
              </w:rPr>
              <w:t>3</w:t>
            </w:r>
            <w:r w:rsidR="006D375F">
              <w:rPr>
                <w:rFonts w:cs="Times New Roman"/>
              </w:rPr>
              <w:t> </w:t>
            </w:r>
            <w:r w:rsidR="00B03352">
              <w:rPr>
                <w:rFonts w:cs="Times New Roman"/>
              </w:rPr>
              <w:t>183</w:t>
            </w:r>
            <w:r w:rsidR="006D375F">
              <w:rPr>
                <w:rFonts w:cs="Times New Roman"/>
              </w:rPr>
              <w:t xml:space="preserve">, </w:t>
            </w:r>
            <w:r w:rsidR="006E7E2B">
              <w:rPr>
                <w:rFonts w:cs="Times New Roman"/>
              </w:rPr>
              <w:t>05</w:t>
            </w:r>
            <w:r w:rsidRPr="009C4F8E">
              <w:rPr>
                <w:rFonts w:cs="Times New Roman"/>
              </w:rPr>
              <w:t xml:space="preserve"> </w:t>
            </w:r>
            <w:bookmarkEnd w:id="1"/>
          </w:p>
        </w:tc>
      </w:tr>
      <w:tr w:rsidR="00290DB6" w:rsidRPr="009C4F8E" w14:paraId="75193835" w14:textId="77777777" w:rsidTr="007620AC">
        <w:tc>
          <w:tcPr>
            <w:tcW w:w="6516" w:type="dxa"/>
          </w:tcPr>
          <w:p w14:paraId="487519B8" w14:textId="1F4AFA96" w:rsidR="00290DB6" w:rsidRDefault="00290DB6" w:rsidP="003F61D0">
            <w:pPr>
              <w:autoSpaceDE w:val="0"/>
              <w:autoSpaceDN w:val="0"/>
              <w:adjustRightInd w:val="0"/>
              <w:spacing w:line="240" w:lineRule="auto"/>
              <w:rPr>
                <w:rFonts w:cs="Times New Roman"/>
                <w:b/>
              </w:rPr>
            </w:pPr>
            <w:r>
              <w:rPr>
                <w:rFonts w:cs="Times New Roman"/>
                <w:b/>
              </w:rPr>
              <w:t>I</w:t>
            </w:r>
            <w:r w:rsidR="00C64C99">
              <w:rPr>
                <w:rFonts w:cs="Times New Roman"/>
                <w:b/>
              </w:rPr>
              <w:t>I</w:t>
            </w:r>
            <w:r>
              <w:rPr>
                <w:rFonts w:cs="Times New Roman"/>
                <w:b/>
              </w:rPr>
              <w:t xml:space="preserve"> </w:t>
            </w:r>
            <w:r w:rsidR="0076323A" w:rsidRPr="00033E85">
              <w:rPr>
                <w:rFonts w:cs="Times New Roman"/>
                <w:bCs/>
              </w:rPr>
              <w:t>Insatser för stärkt brukarmedverkan</w:t>
            </w:r>
          </w:p>
        </w:tc>
        <w:tc>
          <w:tcPr>
            <w:tcW w:w="1843" w:type="dxa"/>
            <w:vAlign w:val="center"/>
          </w:tcPr>
          <w:p w14:paraId="4F687339" w14:textId="00F9F924" w:rsidR="00290DB6" w:rsidRPr="009C4F8E" w:rsidRDefault="006E7E2B" w:rsidP="003F61D0">
            <w:pPr>
              <w:autoSpaceDE w:val="0"/>
              <w:autoSpaceDN w:val="0"/>
              <w:adjustRightInd w:val="0"/>
              <w:spacing w:line="240" w:lineRule="auto"/>
              <w:jc w:val="right"/>
              <w:rPr>
                <w:rFonts w:cs="Times New Roman"/>
              </w:rPr>
            </w:pPr>
            <w:r>
              <w:rPr>
                <w:rFonts w:cs="Times New Roman"/>
              </w:rPr>
              <w:t>1 000</w:t>
            </w:r>
            <w:r w:rsidR="0086476F">
              <w:rPr>
                <w:rFonts w:cs="Times New Roman"/>
              </w:rPr>
              <w:t> </w:t>
            </w:r>
            <w:r>
              <w:rPr>
                <w:rFonts w:cs="Times New Roman"/>
              </w:rPr>
              <w:t>000</w:t>
            </w:r>
            <w:r w:rsidR="0086476F">
              <w:rPr>
                <w:rFonts w:cs="Times New Roman"/>
              </w:rPr>
              <w:t>, 00</w:t>
            </w:r>
          </w:p>
        </w:tc>
      </w:tr>
      <w:tr w:rsidR="0076323A" w:rsidRPr="009C4F8E" w14:paraId="67EA6629" w14:textId="77777777" w:rsidTr="007620AC">
        <w:tc>
          <w:tcPr>
            <w:tcW w:w="6516" w:type="dxa"/>
          </w:tcPr>
          <w:p w14:paraId="1052F42C" w14:textId="17E538E0" w:rsidR="0076323A" w:rsidRDefault="00C64C99" w:rsidP="003F61D0">
            <w:pPr>
              <w:autoSpaceDE w:val="0"/>
              <w:autoSpaceDN w:val="0"/>
              <w:adjustRightInd w:val="0"/>
              <w:spacing w:line="240" w:lineRule="auto"/>
              <w:rPr>
                <w:rFonts w:cs="Times New Roman"/>
                <w:b/>
              </w:rPr>
            </w:pPr>
            <w:r>
              <w:rPr>
                <w:rFonts w:cs="Times New Roman"/>
                <w:b/>
              </w:rPr>
              <w:t xml:space="preserve">III </w:t>
            </w:r>
            <w:r w:rsidRPr="00033E85">
              <w:rPr>
                <w:rFonts w:cs="Times New Roman"/>
                <w:bCs/>
              </w:rPr>
              <w:t>Suicidprevention</w:t>
            </w:r>
          </w:p>
        </w:tc>
        <w:tc>
          <w:tcPr>
            <w:tcW w:w="1843" w:type="dxa"/>
            <w:vAlign w:val="center"/>
          </w:tcPr>
          <w:p w14:paraId="596DE4AB" w14:textId="3326EAB7" w:rsidR="0076323A" w:rsidRPr="009C4F8E" w:rsidRDefault="006E7E2B" w:rsidP="003F61D0">
            <w:pPr>
              <w:autoSpaceDE w:val="0"/>
              <w:autoSpaceDN w:val="0"/>
              <w:adjustRightInd w:val="0"/>
              <w:spacing w:line="240" w:lineRule="auto"/>
              <w:jc w:val="right"/>
              <w:rPr>
                <w:rFonts w:cs="Times New Roman"/>
              </w:rPr>
            </w:pPr>
            <w:r>
              <w:rPr>
                <w:rFonts w:cs="Times New Roman"/>
              </w:rPr>
              <w:t>2</w:t>
            </w:r>
            <w:r w:rsidR="00B1698B">
              <w:rPr>
                <w:rFonts w:cs="Times New Roman"/>
              </w:rPr>
              <w:t xml:space="preserve"> 533 016, </w:t>
            </w:r>
            <w:r w:rsidR="0086476F">
              <w:rPr>
                <w:rFonts w:cs="Times New Roman"/>
              </w:rPr>
              <w:t>95</w:t>
            </w:r>
          </w:p>
        </w:tc>
      </w:tr>
      <w:tr w:rsidR="00C64C99" w:rsidRPr="009C4F8E" w14:paraId="447CC3AF" w14:textId="77777777" w:rsidTr="007620AC">
        <w:tc>
          <w:tcPr>
            <w:tcW w:w="6516" w:type="dxa"/>
          </w:tcPr>
          <w:p w14:paraId="2B1C469B" w14:textId="785D654E" w:rsidR="00C64C99" w:rsidRDefault="00C64C99" w:rsidP="003F61D0">
            <w:pPr>
              <w:autoSpaceDE w:val="0"/>
              <w:autoSpaceDN w:val="0"/>
              <w:adjustRightInd w:val="0"/>
              <w:spacing w:line="240" w:lineRule="auto"/>
              <w:rPr>
                <w:rFonts w:cs="Times New Roman"/>
                <w:b/>
              </w:rPr>
            </w:pPr>
            <w:r>
              <w:rPr>
                <w:rFonts w:cs="Times New Roman"/>
                <w:b/>
              </w:rPr>
              <w:t xml:space="preserve">IV </w:t>
            </w:r>
            <w:r w:rsidRPr="00033E85">
              <w:rPr>
                <w:rFonts w:cs="Times New Roman"/>
                <w:bCs/>
              </w:rPr>
              <w:t>Ungdomsmottagningen</w:t>
            </w:r>
            <w:r w:rsidR="00C6257F" w:rsidRPr="00033E85">
              <w:rPr>
                <w:rFonts w:cs="Times New Roman"/>
                <w:bCs/>
              </w:rPr>
              <w:t xml:space="preserve"> </w:t>
            </w:r>
          </w:p>
        </w:tc>
        <w:tc>
          <w:tcPr>
            <w:tcW w:w="1843" w:type="dxa"/>
            <w:vAlign w:val="center"/>
          </w:tcPr>
          <w:p w14:paraId="76CD7E8C" w14:textId="64E6F2CA" w:rsidR="00C64C99" w:rsidRPr="009C4F8E" w:rsidRDefault="002E05AE" w:rsidP="003F61D0">
            <w:pPr>
              <w:autoSpaceDE w:val="0"/>
              <w:autoSpaceDN w:val="0"/>
              <w:adjustRightInd w:val="0"/>
              <w:spacing w:line="240" w:lineRule="auto"/>
              <w:jc w:val="right"/>
              <w:rPr>
                <w:rFonts w:cs="Times New Roman"/>
              </w:rPr>
            </w:pPr>
            <w:r>
              <w:rPr>
                <w:rFonts w:cs="Times New Roman"/>
              </w:rPr>
              <w:t>1 800 956,91</w:t>
            </w:r>
          </w:p>
        </w:tc>
      </w:tr>
      <w:tr w:rsidR="004700A5" w:rsidRPr="009C4F8E" w14:paraId="5C530244" w14:textId="77777777" w:rsidTr="007620AC">
        <w:tc>
          <w:tcPr>
            <w:tcW w:w="6516" w:type="dxa"/>
          </w:tcPr>
          <w:p w14:paraId="743DBE28" w14:textId="77777777" w:rsidR="004700A5" w:rsidRPr="009C4F8E" w:rsidRDefault="004700A5" w:rsidP="003F61D0">
            <w:pPr>
              <w:autoSpaceDE w:val="0"/>
              <w:autoSpaceDN w:val="0"/>
              <w:adjustRightInd w:val="0"/>
              <w:spacing w:line="240" w:lineRule="auto"/>
              <w:rPr>
                <w:rFonts w:cs="Times New Roman"/>
                <w:b/>
              </w:rPr>
            </w:pPr>
            <w:r w:rsidRPr="009C4F8E">
              <w:rPr>
                <w:rFonts w:cs="Times New Roman"/>
                <w:b/>
              </w:rPr>
              <w:t>TOTALT</w:t>
            </w:r>
          </w:p>
        </w:tc>
        <w:tc>
          <w:tcPr>
            <w:tcW w:w="1843" w:type="dxa"/>
            <w:vAlign w:val="center"/>
          </w:tcPr>
          <w:p w14:paraId="7FB4F61F" w14:textId="16496317" w:rsidR="004700A5" w:rsidRPr="009C4F8E" w:rsidRDefault="00752AFC" w:rsidP="003F61D0">
            <w:pPr>
              <w:autoSpaceDE w:val="0"/>
              <w:autoSpaceDN w:val="0"/>
              <w:adjustRightInd w:val="0"/>
              <w:spacing w:line="240" w:lineRule="auto"/>
              <w:jc w:val="right"/>
              <w:rPr>
                <w:rFonts w:cs="Times New Roman"/>
                <w:b/>
              </w:rPr>
            </w:pPr>
            <w:r>
              <w:rPr>
                <w:rFonts w:cs="Times New Roman"/>
                <w:b/>
              </w:rPr>
              <w:t>11 537 156, 91</w:t>
            </w:r>
          </w:p>
        </w:tc>
      </w:tr>
    </w:tbl>
    <w:p w14:paraId="778AC00B" w14:textId="2AA34018" w:rsidR="004700A5" w:rsidRDefault="004700A5" w:rsidP="004700A5">
      <w:pPr>
        <w:autoSpaceDE w:val="0"/>
        <w:autoSpaceDN w:val="0"/>
        <w:adjustRightInd w:val="0"/>
        <w:spacing w:line="240" w:lineRule="auto"/>
        <w:rPr>
          <w:rFonts w:asciiTheme="majorHAnsi" w:eastAsiaTheme="minorHAnsi" w:hAnsiTheme="majorHAnsi" w:cs="Times New Roman"/>
          <w:b/>
          <w:color w:val="FF0000"/>
          <w:sz w:val="22"/>
          <w:szCs w:val="22"/>
          <w:lang w:eastAsia="en-US"/>
        </w:rPr>
      </w:pPr>
    </w:p>
    <w:p w14:paraId="7F028F46" w14:textId="3A0EF4C6" w:rsidR="00A63C70" w:rsidRPr="00B36102" w:rsidRDefault="004700A5" w:rsidP="004700A5">
      <w:pPr>
        <w:spacing w:after="160" w:line="259" w:lineRule="auto"/>
        <w:rPr>
          <w:rFonts w:ascii="Tahoma" w:hAnsi="Tahoma" w:cs="Tahoma"/>
          <w:sz w:val="28"/>
          <w:szCs w:val="28"/>
        </w:rPr>
      </w:pPr>
      <w:r w:rsidRPr="00B36102">
        <w:rPr>
          <w:rFonts w:ascii="Tahoma" w:hAnsi="Tahoma" w:cs="Tahoma"/>
          <w:sz w:val="28"/>
          <w:szCs w:val="28"/>
        </w:rPr>
        <w:t xml:space="preserve">Del </w:t>
      </w:r>
      <w:r w:rsidR="00C6257F">
        <w:rPr>
          <w:rFonts w:ascii="Tahoma" w:hAnsi="Tahoma" w:cs="Tahoma"/>
          <w:sz w:val="28"/>
          <w:szCs w:val="28"/>
        </w:rPr>
        <w:t>I</w:t>
      </w:r>
      <w:r w:rsidRPr="00B36102">
        <w:rPr>
          <w:rFonts w:ascii="Tahoma" w:hAnsi="Tahoma" w:cs="Tahoma"/>
          <w:sz w:val="28"/>
          <w:szCs w:val="28"/>
        </w:rPr>
        <w:t xml:space="preserve">: </w:t>
      </w:r>
      <w:r w:rsidRPr="00B36102">
        <w:rPr>
          <w:rFonts w:ascii="Tahoma" w:eastAsiaTheme="minorHAnsi" w:hAnsi="Tahoma" w:cs="Tahoma"/>
          <w:sz w:val="28"/>
          <w:szCs w:val="28"/>
          <w:lang w:eastAsia="en-US"/>
        </w:rPr>
        <w:t>Stärkt samverkan för personer som har behov av insatser från flera huvudmän</w:t>
      </w:r>
      <w:r w:rsidRPr="00B36102">
        <w:rPr>
          <w:rFonts w:ascii="Tahoma" w:hAnsi="Tahoma" w:cs="Tahoma"/>
          <w:sz w:val="28"/>
          <w:szCs w:val="28"/>
        </w:rPr>
        <w:t xml:space="preserve"> </w:t>
      </w:r>
    </w:p>
    <w:tbl>
      <w:tblPr>
        <w:tblStyle w:val="Tabellrutnt"/>
        <w:tblW w:w="0" w:type="auto"/>
        <w:tblLook w:val="04A0" w:firstRow="1" w:lastRow="0" w:firstColumn="1" w:lastColumn="0" w:noHBand="0" w:noVBand="1"/>
      </w:tblPr>
      <w:tblGrid>
        <w:gridCol w:w="6374"/>
        <w:gridCol w:w="1985"/>
      </w:tblGrid>
      <w:tr w:rsidR="004700A5" w:rsidRPr="00B36102" w14:paraId="3F735AEB" w14:textId="77777777" w:rsidTr="00AF5444">
        <w:tc>
          <w:tcPr>
            <w:tcW w:w="8359" w:type="dxa"/>
            <w:gridSpan w:val="2"/>
          </w:tcPr>
          <w:p w14:paraId="32BE0931" w14:textId="3EE4ECF9" w:rsidR="004700A5" w:rsidRPr="00613565" w:rsidRDefault="00EC3740" w:rsidP="003F61D0">
            <w:pPr>
              <w:pStyle w:val="JLLLptext"/>
              <w:rPr>
                <w:b/>
              </w:rPr>
            </w:pPr>
            <w:r>
              <w:rPr>
                <w:rFonts w:cs="Times New Roman"/>
                <w:b/>
                <w:szCs w:val="22"/>
              </w:rPr>
              <w:t>Rekvireras av Region Jämtland Härjedalen,</w:t>
            </w:r>
            <w:r>
              <w:rPr>
                <w:rFonts w:cs="Times New Roman"/>
                <w:sz w:val="22"/>
                <w:szCs w:val="22"/>
              </w:rPr>
              <w:t xml:space="preserve"> </w:t>
            </w:r>
            <w:r w:rsidRPr="00EC3740">
              <w:rPr>
                <w:rFonts w:cs="Times New Roman"/>
                <w:b/>
                <w:bCs/>
              </w:rPr>
              <w:t xml:space="preserve">Förvaltningsområde Regional utveckling, </w:t>
            </w:r>
            <w:r>
              <w:rPr>
                <w:rFonts w:cs="Times New Roman"/>
                <w:b/>
                <w:bCs/>
              </w:rPr>
              <w:t>Område</w:t>
            </w:r>
            <w:r w:rsidRPr="00EC3740">
              <w:rPr>
                <w:rFonts w:cs="Times New Roman"/>
                <w:b/>
                <w:bCs/>
              </w:rPr>
              <w:t xml:space="preserve"> Välfärd, klimat och kompetens</w:t>
            </w:r>
          </w:p>
        </w:tc>
      </w:tr>
      <w:tr w:rsidR="004E65EA" w:rsidRPr="00B36102" w14:paraId="545CE00F" w14:textId="77777777" w:rsidTr="00AF5444">
        <w:tc>
          <w:tcPr>
            <w:tcW w:w="6374" w:type="dxa"/>
          </w:tcPr>
          <w:p w14:paraId="4773B31A" w14:textId="23C8FACA" w:rsidR="004E65EA" w:rsidRPr="00B36102" w:rsidRDefault="004E65EA" w:rsidP="003F61D0">
            <w:pPr>
              <w:spacing w:line="240" w:lineRule="auto"/>
              <w:rPr>
                <w:rFonts w:cs="Times New Roman"/>
                <w:sz w:val="22"/>
                <w:szCs w:val="22"/>
              </w:rPr>
            </w:pPr>
            <w:r w:rsidRPr="00B36102">
              <w:rPr>
                <w:rFonts w:cs="Times New Roman"/>
                <w:sz w:val="22"/>
                <w:szCs w:val="22"/>
              </w:rPr>
              <w:t xml:space="preserve">Aktiviteter för att stärka samverkan </w:t>
            </w:r>
          </w:p>
        </w:tc>
        <w:tc>
          <w:tcPr>
            <w:tcW w:w="1985" w:type="dxa"/>
          </w:tcPr>
          <w:p w14:paraId="7CFEC1C7" w14:textId="3AEB00A1" w:rsidR="004E65EA" w:rsidRPr="00B36102" w:rsidRDefault="004E65EA" w:rsidP="003F61D0">
            <w:pPr>
              <w:pStyle w:val="JLLLptext"/>
              <w:jc w:val="right"/>
            </w:pPr>
            <w:r w:rsidRPr="00B36102">
              <w:t>6</w:t>
            </w:r>
            <w:r w:rsidR="00ED0EA2">
              <w:t> 203 183,05</w:t>
            </w:r>
          </w:p>
        </w:tc>
      </w:tr>
    </w:tbl>
    <w:p w14:paraId="0A0C8787" w14:textId="52B6E283" w:rsidR="004700A5" w:rsidRDefault="004700A5" w:rsidP="004700A5">
      <w:pPr>
        <w:spacing w:after="160" w:line="259" w:lineRule="auto"/>
        <w:rPr>
          <w:rFonts w:ascii="AGaramond" w:hAnsi="AGaramond" w:cs="Times New Roman"/>
          <w:sz w:val="22"/>
          <w:szCs w:val="22"/>
        </w:rPr>
      </w:pPr>
    </w:p>
    <w:p w14:paraId="4D1CA071" w14:textId="2DA2E04F" w:rsidR="00A209CA" w:rsidRPr="00F37FE7" w:rsidRDefault="00871BC5" w:rsidP="001706FD">
      <w:pPr>
        <w:spacing w:after="160" w:line="259" w:lineRule="auto"/>
        <w:rPr>
          <w:rFonts w:cs="Times New Roman"/>
          <w:sz w:val="22"/>
          <w:szCs w:val="22"/>
        </w:rPr>
      </w:pPr>
      <w:r w:rsidRPr="00F37FE7">
        <w:rPr>
          <w:rFonts w:cs="Times New Roman"/>
          <w:sz w:val="22"/>
          <w:szCs w:val="22"/>
        </w:rPr>
        <w:t>Stimulansmedlen förslås fördelas inom följande områden:</w:t>
      </w:r>
    </w:p>
    <w:p w14:paraId="3CC9C92C" w14:textId="5668B125" w:rsidR="00871BC5" w:rsidRPr="00F37FE7" w:rsidRDefault="00871BC5" w:rsidP="00871BC5">
      <w:pPr>
        <w:pStyle w:val="Liststycke"/>
        <w:numPr>
          <w:ilvl w:val="0"/>
          <w:numId w:val="44"/>
        </w:numPr>
        <w:spacing w:after="160" w:line="259" w:lineRule="auto"/>
        <w:rPr>
          <w:rFonts w:cs="Times New Roman"/>
          <w:sz w:val="22"/>
          <w:szCs w:val="22"/>
        </w:rPr>
      </w:pPr>
      <w:r w:rsidRPr="00F37FE7">
        <w:rPr>
          <w:rFonts w:cs="Times New Roman"/>
          <w:sz w:val="22"/>
          <w:szCs w:val="22"/>
        </w:rPr>
        <w:t>Regional samordning</w:t>
      </w:r>
      <w:r w:rsidR="005F68E7" w:rsidRPr="00F37FE7">
        <w:rPr>
          <w:rFonts w:cs="Times New Roman"/>
          <w:sz w:val="22"/>
          <w:szCs w:val="22"/>
        </w:rPr>
        <w:t xml:space="preserve"> </w:t>
      </w:r>
    </w:p>
    <w:p w14:paraId="72EA1613" w14:textId="08A95064" w:rsidR="00871BC5" w:rsidRPr="00F37FE7" w:rsidRDefault="00871BC5" w:rsidP="00871BC5">
      <w:pPr>
        <w:pStyle w:val="Liststycke"/>
        <w:numPr>
          <w:ilvl w:val="0"/>
          <w:numId w:val="44"/>
        </w:numPr>
        <w:spacing w:after="160" w:line="259" w:lineRule="auto"/>
        <w:rPr>
          <w:rFonts w:cs="Times New Roman"/>
          <w:sz w:val="22"/>
          <w:szCs w:val="22"/>
        </w:rPr>
      </w:pPr>
      <w:r w:rsidRPr="00F37FE7">
        <w:rPr>
          <w:rFonts w:cs="Times New Roman"/>
          <w:sz w:val="22"/>
          <w:szCs w:val="22"/>
        </w:rPr>
        <w:t>Stärka barn och ungas ps</w:t>
      </w:r>
      <w:r w:rsidR="00477A64" w:rsidRPr="00F37FE7">
        <w:rPr>
          <w:rFonts w:cs="Times New Roman"/>
          <w:sz w:val="22"/>
          <w:szCs w:val="22"/>
        </w:rPr>
        <w:t>y</w:t>
      </w:r>
      <w:r w:rsidRPr="00F37FE7">
        <w:rPr>
          <w:rFonts w:cs="Times New Roman"/>
          <w:sz w:val="22"/>
          <w:szCs w:val="22"/>
        </w:rPr>
        <w:t>kiska hälsa</w:t>
      </w:r>
      <w:r w:rsidR="005F68E7" w:rsidRPr="00F37FE7">
        <w:rPr>
          <w:rFonts w:cs="Times New Roman"/>
          <w:sz w:val="22"/>
          <w:szCs w:val="22"/>
        </w:rPr>
        <w:t xml:space="preserve"> </w:t>
      </w:r>
    </w:p>
    <w:p w14:paraId="3FA8EF4A" w14:textId="0BFDA17A" w:rsidR="00871BC5" w:rsidRPr="00F37FE7" w:rsidRDefault="00871BC5" w:rsidP="00871BC5">
      <w:pPr>
        <w:pStyle w:val="Liststycke"/>
        <w:numPr>
          <w:ilvl w:val="0"/>
          <w:numId w:val="44"/>
        </w:numPr>
        <w:spacing w:after="160" w:line="259" w:lineRule="auto"/>
        <w:rPr>
          <w:rFonts w:cs="Times New Roman"/>
          <w:sz w:val="22"/>
          <w:szCs w:val="22"/>
        </w:rPr>
      </w:pPr>
      <w:r w:rsidRPr="00F37FE7">
        <w:rPr>
          <w:rFonts w:cs="Times New Roman"/>
          <w:sz w:val="22"/>
          <w:szCs w:val="22"/>
        </w:rPr>
        <w:t>Förbättra omhändertagandet av personer med lindrig psykisk ohälsa</w:t>
      </w:r>
      <w:r w:rsidR="005F68E7" w:rsidRPr="00F37FE7">
        <w:rPr>
          <w:rFonts w:cs="Times New Roman"/>
          <w:sz w:val="22"/>
          <w:szCs w:val="22"/>
        </w:rPr>
        <w:t xml:space="preserve"> </w:t>
      </w:r>
    </w:p>
    <w:p w14:paraId="030D17A5" w14:textId="0275B7BD" w:rsidR="00871BC5" w:rsidRDefault="00871BC5" w:rsidP="00871BC5">
      <w:pPr>
        <w:pStyle w:val="Liststycke"/>
        <w:numPr>
          <w:ilvl w:val="0"/>
          <w:numId w:val="44"/>
        </w:numPr>
        <w:spacing w:after="160" w:line="259" w:lineRule="auto"/>
        <w:rPr>
          <w:rFonts w:cs="Times New Roman"/>
          <w:sz w:val="22"/>
          <w:szCs w:val="22"/>
        </w:rPr>
      </w:pPr>
      <w:r w:rsidRPr="00F37FE7">
        <w:rPr>
          <w:rFonts w:cs="Times New Roman"/>
          <w:sz w:val="22"/>
          <w:szCs w:val="22"/>
        </w:rPr>
        <w:t>Förbättra omhändertagandet av särskilt utsatta grupper</w:t>
      </w:r>
      <w:r w:rsidR="005F68E7" w:rsidRPr="00F37FE7">
        <w:rPr>
          <w:rFonts w:cs="Times New Roman"/>
          <w:sz w:val="22"/>
          <w:szCs w:val="22"/>
        </w:rPr>
        <w:t xml:space="preserve"> </w:t>
      </w:r>
    </w:p>
    <w:p w14:paraId="79168567" w14:textId="163CC3F8" w:rsidR="00E44F39" w:rsidRPr="00F37FE7" w:rsidRDefault="00E44F39" w:rsidP="00871BC5">
      <w:pPr>
        <w:pStyle w:val="Liststycke"/>
        <w:numPr>
          <w:ilvl w:val="0"/>
          <w:numId w:val="44"/>
        </w:numPr>
        <w:spacing w:after="160" w:line="259" w:lineRule="auto"/>
        <w:rPr>
          <w:rFonts w:cs="Times New Roman"/>
          <w:sz w:val="22"/>
          <w:szCs w:val="22"/>
        </w:rPr>
      </w:pPr>
      <w:r>
        <w:rPr>
          <w:rFonts w:cs="Times New Roman"/>
          <w:sz w:val="22"/>
          <w:szCs w:val="22"/>
        </w:rPr>
        <w:t>Stärka äldres psykiska hälsa</w:t>
      </w:r>
    </w:p>
    <w:p w14:paraId="6D0D923E" w14:textId="4748CF67" w:rsidR="00543DB1" w:rsidRPr="00A22022" w:rsidRDefault="00871BC5" w:rsidP="00543DB1">
      <w:pPr>
        <w:pStyle w:val="Liststycke"/>
        <w:numPr>
          <w:ilvl w:val="0"/>
          <w:numId w:val="44"/>
        </w:numPr>
        <w:spacing w:after="160" w:line="259" w:lineRule="auto"/>
        <w:rPr>
          <w:rFonts w:cs="Times New Roman"/>
          <w:sz w:val="22"/>
          <w:szCs w:val="22"/>
        </w:rPr>
      </w:pPr>
      <w:r w:rsidRPr="00F37FE7">
        <w:rPr>
          <w:rFonts w:cs="Times New Roman"/>
          <w:sz w:val="22"/>
          <w:szCs w:val="22"/>
        </w:rPr>
        <w:t xml:space="preserve">Psykisk hälsa kopplat till Coronapandemin </w:t>
      </w:r>
    </w:p>
    <w:p w14:paraId="32CC7BDB" w14:textId="39911939" w:rsidR="007911F2" w:rsidRPr="00F37FE7" w:rsidRDefault="00543DB1" w:rsidP="004700A5">
      <w:pPr>
        <w:spacing w:after="160" w:line="259" w:lineRule="auto"/>
        <w:rPr>
          <w:rFonts w:cs="Times New Roman"/>
          <w:sz w:val="22"/>
          <w:szCs w:val="22"/>
        </w:rPr>
      </w:pPr>
      <w:r w:rsidRPr="00F37FE7">
        <w:rPr>
          <w:rFonts w:cs="Times New Roman"/>
          <w:sz w:val="22"/>
          <w:szCs w:val="22"/>
        </w:rPr>
        <w:t xml:space="preserve">De regionala samordnarna psykisk hälsa föreslås att få i uppdrag att ta fram förslag på hur medlen ska användas inom ramen för ovan angivna områden och presentera det för LIFO och Fredagsgruppen för förankring. </w:t>
      </w:r>
    </w:p>
    <w:p w14:paraId="010CE5E4" w14:textId="0E105D6C" w:rsidR="001706FD" w:rsidRDefault="001706FD" w:rsidP="004700A5">
      <w:pPr>
        <w:spacing w:after="160" w:line="259" w:lineRule="auto"/>
        <w:rPr>
          <w:rFonts w:cs="Times New Roman"/>
          <w:i/>
          <w:iCs/>
          <w:sz w:val="22"/>
          <w:szCs w:val="22"/>
        </w:rPr>
      </w:pPr>
      <w:r w:rsidRPr="00477A64">
        <w:rPr>
          <w:rFonts w:cs="Times New Roman"/>
          <w:b/>
          <w:bCs/>
        </w:rPr>
        <w:t xml:space="preserve">Exempel på aktiviteter </w:t>
      </w:r>
      <w:r w:rsidR="00477A64" w:rsidRPr="00477A64">
        <w:rPr>
          <w:rFonts w:cs="Times New Roman"/>
          <w:b/>
          <w:bCs/>
        </w:rPr>
        <w:t>(preliminära</w:t>
      </w:r>
      <w:r w:rsidR="00477A64">
        <w:rPr>
          <w:rFonts w:cs="Times New Roman"/>
          <w:b/>
          <w:bCs/>
        </w:rPr>
        <w:t>)</w:t>
      </w:r>
    </w:p>
    <w:tbl>
      <w:tblPr>
        <w:tblStyle w:val="Tabellrutnt"/>
        <w:tblW w:w="8500" w:type="dxa"/>
        <w:tblLook w:val="04A0" w:firstRow="1" w:lastRow="0" w:firstColumn="1" w:lastColumn="0" w:noHBand="0" w:noVBand="1"/>
      </w:tblPr>
      <w:tblGrid>
        <w:gridCol w:w="3031"/>
        <w:gridCol w:w="5469"/>
      </w:tblGrid>
      <w:tr w:rsidR="005F68E7" w14:paraId="5D5CDD10" w14:textId="77777777" w:rsidTr="00B22ECC">
        <w:tc>
          <w:tcPr>
            <w:tcW w:w="3031" w:type="dxa"/>
          </w:tcPr>
          <w:p w14:paraId="7CE540C6" w14:textId="5F2441EE" w:rsidR="005F68E7" w:rsidRPr="00124732" w:rsidRDefault="005F68E7" w:rsidP="004700A5">
            <w:pPr>
              <w:spacing w:after="160" w:line="259" w:lineRule="auto"/>
              <w:rPr>
                <w:rFonts w:cs="Times New Roman"/>
                <w:b/>
                <w:bCs/>
                <w:i/>
                <w:iCs/>
              </w:rPr>
            </w:pPr>
            <w:r w:rsidRPr="00124732">
              <w:rPr>
                <w:rFonts w:cs="Times New Roman"/>
                <w:b/>
                <w:bCs/>
                <w:i/>
                <w:iCs/>
              </w:rPr>
              <w:t>Målområdet</w:t>
            </w:r>
          </w:p>
        </w:tc>
        <w:tc>
          <w:tcPr>
            <w:tcW w:w="5469" w:type="dxa"/>
          </w:tcPr>
          <w:p w14:paraId="79D84235" w14:textId="1D3FCF8C" w:rsidR="005F68E7" w:rsidRPr="00CD4E51" w:rsidRDefault="005F68E7" w:rsidP="004700A5">
            <w:pPr>
              <w:spacing w:after="160" w:line="259" w:lineRule="auto"/>
              <w:rPr>
                <w:rFonts w:cs="Times New Roman"/>
                <w:b/>
                <w:bCs/>
                <w:i/>
                <w:iCs/>
              </w:rPr>
            </w:pPr>
            <w:r>
              <w:rPr>
                <w:rFonts w:cs="Times New Roman"/>
                <w:b/>
                <w:bCs/>
                <w:i/>
                <w:iCs/>
              </w:rPr>
              <w:t>Aktiviteter</w:t>
            </w:r>
          </w:p>
        </w:tc>
      </w:tr>
      <w:tr w:rsidR="005F68E7" w14:paraId="2EBEF4D9" w14:textId="77777777" w:rsidTr="00B22ECC">
        <w:tc>
          <w:tcPr>
            <w:tcW w:w="3031" w:type="dxa"/>
          </w:tcPr>
          <w:p w14:paraId="4E9996AA" w14:textId="5D8CEB77" w:rsidR="005F68E7" w:rsidRPr="00543DB1" w:rsidRDefault="005F68E7" w:rsidP="004700A5">
            <w:pPr>
              <w:spacing w:after="160" w:line="259" w:lineRule="auto"/>
              <w:rPr>
                <w:rFonts w:cs="Times New Roman"/>
                <w:sz w:val="22"/>
                <w:szCs w:val="22"/>
              </w:rPr>
            </w:pPr>
            <w:r w:rsidRPr="00543DB1">
              <w:rPr>
                <w:rFonts w:cs="Times New Roman"/>
                <w:sz w:val="22"/>
                <w:szCs w:val="22"/>
              </w:rPr>
              <w:t>Regional samordning</w:t>
            </w:r>
          </w:p>
        </w:tc>
        <w:tc>
          <w:tcPr>
            <w:tcW w:w="5469" w:type="dxa"/>
          </w:tcPr>
          <w:p w14:paraId="2A4B2EDC" w14:textId="0E817727" w:rsidR="005F68E7" w:rsidRPr="00543DB1" w:rsidRDefault="005F68E7" w:rsidP="004700A5">
            <w:pPr>
              <w:spacing w:after="160" w:line="259" w:lineRule="auto"/>
              <w:rPr>
                <w:rFonts w:cs="Times New Roman"/>
                <w:i/>
                <w:iCs/>
                <w:sz w:val="22"/>
                <w:szCs w:val="22"/>
              </w:rPr>
            </w:pPr>
            <w:r w:rsidRPr="00543DB1">
              <w:rPr>
                <w:sz w:val="22"/>
                <w:szCs w:val="22"/>
              </w:rPr>
              <w:t>Lön och administration för regional samordning ”uppdrag psykisk hälsa” 2021 inkl aktiviteter kopplat till uppdraget</w:t>
            </w:r>
          </w:p>
        </w:tc>
      </w:tr>
      <w:tr w:rsidR="005F68E7" w14:paraId="6E37AB6F" w14:textId="77777777" w:rsidTr="00B22ECC">
        <w:tc>
          <w:tcPr>
            <w:tcW w:w="3031" w:type="dxa"/>
          </w:tcPr>
          <w:p w14:paraId="6EC3F149" w14:textId="426A1E85" w:rsidR="005F68E7" w:rsidRPr="00543DB1" w:rsidRDefault="005F68E7" w:rsidP="004700A5">
            <w:pPr>
              <w:spacing w:after="160" w:line="259" w:lineRule="auto"/>
              <w:rPr>
                <w:rFonts w:cs="Times New Roman"/>
                <w:sz w:val="22"/>
                <w:szCs w:val="22"/>
              </w:rPr>
            </w:pPr>
            <w:r w:rsidRPr="00543DB1">
              <w:rPr>
                <w:rFonts w:cs="Times New Roman"/>
                <w:sz w:val="22"/>
                <w:szCs w:val="22"/>
              </w:rPr>
              <w:t>Stärka barn och ungas psykiska hälsa</w:t>
            </w:r>
          </w:p>
        </w:tc>
        <w:tc>
          <w:tcPr>
            <w:tcW w:w="5469" w:type="dxa"/>
          </w:tcPr>
          <w:p w14:paraId="59A56AE5" w14:textId="6E5DB6E7" w:rsidR="005F68E7" w:rsidRPr="00543DB1" w:rsidRDefault="005F68E7" w:rsidP="004700A5">
            <w:pPr>
              <w:spacing w:after="160" w:line="259" w:lineRule="auto"/>
              <w:rPr>
                <w:rFonts w:cs="Times New Roman"/>
                <w:sz w:val="22"/>
                <w:szCs w:val="22"/>
              </w:rPr>
            </w:pPr>
            <w:r w:rsidRPr="00543DB1">
              <w:rPr>
                <w:rFonts w:cs="Times New Roman"/>
                <w:sz w:val="22"/>
                <w:szCs w:val="22"/>
              </w:rPr>
              <w:t>Aktiviteter/insatser kopplat till Barnahus Jämtlands län</w:t>
            </w:r>
          </w:p>
          <w:p w14:paraId="6481DC1A" w14:textId="6842EB96" w:rsidR="005F68E7" w:rsidRPr="00543DB1" w:rsidRDefault="005F68E7" w:rsidP="004700A5">
            <w:pPr>
              <w:spacing w:after="160" w:line="259" w:lineRule="auto"/>
              <w:rPr>
                <w:rFonts w:cs="Times New Roman"/>
                <w:sz w:val="22"/>
                <w:szCs w:val="22"/>
              </w:rPr>
            </w:pPr>
            <w:r w:rsidRPr="00543DB1">
              <w:rPr>
                <w:rFonts w:cs="Times New Roman"/>
                <w:sz w:val="22"/>
                <w:szCs w:val="22"/>
              </w:rPr>
              <w:t>Utbildningar</w:t>
            </w:r>
          </w:p>
          <w:p w14:paraId="6A54C802" w14:textId="5F5F14DF" w:rsidR="005F68E7" w:rsidRPr="00543DB1" w:rsidRDefault="005F68E7" w:rsidP="004700A5">
            <w:pPr>
              <w:spacing w:after="160" w:line="259" w:lineRule="auto"/>
              <w:rPr>
                <w:rFonts w:cs="Times New Roman"/>
                <w:sz w:val="22"/>
                <w:szCs w:val="22"/>
              </w:rPr>
            </w:pPr>
            <w:r w:rsidRPr="00543DB1">
              <w:rPr>
                <w:rFonts w:cs="Times New Roman"/>
                <w:sz w:val="22"/>
                <w:szCs w:val="22"/>
              </w:rPr>
              <w:t>Stärka barnrättsarbetet i region/kommun</w:t>
            </w:r>
          </w:p>
          <w:p w14:paraId="73EBDE0E" w14:textId="7970207B" w:rsidR="005F68E7" w:rsidRPr="00543DB1" w:rsidRDefault="005F68E7" w:rsidP="004700A5">
            <w:pPr>
              <w:spacing w:after="160" w:line="259" w:lineRule="auto"/>
              <w:rPr>
                <w:rFonts w:cs="Times New Roman"/>
                <w:sz w:val="22"/>
                <w:szCs w:val="22"/>
              </w:rPr>
            </w:pPr>
            <w:r w:rsidRPr="00543DB1">
              <w:rPr>
                <w:rFonts w:cs="Times New Roman"/>
                <w:sz w:val="22"/>
                <w:szCs w:val="22"/>
              </w:rPr>
              <w:lastRenderedPageBreak/>
              <w:t>Utlysning/beviljande av lokala samverkansprojekt/aktiviteter</w:t>
            </w:r>
          </w:p>
        </w:tc>
      </w:tr>
      <w:tr w:rsidR="005F68E7" w14:paraId="2FE6061D" w14:textId="77777777" w:rsidTr="00B22ECC">
        <w:tc>
          <w:tcPr>
            <w:tcW w:w="3031" w:type="dxa"/>
          </w:tcPr>
          <w:p w14:paraId="68B8B9BB" w14:textId="41ABC791" w:rsidR="005F68E7" w:rsidRPr="00543DB1" w:rsidRDefault="005F68E7" w:rsidP="004700A5">
            <w:pPr>
              <w:spacing w:after="160" w:line="259" w:lineRule="auto"/>
              <w:rPr>
                <w:rFonts w:cs="Times New Roman"/>
                <w:sz w:val="22"/>
                <w:szCs w:val="22"/>
              </w:rPr>
            </w:pPr>
            <w:r w:rsidRPr="00543DB1">
              <w:rPr>
                <w:rFonts w:cs="Times New Roman"/>
                <w:sz w:val="22"/>
                <w:szCs w:val="22"/>
              </w:rPr>
              <w:lastRenderedPageBreak/>
              <w:t>Förbättra omhändertagandet av personer med lindrig psykisk ohälsa</w:t>
            </w:r>
          </w:p>
        </w:tc>
        <w:tc>
          <w:tcPr>
            <w:tcW w:w="5469" w:type="dxa"/>
          </w:tcPr>
          <w:p w14:paraId="403900E7" w14:textId="77777777" w:rsidR="005F68E7" w:rsidRPr="00543DB1" w:rsidRDefault="005F68E7" w:rsidP="004700A5">
            <w:pPr>
              <w:spacing w:after="160" w:line="259" w:lineRule="auto"/>
              <w:rPr>
                <w:rFonts w:cs="Times New Roman"/>
                <w:sz w:val="22"/>
                <w:szCs w:val="22"/>
              </w:rPr>
            </w:pPr>
            <w:r w:rsidRPr="00543DB1">
              <w:rPr>
                <w:rFonts w:cs="Times New Roman"/>
                <w:sz w:val="22"/>
                <w:szCs w:val="22"/>
              </w:rPr>
              <w:t>Preventiva insatser i samverkan mellan regionen och kommunerna.</w:t>
            </w:r>
          </w:p>
          <w:p w14:paraId="10660FE9" w14:textId="425A1662" w:rsidR="005F68E7" w:rsidRPr="00543DB1" w:rsidRDefault="005F68E7" w:rsidP="004700A5">
            <w:pPr>
              <w:spacing w:after="160" w:line="259" w:lineRule="auto"/>
              <w:rPr>
                <w:rFonts w:cs="Times New Roman"/>
                <w:sz w:val="22"/>
                <w:szCs w:val="22"/>
              </w:rPr>
            </w:pPr>
            <w:r w:rsidRPr="00543DB1">
              <w:rPr>
                <w:rFonts w:cs="Times New Roman"/>
                <w:sz w:val="22"/>
                <w:szCs w:val="22"/>
              </w:rPr>
              <w:t>Utlysning/beviljande av lokala samverkansprojekt/aktiviteter</w:t>
            </w:r>
          </w:p>
        </w:tc>
      </w:tr>
      <w:tr w:rsidR="005F68E7" w14:paraId="6C5DEC15" w14:textId="77777777" w:rsidTr="00B22ECC">
        <w:tc>
          <w:tcPr>
            <w:tcW w:w="3031" w:type="dxa"/>
          </w:tcPr>
          <w:p w14:paraId="2685500B" w14:textId="5E90066C" w:rsidR="005F68E7" w:rsidRPr="00543DB1" w:rsidRDefault="005F68E7" w:rsidP="004700A5">
            <w:pPr>
              <w:spacing w:after="160" w:line="259" w:lineRule="auto"/>
              <w:rPr>
                <w:rFonts w:cs="Times New Roman"/>
                <w:sz w:val="22"/>
                <w:szCs w:val="22"/>
              </w:rPr>
            </w:pPr>
            <w:r w:rsidRPr="00543DB1">
              <w:rPr>
                <w:rFonts w:cs="Times New Roman"/>
                <w:sz w:val="22"/>
                <w:szCs w:val="22"/>
              </w:rPr>
              <w:t>Förbättra omhändertagandet av särskilt utsatta grupper</w:t>
            </w:r>
          </w:p>
        </w:tc>
        <w:tc>
          <w:tcPr>
            <w:tcW w:w="5469" w:type="dxa"/>
          </w:tcPr>
          <w:p w14:paraId="2815B56C" w14:textId="3D352F63" w:rsidR="005F68E7" w:rsidRPr="00543DB1" w:rsidRDefault="005F68E7" w:rsidP="004700A5">
            <w:pPr>
              <w:spacing w:after="160" w:line="259" w:lineRule="auto"/>
              <w:rPr>
                <w:rFonts w:cs="Times New Roman"/>
                <w:sz w:val="22"/>
                <w:szCs w:val="22"/>
              </w:rPr>
            </w:pPr>
            <w:r w:rsidRPr="00543DB1">
              <w:rPr>
                <w:rFonts w:cs="Times New Roman"/>
                <w:sz w:val="22"/>
                <w:szCs w:val="22"/>
              </w:rPr>
              <w:t>Aktiviteter kopplat till personer med samsjuklighet</w:t>
            </w:r>
          </w:p>
          <w:p w14:paraId="74774481" w14:textId="2DAD9691" w:rsidR="005F68E7" w:rsidRPr="00543DB1" w:rsidRDefault="005F68E7" w:rsidP="00165F55">
            <w:pPr>
              <w:spacing w:after="160" w:line="259" w:lineRule="auto"/>
              <w:rPr>
                <w:rFonts w:cs="Times New Roman"/>
                <w:sz w:val="22"/>
                <w:szCs w:val="22"/>
              </w:rPr>
            </w:pPr>
            <w:r w:rsidRPr="00543DB1">
              <w:rPr>
                <w:rFonts w:cs="Times New Roman"/>
                <w:sz w:val="22"/>
                <w:szCs w:val="22"/>
              </w:rPr>
              <w:t>Aktiviteter kopplat till samernas psykiska hälsa</w:t>
            </w:r>
          </w:p>
          <w:p w14:paraId="03AB771F" w14:textId="392B1845" w:rsidR="005F68E7" w:rsidRPr="00543DB1" w:rsidRDefault="005F68E7" w:rsidP="00165F55">
            <w:pPr>
              <w:spacing w:after="160" w:line="259" w:lineRule="auto"/>
              <w:rPr>
                <w:rFonts w:cs="Times New Roman"/>
                <w:sz w:val="22"/>
                <w:szCs w:val="22"/>
              </w:rPr>
            </w:pPr>
            <w:r w:rsidRPr="00543DB1">
              <w:rPr>
                <w:rFonts w:cs="Times New Roman"/>
                <w:sz w:val="22"/>
                <w:szCs w:val="22"/>
              </w:rPr>
              <w:t>Utbildning/fortbildning samordnad individuell plan, SIP</w:t>
            </w:r>
          </w:p>
          <w:p w14:paraId="5F19B366" w14:textId="64059BD4" w:rsidR="005F68E7" w:rsidRPr="00543DB1" w:rsidRDefault="005F68E7" w:rsidP="00165F55">
            <w:pPr>
              <w:spacing w:after="160" w:line="259" w:lineRule="auto"/>
              <w:rPr>
                <w:rFonts w:cs="Times New Roman"/>
                <w:sz w:val="22"/>
                <w:szCs w:val="22"/>
              </w:rPr>
            </w:pPr>
            <w:r w:rsidRPr="00543DB1">
              <w:rPr>
                <w:rFonts w:cs="Times New Roman"/>
                <w:sz w:val="22"/>
                <w:szCs w:val="22"/>
              </w:rPr>
              <w:t>Utlysning/beviljande av lokala samverkansprojekt/aktiviteter</w:t>
            </w:r>
          </w:p>
        </w:tc>
      </w:tr>
      <w:tr w:rsidR="005F68E7" w14:paraId="15FF3015" w14:textId="77777777" w:rsidTr="00B22ECC">
        <w:tc>
          <w:tcPr>
            <w:tcW w:w="3031" w:type="dxa"/>
          </w:tcPr>
          <w:p w14:paraId="6BB9497D" w14:textId="59A2868B" w:rsidR="005F68E7" w:rsidRPr="00543DB1" w:rsidRDefault="005F68E7" w:rsidP="004700A5">
            <w:pPr>
              <w:spacing w:after="160" w:line="259" w:lineRule="auto"/>
              <w:rPr>
                <w:rFonts w:cs="Times New Roman"/>
                <w:sz w:val="22"/>
                <w:szCs w:val="22"/>
              </w:rPr>
            </w:pPr>
            <w:r w:rsidRPr="00543DB1">
              <w:rPr>
                <w:rFonts w:cs="Times New Roman"/>
                <w:sz w:val="22"/>
                <w:szCs w:val="22"/>
              </w:rPr>
              <w:t>Stäkra äldres psykiska hälsa</w:t>
            </w:r>
          </w:p>
        </w:tc>
        <w:tc>
          <w:tcPr>
            <w:tcW w:w="5469" w:type="dxa"/>
          </w:tcPr>
          <w:p w14:paraId="44014F63" w14:textId="77777777" w:rsidR="005F68E7" w:rsidRPr="00543DB1" w:rsidRDefault="00B22ECC" w:rsidP="004700A5">
            <w:pPr>
              <w:spacing w:after="160" w:line="259" w:lineRule="auto"/>
              <w:rPr>
                <w:rFonts w:cs="Times New Roman"/>
                <w:sz w:val="22"/>
                <w:szCs w:val="22"/>
              </w:rPr>
            </w:pPr>
            <w:r w:rsidRPr="00543DB1">
              <w:rPr>
                <w:rFonts w:cs="Times New Roman"/>
                <w:sz w:val="22"/>
                <w:szCs w:val="22"/>
              </w:rPr>
              <w:t>Utbildningar</w:t>
            </w:r>
          </w:p>
          <w:p w14:paraId="3E4521D1" w14:textId="0EBF7620" w:rsidR="00B22ECC" w:rsidRPr="00543DB1" w:rsidRDefault="00B22ECC" w:rsidP="004700A5">
            <w:pPr>
              <w:spacing w:after="160" w:line="259" w:lineRule="auto"/>
              <w:rPr>
                <w:rFonts w:cs="Times New Roman"/>
                <w:sz w:val="22"/>
                <w:szCs w:val="22"/>
              </w:rPr>
            </w:pPr>
            <w:r w:rsidRPr="00543DB1">
              <w:rPr>
                <w:rFonts w:cs="Times New Roman"/>
                <w:sz w:val="22"/>
                <w:szCs w:val="22"/>
              </w:rPr>
              <w:t>Utlysning/beviljande av lokala samverkansprojekt/aktiviteter</w:t>
            </w:r>
          </w:p>
        </w:tc>
      </w:tr>
      <w:tr w:rsidR="005F68E7" w14:paraId="33CD7405" w14:textId="77777777" w:rsidTr="00B22ECC">
        <w:tc>
          <w:tcPr>
            <w:tcW w:w="3031" w:type="dxa"/>
          </w:tcPr>
          <w:p w14:paraId="6A36D145" w14:textId="263FF506" w:rsidR="005F68E7" w:rsidRPr="00543DB1" w:rsidRDefault="005F68E7" w:rsidP="004700A5">
            <w:pPr>
              <w:spacing w:after="160" w:line="259" w:lineRule="auto"/>
              <w:rPr>
                <w:rFonts w:cs="Times New Roman"/>
                <w:sz w:val="22"/>
                <w:szCs w:val="22"/>
              </w:rPr>
            </w:pPr>
            <w:r w:rsidRPr="00543DB1">
              <w:rPr>
                <w:rFonts w:cs="Times New Roman"/>
                <w:sz w:val="22"/>
                <w:szCs w:val="22"/>
              </w:rPr>
              <w:t xml:space="preserve">Psykisk hälsa kopplat till Coronapandemin  </w:t>
            </w:r>
          </w:p>
        </w:tc>
        <w:tc>
          <w:tcPr>
            <w:tcW w:w="5469" w:type="dxa"/>
          </w:tcPr>
          <w:p w14:paraId="111A23EC" w14:textId="1A83F4D9" w:rsidR="005F68E7" w:rsidRPr="00543DB1" w:rsidRDefault="005F68E7" w:rsidP="004700A5">
            <w:pPr>
              <w:spacing w:after="160" w:line="259" w:lineRule="auto"/>
              <w:rPr>
                <w:rFonts w:cs="Times New Roman"/>
                <w:sz w:val="22"/>
                <w:szCs w:val="22"/>
              </w:rPr>
            </w:pPr>
            <w:r w:rsidRPr="00543DB1">
              <w:rPr>
                <w:rFonts w:cs="Times New Roman"/>
                <w:sz w:val="22"/>
                <w:szCs w:val="22"/>
              </w:rPr>
              <w:t xml:space="preserve">Arbete/insatser för att motverka psykisk ohälsa kopplat till </w:t>
            </w:r>
            <w:r w:rsidR="00CD6F3D">
              <w:rPr>
                <w:rFonts w:cs="Times New Roman"/>
                <w:sz w:val="22"/>
                <w:szCs w:val="22"/>
              </w:rPr>
              <w:t>C</w:t>
            </w:r>
            <w:r w:rsidRPr="00543DB1">
              <w:rPr>
                <w:rFonts w:cs="Times New Roman"/>
                <w:sz w:val="22"/>
                <w:szCs w:val="22"/>
              </w:rPr>
              <w:t xml:space="preserve">oronapandemins följdeffekter. </w:t>
            </w:r>
          </w:p>
          <w:p w14:paraId="1AE012D3" w14:textId="407A1686" w:rsidR="005F68E7" w:rsidRPr="00543DB1" w:rsidRDefault="00B22ECC" w:rsidP="004700A5">
            <w:pPr>
              <w:spacing w:after="160" w:line="259" w:lineRule="auto"/>
              <w:rPr>
                <w:rFonts w:cs="Times New Roman"/>
                <w:sz w:val="22"/>
                <w:szCs w:val="22"/>
              </w:rPr>
            </w:pPr>
            <w:r w:rsidRPr="00543DB1">
              <w:rPr>
                <w:rFonts w:cs="Times New Roman"/>
                <w:sz w:val="22"/>
                <w:szCs w:val="22"/>
              </w:rPr>
              <w:t>Utlysning/beviljande av lokala samverkansprojekt/aktiviteter</w:t>
            </w:r>
          </w:p>
        </w:tc>
      </w:tr>
    </w:tbl>
    <w:p w14:paraId="08C901B1" w14:textId="77777777" w:rsidR="007911F2" w:rsidRPr="00A209CA" w:rsidRDefault="007911F2" w:rsidP="004700A5">
      <w:pPr>
        <w:spacing w:after="160" w:line="259" w:lineRule="auto"/>
        <w:rPr>
          <w:rFonts w:cs="Times New Roman"/>
          <w:i/>
          <w:iCs/>
          <w:sz w:val="22"/>
          <w:szCs w:val="22"/>
        </w:rPr>
      </w:pPr>
    </w:p>
    <w:p w14:paraId="4C11E61C" w14:textId="77777777" w:rsidR="00237922" w:rsidRPr="00B36102" w:rsidRDefault="00237922" w:rsidP="004700A5">
      <w:pPr>
        <w:spacing w:after="160" w:line="259" w:lineRule="auto"/>
        <w:rPr>
          <w:rFonts w:ascii="AGaramond" w:hAnsi="AGaramond" w:cs="Times New Roman"/>
          <w:sz w:val="22"/>
          <w:szCs w:val="22"/>
        </w:rPr>
      </w:pPr>
    </w:p>
    <w:p w14:paraId="1DB804FC" w14:textId="73F6250D" w:rsidR="004700A5" w:rsidRPr="007E2257" w:rsidRDefault="00C6257F" w:rsidP="004700A5">
      <w:pPr>
        <w:spacing w:after="160" w:line="259" w:lineRule="auto"/>
        <w:rPr>
          <w:rFonts w:ascii="Tahoma" w:hAnsi="Tahoma" w:cs="Tahoma"/>
          <w:sz w:val="28"/>
          <w:szCs w:val="32"/>
        </w:rPr>
      </w:pPr>
      <w:r w:rsidRPr="007E2257">
        <w:rPr>
          <w:rFonts w:ascii="Tahoma" w:hAnsi="Tahoma" w:cs="Tahoma"/>
          <w:sz w:val="28"/>
          <w:szCs w:val="32"/>
        </w:rPr>
        <w:t>Del II: Insatser för stärkt brukarmedverkan</w:t>
      </w:r>
    </w:p>
    <w:tbl>
      <w:tblPr>
        <w:tblStyle w:val="Tabellrutnt"/>
        <w:tblW w:w="0" w:type="auto"/>
        <w:tblLook w:val="04A0" w:firstRow="1" w:lastRow="0" w:firstColumn="1" w:lastColumn="0" w:noHBand="0" w:noVBand="1"/>
      </w:tblPr>
      <w:tblGrid>
        <w:gridCol w:w="6374"/>
        <w:gridCol w:w="1985"/>
      </w:tblGrid>
      <w:tr w:rsidR="007E2257" w:rsidRPr="00B36102" w14:paraId="75A3DDAB" w14:textId="77777777" w:rsidTr="00AF5444">
        <w:tc>
          <w:tcPr>
            <w:tcW w:w="8359" w:type="dxa"/>
            <w:gridSpan w:val="2"/>
          </w:tcPr>
          <w:p w14:paraId="593F8A27" w14:textId="29D7E3D2" w:rsidR="007E2257" w:rsidRPr="00613565" w:rsidRDefault="0073148D" w:rsidP="003F61D0">
            <w:pPr>
              <w:pStyle w:val="JLLLptext"/>
              <w:rPr>
                <w:b/>
              </w:rPr>
            </w:pPr>
            <w:r>
              <w:rPr>
                <w:rFonts w:cs="Times New Roman"/>
                <w:b/>
                <w:szCs w:val="22"/>
              </w:rPr>
              <w:t>Rekvireras av Region Jämtland Härjedalen</w:t>
            </w:r>
            <w:r w:rsidR="00EC3740">
              <w:rPr>
                <w:rFonts w:cs="Times New Roman"/>
                <w:b/>
                <w:szCs w:val="22"/>
              </w:rPr>
              <w:t>,</w:t>
            </w:r>
            <w:r w:rsidR="00EC3740">
              <w:rPr>
                <w:rFonts w:cs="Times New Roman"/>
                <w:sz w:val="22"/>
                <w:szCs w:val="22"/>
              </w:rPr>
              <w:t xml:space="preserve"> </w:t>
            </w:r>
            <w:r w:rsidR="00EC3740" w:rsidRPr="00EC3740">
              <w:rPr>
                <w:rFonts w:cs="Times New Roman"/>
                <w:b/>
                <w:bCs/>
              </w:rPr>
              <w:t>Förvaltningsområde Regional utveckling</w:t>
            </w:r>
          </w:p>
        </w:tc>
      </w:tr>
      <w:tr w:rsidR="004E65EA" w:rsidRPr="00B36102" w14:paraId="0BF422FA" w14:textId="77777777" w:rsidTr="00AF5444">
        <w:tc>
          <w:tcPr>
            <w:tcW w:w="6374" w:type="dxa"/>
          </w:tcPr>
          <w:p w14:paraId="2A7BF1B8" w14:textId="06549241" w:rsidR="004E65EA" w:rsidRPr="00B36102" w:rsidRDefault="004E65EA" w:rsidP="003F61D0">
            <w:pPr>
              <w:spacing w:line="240" w:lineRule="auto"/>
              <w:rPr>
                <w:rFonts w:cs="Times New Roman"/>
                <w:sz w:val="22"/>
                <w:szCs w:val="22"/>
              </w:rPr>
            </w:pPr>
            <w:r w:rsidRPr="00B36102">
              <w:rPr>
                <w:rFonts w:cs="Times New Roman"/>
                <w:sz w:val="22"/>
                <w:szCs w:val="22"/>
              </w:rPr>
              <w:t xml:space="preserve">Aktiviteter för att </w:t>
            </w:r>
            <w:r>
              <w:rPr>
                <w:rFonts w:cs="Times New Roman"/>
                <w:sz w:val="22"/>
                <w:szCs w:val="22"/>
              </w:rPr>
              <w:t>stärkt brukarmedverkan</w:t>
            </w:r>
          </w:p>
        </w:tc>
        <w:tc>
          <w:tcPr>
            <w:tcW w:w="1985" w:type="dxa"/>
          </w:tcPr>
          <w:p w14:paraId="1F1F39AB" w14:textId="07DDB45D" w:rsidR="004E65EA" w:rsidRPr="00B36102" w:rsidRDefault="004E65EA" w:rsidP="003F61D0">
            <w:pPr>
              <w:pStyle w:val="JLLLptext"/>
              <w:jc w:val="right"/>
            </w:pPr>
            <w:r>
              <w:t>1 000 000</w:t>
            </w:r>
            <w:r w:rsidRPr="00B36102">
              <w:t xml:space="preserve"> kr</w:t>
            </w:r>
          </w:p>
        </w:tc>
      </w:tr>
    </w:tbl>
    <w:p w14:paraId="6418E3B1" w14:textId="77777777" w:rsidR="00C91186" w:rsidRDefault="00C91186" w:rsidP="00C91186">
      <w:pPr>
        <w:spacing w:after="160" w:line="259" w:lineRule="auto"/>
        <w:rPr>
          <w:rFonts w:ascii="AGaramond" w:hAnsi="AGaramond" w:cs="Times New Roman"/>
          <w:sz w:val="22"/>
          <w:szCs w:val="22"/>
        </w:rPr>
      </w:pPr>
    </w:p>
    <w:p w14:paraId="29E3ECA5" w14:textId="4896624E" w:rsidR="00C91186" w:rsidRPr="00F37FE7" w:rsidRDefault="00C91186" w:rsidP="00C91186">
      <w:pPr>
        <w:spacing w:after="160" w:line="259" w:lineRule="auto"/>
        <w:rPr>
          <w:rFonts w:cs="Times New Roman"/>
          <w:sz w:val="22"/>
          <w:szCs w:val="22"/>
        </w:rPr>
      </w:pPr>
      <w:r w:rsidRPr="00F37FE7">
        <w:rPr>
          <w:rFonts w:cs="Times New Roman"/>
          <w:sz w:val="22"/>
          <w:szCs w:val="22"/>
        </w:rPr>
        <w:t>Stimulansmedlen förslås fördelas inom följande områd</w:t>
      </w:r>
      <w:r w:rsidR="003B1D8B">
        <w:rPr>
          <w:rFonts w:cs="Times New Roman"/>
          <w:sz w:val="22"/>
          <w:szCs w:val="22"/>
        </w:rPr>
        <w:t>e</w:t>
      </w:r>
      <w:r w:rsidRPr="00F37FE7">
        <w:rPr>
          <w:rFonts w:cs="Times New Roman"/>
          <w:sz w:val="22"/>
          <w:szCs w:val="22"/>
        </w:rPr>
        <w:t>:</w:t>
      </w:r>
    </w:p>
    <w:p w14:paraId="0DB1890E" w14:textId="77777777" w:rsidR="003B1D8B" w:rsidRPr="003B1D8B" w:rsidRDefault="003B1D8B" w:rsidP="003B1D8B">
      <w:pPr>
        <w:pStyle w:val="Liststycke"/>
        <w:numPr>
          <w:ilvl w:val="0"/>
          <w:numId w:val="42"/>
        </w:numPr>
        <w:spacing w:after="160" w:line="259" w:lineRule="auto"/>
        <w:rPr>
          <w:rFonts w:cs="Times New Roman"/>
          <w:sz w:val="22"/>
          <w:szCs w:val="22"/>
        </w:rPr>
      </w:pPr>
      <w:r w:rsidRPr="003B1D8B">
        <w:rPr>
          <w:rFonts w:cs="Times New Roman"/>
          <w:sz w:val="22"/>
          <w:szCs w:val="22"/>
        </w:rPr>
        <w:t xml:space="preserve">Insatser/föreningsbidrag för stärkt brukarmedverkan </w:t>
      </w:r>
    </w:p>
    <w:p w14:paraId="7D95C4DA" w14:textId="0377773C" w:rsidR="00543DB1" w:rsidRPr="00A22022" w:rsidRDefault="00543DB1" w:rsidP="004700A5">
      <w:pPr>
        <w:spacing w:after="160" w:line="259" w:lineRule="auto"/>
        <w:rPr>
          <w:rFonts w:cs="Times New Roman"/>
          <w:sz w:val="22"/>
          <w:szCs w:val="22"/>
        </w:rPr>
      </w:pPr>
      <w:r w:rsidRPr="00F37FE7">
        <w:rPr>
          <w:rFonts w:cs="Times New Roman"/>
          <w:sz w:val="22"/>
          <w:szCs w:val="22"/>
        </w:rPr>
        <w:t xml:space="preserve">De regionala samordnarna psykisk hälsa föreslås att få i uppdrag att ta fram förslag på hur medlen ska användas och presentera det för LIFO och Fredagsgruppen för förankring. </w:t>
      </w:r>
    </w:p>
    <w:p w14:paraId="5FF9E6E4" w14:textId="06E203FA" w:rsidR="00AE03A0" w:rsidRPr="00F37FE7" w:rsidRDefault="00A209CA" w:rsidP="004700A5">
      <w:pPr>
        <w:spacing w:after="160" w:line="259" w:lineRule="auto"/>
        <w:rPr>
          <w:rFonts w:cs="Times New Roman"/>
          <w:b/>
          <w:bCs/>
        </w:rPr>
      </w:pPr>
      <w:r w:rsidRPr="00F37FE7">
        <w:rPr>
          <w:rFonts w:cs="Times New Roman"/>
          <w:b/>
          <w:bCs/>
        </w:rPr>
        <w:t xml:space="preserve">Föreslagna aktiviteter </w:t>
      </w:r>
    </w:p>
    <w:p w14:paraId="028D2202" w14:textId="02F8620D" w:rsidR="00543DB1" w:rsidRPr="00F37FE7" w:rsidRDefault="00AE03A0" w:rsidP="004700A5">
      <w:pPr>
        <w:spacing w:after="160" w:line="259" w:lineRule="auto"/>
        <w:rPr>
          <w:rFonts w:cs="Times New Roman"/>
          <w:sz w:val="22"/>
          <w:szCs w:val="22"/>
        </w:rPr>
      </w:pPr>
      <w:r w:rsidRPr="00F37FE7">
        <w:rPr>
          <w:rFonts w:cs="Times New Roman"/>
          <w:sz w:val="22"/>
          <w:szCs w:val="22"/>
        </w:rPr>
        <w:t xml:space="preserve">Dialog </w:t>
      </w:r>
      <w:r w:rsidR="00771D5E" w:rsidRPr="00F37FE7">
        <w:rPr>
          <w:rFonts w:cs="Times New Roman"/>
          <w:sz w:val="22"/>
          <w:szCs w:val="22"/>
        </w:rPr>
        <w:t>planeras</w:t>
      </w:r>
      <w:r w:rsidRPr="00F37FE7">
        <w:rPr>
          <w:rFonts w:cs="Times New Roman"/>
          <w:sz w:val="22"/>
          <w:szCs w:val="22"/>
        </w:rPr>
        <w:t xml:space="preserve"> med brukarorganisationer och andra intressenter samt </w:t>
      </w:r>
      <w:r w:rsidR="00771D5E" w:rsidRPr="00F37FE7">
        <w:rPr>
          <w:rFonts w:cs="Times New Roman"/>
          <w:sz w:val="22"/>
          <w:szCs w:val="22"/>
        </w:rPr>
        <w:t>tjänstemän inom region och kommun i syfte att ta fram en plan för hur brukarmiljonen bäst nyttjas för att uppnå optimal brukarmedverkan</w:t>
      </w:r>
      <w:r w:rsidR="00D50138" w:rsidRPr="00F37FE7">
        <w:rPr>
          <w:rFonts w:cs="Times New Roman"/>
          <w:sz w:val="22"/>
          <w:szCs w:val="22"/>
        </w:rPr>
        <w:t>.</w:t>
      </w:r>
    </w:p>
    <w:p w14:paraId="42E362CC" w14:textId="77777777" w:rsidR="00DB736E" w:rsidRDefault="00DB736E" w:rsidP="004700A5">
      <w:pPr>
        <w:spacing w:after="160" w:line="259" w:lineRule="auto"/>
        <w:rPr>
          <w:rFonts w:ascii="AGaramond" w:hAnsi="AGaramond" w:cs="Times New Roman"/>
          <w:sz w:val="22"/>
          <w:szCs w:val="22"/>
        </w:rPr>
      </w:pPr>
    </w:p>
    <w:p w14:paraId="568A52F6" w14:textId="50A6AFB3" w:rsidR="007E2257" w:rsidRDefault="007E2257" w:rsidP="007E2257">
      <w:pPr>
        <w:spacing w:after="160" w:line="259" w:lineRule="auto"/>
        <w:rPr>
          <w:rFonts w:ascii="Tahoma" w:hAnsi="Tahoma" w:cs="Tahoma"/>
          <w:sz w:val="28"/>
          <w:szCs w:val="32"/>
        </w:rPr>
      </w:pPr>
      <w:r w:rsidRPr="007E2257">
        <w:rPr>
          <w:rFonts w:ascii="Tahoma" w:hAnsi="Tahoma" w:cs="Tahoma"/>
          <w:sz w:val="28"/>
          <w:szCs w:val="32"/>
        </w:rPr>
        <w:t>Del I</w:t>
      </w:r>
      <w:r w:rsidR="00FC2E15">
        <w:rPr>
          <w:rFonts w:ascii="Tahoma" w:hAnsi="Tahoma" w:cs="Tahoma"/>
          <w:sz w:val="28"/>
          <w:szCs w:val="32"/>
        </w:rPr>
        <w:t>II</w:t>
      </w:r>
      <w:r w:rsidRPr="007E2257">
        <w:rPr>
          <w:rFonts w:ascii="Tahoma" w:hAnsi="Tahoma" w:cs="Tahoma"/>
          <w:sz w:val="28"/>
          <w:szCs w:val="32"/>
        </w:rPr>
        <w:t xml:space="preserve">: </w:t>
      </w:r>
      <w:r>
        <w:rPr>
          <w:rFonts w:ascii="Tahoma" w:hAnsi="Tahoma" w:cs="Tahoma"/>
          <w:sz w:val="28"/>
          <w:szCs w:val="32"/>
        </w:rPr>
        <w:t>Suicidprevention</w:t>
      </w:r>
    </w:p>
    <w:tbl>
      <w:tblPr>
        <w:tblStyle w:val="Tabellrutnt"/>
        <w:tblW w:w="8500" w:type="dxa"/>
        <w:tblLook w:val="04A0" w:firstRow="1" w:lastRow="0" w:firstColumn="1" w:lastColumn="0" w:noHBand="0" w:noVBand="1"/>
      </w:tblPr>
      <w:tblGrid>
        <w:gridCol w:w="6516"/>
        <w:gridCol w:w="1984"/>
      </w:tblGrid>
      <w:tr w:rsidR="007E2257" w:rsidRPr="00B36102" w14:paraId="2A89E4DC" w14:textId="77777777" w:rsidTr="003D3A21">
        <w:tc>
          <w:tcPr>
            <w:tcW w:w="8500" w:type="dxa"/>
            <w:gridSpan w:val="2"/>
          </w:tcPr>
          <w:p w14:paraId="4098372F" w14:textId="06F3114F" w:rsidR="007E2257" w:rsidRPr="00613565" w:rsidRDefault="00EC3740" w:rsidP="003F61D0">
            <w:pPr>
              <w:pStyle w:val="JLLLptext"/>
              <w:rPr>
                <w:b/>
              </w:rPr>
            </w:pPr>
            <w:r>
              <w:rPr>
                <w:rFonts w:cs="Times New Roman"/>
                <w:b/>
                <w:szCs w:val="22"/>
              </w:rPr>
              <w:t>Rekvireras av Region Jämtland Härjedalen,</w:t>
            </w:r>
            <w:r>
              <w:rPr>
                <w:rFonts w:cs="Times New Roman"/>
                <w:sz w:val="22"/>
                <w:szCs w:val="22"/>
              </w:rPr>
              <w:t xml:space="preserve"> </w:t>
            </w:r>
            <w:r w:rsidRPr="00EC3740">
              <w:rPr>
                <w:rFonts w:cs="Times New Roman"/>
                <w:b/>
                <w:bCs/>
              </w:rPr>
              <w:t>Förvaltningsområde Regional utveckling</w:t>
            </w:r>
          </w:p>
        </w:tc>
      </w:tr>
      <w:tr w:rsidR="004E65EA" w:rsidRPr="00B36102" w14:paraId="6BB2C917" w14:textId="77777777" w:rsidTr="00AF5444">
        <w:tc>
          <w:tcPr>
            <w:tcW w:w="6516" w:type="dxa"/>
          </w:tcPr>
          <w:p w14:paraId="071D9D26" w14:textId="029AFEBF" w:rsidR="004E65EA" w:rsidRPr="00B36102" w:rsidRDefault="004E65EA" w:rsidP="003F61D0">
            <w:pPr>
              <w:spacing w:line="240" w:lineRule="auto"/>
              <w:rPr>
                <w:rFonts w:cs="Times New Roman"/>
                <w:sz w:val="22"/>
                <w:szCs w:val="22"/>
              </w:rPr>
            </w:pPr>
            <w:r w:rsidRPr="00B36102">
              <w:rPr>
                <w:rFonts w:cs="Times New Roman"/>
                <w:sz w:val="22"/>
                <w:szCs w:val="22"/>
              </w:rPr>
              <w:t xml:space="preserve">Aktiviteter </w:t>
            </w:r>
            <w:r w:rsidR="00A209CA">
              <w:rPr>
                <w:rFonts w:cs="Times New Roman"/>
                <w:sz w:val="22"/>
                <w:szCs w:val="22"/>
              </w:rPr>
              <w:t xml:space="preserve">för stärkt </w:t>
            </w:r>
            <w:r>
              <w:rPr>
                <w:rFonts w:cs="Times New Roman"/>
                <w:sz w:val="22"/>
                <w:szCs w:val="22"/>
              </w:rPr>
              <w:t>suicidprevention</w:t>
            </w:r>
          </w:p>
        </w:tc>
        <w:tc>
          <w:tcPr>
            <w:tcW w:w="1984" w:type="dxa"/>
          </w:tcPr>
          <w:p w14:paraId="4158188E" w14:textId="4372C74C" w:rsidR="004E65EA" w:rsidRPr="00B36102" w:rsidRDefault="004E65EA" w:rsidP="003F61D0">
            <w:pPr>
              <w:pStyle w:val="JLLLptext"/>
              <w:jc w:val="right"/>
            </w:pPr>
            <w:r>
              <w:t>2 533 016, 95</w:t>
            </w:r>
          </w:p>
        </w:tc>
      </w:tr>
    </w:tbl>
    <w:p w14:paraId="36D6D398" w14:textId="77777777" w:rsidR="00A209CA" w:rsidRPr="00F37FE7" w:rsidRDefault="00A209CA" w:rsidP="007E2257">
      <w:pPr>
        <w:spacing w:after="160" w:line="259" w:lineRule="auto"/>
        <w:rPr>
          <w:rFonts w:ascii="Tahoma" w:hAnsi="Tahoma" w:cs="Tahoma"/>
          <w:szCs w:val="28"/>
        </w:rPr>
      </w:pPr>
    </w:p>
    <w:p w14:paraId="0CA5DEAC" w14:textId="77777777" w:rsidR="00B22ECC" w:rsidRPr="00F37FE7" w:rsidRDefault="00B22ECC" w:rsidP="00B22ECC">
      <w:pPr>
        <w:spacing w:after="160" w:line="259" w:lineRule="auto"/>
        <w:rPr>
          <w:rFonts w:cs="Times New Roman"/>
          <w:sz w:val="22"/>
          <w:szCs w:val="22"/>
        </w:rPr>
      </w:pPr>
      <w:r w:rsidRPr="00F37FE7">
        <w:rPr>
          <w:rFonts w:cs="Times New Roman"/>
          <w:sz w:val="22"/>
          <w:szCs w:val="22"/>
        </w:rPr>
        <w:t>Stimulansmedlen förslås fördelas inom följande målområden:</w:t>
      </w:r>
    </w:p>
    <w:p w14:paraId="525C1EC3" w14:textId="3DED19D5" w:rsidR="00B22ECC" w:rsidRPr="00F37FE7" w:rsidRDefault="00B22ECC" w:rsidP="00B22ECC">
      <w:pPr>
        <w:pStyle w:val="Liststycke"/>
        <w:numPr>
          <w:ilvl w:val="0"/>
          <w:numId w:val="44"/>
        </w:numPr>
        <w:spacing w:after="160" w:line="259" w:lineRule="auto"/>
        <w:rPr>
          <w:rFonts w:cs="Times New Roman"/>
          <w:sz w:val="22"/>
          <w:szCs w:val="22"/>
        </w:rPr>
      </w:pPr>
      <w:r w:rsidRPr="00F37FE7">
        <w:rPr>
          <w:rFonts w:cs="Times New Roman"/>
          <w:sz w:val="22"/>
          <w:szCs w:val="22"/>
        </w:rPr>
        <w:t xml:space="preserve">Suicidpreventiv samordning </w:t>
      </w:r>
    </w:p>
    <w:p w14:paraId="3314F41C" w14:textId="71038A36" w:rsidR="00B22ECC" w:rsidRPr="00F37FE7" w:rsidRDefault="00B22ECC" w:rsidP="00B22ECC">
      <w:pPr>
        <w:pStyle w:val="Liststycke"/>
        <w:numPr>
          <w:ilvl w:val="0"/>
          <w:numId w:val="44"/>
        </w:numPr>
        <w:spacing w:after="160" w:line="259" w:lineRule="auto"/>
        <w:rPr>
          <w:rFonts w:cs="Times New Roman"/>
          <w:sz w:val="22"/>
          <w:szCs w:val="22"/>
        </w:rPr>
      </w:pPr>
      <w:r w:rsidRPr="00F37FE7">
        <w:rPr>
          <w:rFonts w:cs="Times New Roman"/>
          <w:sz w:val="22"/>
          <w:szCs w:val="22"/>
        </w:rPr>
        <w:lastRenderedPageBreak/>
        <w:t xml:space="preserve">Utåtriktat arbete och utbildningsinsatser </w:t>
      </w:r>
    </w:p>
    <w:p w14:paraId="60CFF40E" w14:textId="13ED92B7" w:rsidR="00543DB1" w:rsidRPr="00715D61" w:rsidRDefault="00B22ECC" w:rsidP="00715D61">
      <w:pPr>
        <w:pStyle w:val="Liststycke"/>
        <w:numPr>
          <w:ilvl w:val="0"/>
          <w:numId w:val="44"/>
        </w:numPr>
        <w:spacing w:after="160" w:line="259" w:lineRule="auto"/>
        <w:rPr>
          <w:rFonts w:cs="Times New Roman"/>
          <w:sz w:val="22"/>
          <w:szCs w:val="22"/>
        </w:rPr>
      </w:pPr>
      <w:r w:rsidRPr="00F37FE7">
        <w:rPr>
          <w:rFonts w:cs="Times New Roman"/>
          <w:sz w:val="22"/>
          <w:szCs w:val="22"/>
        </w:rPr>
        <w:t xml:space="preserve">Suicidprevention kopplat till Coronapandemin </w:t>
      </w:r>
    </w:p>
    <w:p w14:paraId="5A219942" w14:textId="5B6D2265" w:rsidR="00543DB1" w:rsidRPr="00F37FE7" w:rsidRDefault="00543DB1" w:rsidP="00543DB1">
      <w:pPr>
        <w:spacing w:after="160" w:line="259" w:lineRule="auto"/>
        <w:rPr>
          <w:rFonts w:cs="Times New Roman"/>
          <w:sz w:val="22"/>
          <w:szCs w:val="22"/>
        </w:rPr>
      </w:pPr>
      <w:r w:rsidRPr="00F37FE7">
        <w:rPr>
          <w:rFonts w:cs="Times New Roman"/>
          <w:sz w:val="22"/>
          <w:szCs w:val="22"/>
        </w:rPr>
        <w:t xml:space="preserve">De regionala samordnarna psykisk hälsa föreslås att få i uppdrag att ta fram förslag på hur medlen ska användas och presentera det för LIFO och Fredagsgruppen för förankring. </w:t>
      </w:r>
    </w:p>
    <w:p w14:paraId="04CD5B54" w14:textId="77777777" w:rsidR="00543DB1" w:rsidRPr="00543DB1" w:rsidRDefault="00543DB1" w:rsidP="00543DB1">
      <w:pPr>
        <w:spacing w:after="160" w:line="259" w:lineRule="auto"/>
        <w:rPr>
          <w:rFonts w:cs="Times New Roman"/>
        </w:rPr>
      </w:pPr>
    </w:p>
    <w:p w14:paraId="04F53608" w14:textId="379184DA" w:rsidR="00A209CA" w:rsidRPr="00543DB1" w:rsidRDefault="00477A64" w:rsidP="00A209CA">
      <w:pPr>
        <w:spacing w:after="160" w:line="259" w:lineRule="auto"/>
        <w:rPr>
          <w:rFonts w:cs="Times New Roman"/>
          <w:b/>
          <w:bCs/>
        </w:rPr>
      </w:pPr>
      <w:r>
        <w:rPr>
          <w:rFonts w:cs="Times New Roman"/>
          <w:b/>
          <w:bCs/>
        </w:rPr>
        <w:t>Exempel på</w:t>
      </w:r>
      <w:r w:rsidR="00543DB1" w:rsidRPr="00543DB1">
        <w:rPr>
          <w:rFonts w:cs="Times New Roman"/>
          <w:b/>
          <w:bCs/>
        </w:rPr>
        <w:t xml:space="preserve"> aktiviteter</w:t>
      </w:r>
      <w:r w:rsidR="00543DB1">
        <w:rPr>
          <w:rFonts w:cs="Times New Roman"/>
          <w:b/>
          <w:bCs/>
        </w:rPr>
        <w:t xml:space="preserve"> </w:t>
      </w:r>
      <w:r>
        <w:rPr>
          <w:rFonts w:cs="Times New Roman"/>
          <w:b/>
          <w:bCs/>
        </w:rPr>
        <w:t>(preliminära)</w:t>
      </w:r>
    </w:p>
    <w:tbl>
      <w:tblPr>
        <w:tblStyle w:val="Tabellrutnt"/>
        <w:tblW w:w="8438" w:type="dxa"/>
        <w:tblLook w:val="04A0" w:firstRow="1" w:lastRow="0" w:firstColumn="1" w:lastColumn="0" w:noHBand="0" w:noVBand="1"/>
      </w:tblPr>
      <w:tblGrid>
        <w:gridCol w:w="2122"/>
        <w:gridCol w:w="6316"/>
      </w:tblGrid>
      <w:tr w:rsidR="00B22ECC" w:rsidRPr="00543DB1" w14:paraId="70F6ADF6" w14:textId="77777777" w:rsidTr="00B22ECC">
        <w:tc>
          <w:tcPr>
            <w:tcW w:w="2122" w:type="dxa"/>
          </w:tcPr>
          <w:p w14:paraId="5B84AFE2" w14:textId="2B4B371F" w:rsidR="00B22ECC" w:rsidRPr="00543DB1" w:rsidRDefault="00B22ECC" w:rsidP="003F61D0">
            <w:pPr>
              <w:spacing w:after="160" w:line="259" w:lineRule="auto"/>
              <w:rPr>
                <w:rFonts w:cs="Times New Roman"/>
                <w:b/>
                <w:bCs/>
                <w:sz w:val="28"/>
                <w:szCs w:val="28"/>
              </w:rPr>
            </w:pPr>
            <w:r w:rsidRPr="00543DB1">
              <w:rPr>
                <w:rFonts w:cs="Times New Roman"/>
                <w:b/>
                <w:bCs/>
                <w:sz w:val="28"/>
                <w:szCs w:val="28"/>
              </w:rPr>
              <w:t>Målområde</w:t>
            </w:r>
          </w:p>
        </w:tc>
        <w:tc>
          <w:tcPr>
            <w:tcW w:w="6316" w:type="dxa"/>
          </w:tcPr>
          <w:p w14:paraId="743F8A81" w14:textId="0285A12B" w:rsidR="00B22ECC" w:rsidRPr="00543DB1" w:rsidRDefault="00B22ECC" w:rsidP="003F61D0">
            <w:pPr>
              <w:spacing w:after="160" w:line="259" w:lineRule="auto"/>
              <w:rPr>
                <w:rFonts w:cs="Times New Roman"/>
                <w:b/>
                <w:bCs/>
                <w:sz w:val="28"/>
                <w:szCs w:val="28"/>
              </w:rPr>
            </w:pPr>
            <w:r w:rsidRPr="00543DB1">
              <w:rPr>
                <w:rFonts w:cs="Times New Roman"/>
                <w:b/>
                <w:bCs/>
                <w:sz w:val="28"/>
                <w:szCs w:val="28"/>
              </w:rPr>
              <w:t>Aktivitet</w:t>
            </w:r>
          </w:p>
        </w:tc>
      </w:tr>
      <w:tr w:rsidR="00B22ECC" w14:paraId="12911A96" w14:textId="77777777" w:rsidTr="00B22ECC">
        <w:trPr>
          <w:trHeight w:val="1669"/>
        </w:trPr>
        <w:tc>
          <w:tcPr>
            <w:tcW w:w="2122" w:type="dxa"/>
          </w:tcPr>
          <w:p w14:paraId="5E807C6F" w14:textId="726527BD" w:rsidR="00B22ECC" w:rsidRDefault="00B22ECC" w:rsidP="00F837EE">
            <w:pPr>
              <w:spacing w:line="259" w:lineRule="auto"/>
              <w:rPr>
                <w:rFonts w:cs="Times New Roman"/>
                <w:sz w:val="22"/>
                <w:szCs w:val="22"/>
              </w:rPr>
            </w:pPr>
            <w:r>
              <w:rPr>
                <w:rFonts w:cs="Times New Roman"/>
                <w:sz w:val="22"/>
                <w:szCs w:val="22"/>
              </w:rPr>
              <w:t>Suicidpreventiv samordning</w:t>
            </w:r>
          </w:p>
        </w:tc>
        <w:tc>
          <w:tcPr>
            <w:tcW w:w="6316" w:type="dxa"/>
          </w:tcPr>
          <w:p w14:paraId="60DCF30D" w14:textId="1750A1D0" w:rsidR="00B22ECC" w:rsidRDefault="00B22ECC" w:rsidP="00543DB1">
            <w:pPr>
              <w:spacing w:line="259" w:lineRule="auto"/>
              <w:rPr>
                <w:rFonts w:cs="Times New Roman"/>
                <w:sz w:val="22"/>
                <w:szCs w:val="22"/>
              </w:rPr>
            </w:pPr>
            <w:r>
              <w:rPr>
                <w:rFonts w:cs="Times New Roman"/>
                <w:sz w:val="22"/>
                <w:szCs w:val="22"/>
              </w:rPr>
              <w:t xml:space="preserve">0,5 </w:t>
            </w:r>
            <w:r w:rsidRPr="004B6482">
              <w:rPr>
                <w:rFonts w:cs="Times New Roman"/>
                <w:sz w:val="22"/>
                <w:szCs w:val="22"/>
              </w:rPr>
              <w:t xml:space="preserve">tjänst </w:t>
            </w:r>
            <w:r>
              <w:rPr>
                <w:rFonts w:cs="Times New Roman"/>
                <w:sz w:val="22"/>
                <w:szCs w:val="22"/>
              </w:rPr>
              <w:t>med syfte att stärka</w:t>
            </w:r>
            <w:r w:rsidRPr="004B6482">
              <w:rPr>
                <w:rFonts w:cs="Times New Roman"/>
                <w:sz w:val="22"/>
                <w:szCs w:val="22"/>
              </w:rPr>
              <w:t xml:space="preserve"> </w:t>
            </w:r>
            <w:r>
              <w:rPr>
                <w:rFonts w:cs="Times New Roman"/>
                <w:sz w:val="22"/>
                <w:szCs w:val="22"/>
              </w:rPr>
              <w:t xml:space="preserve">kommunernas arbete med suicidprevention/den </w:t>
            </w:r>
            <w:r w:rsidRPr="004B6482">
              <w:rPr>
                <w:rFonts w:cs="Times New Roman"/>
                <w:sz w:val="22"/>
                <w:szCs w:val="22"/>
              </w:rPr>
              <w:t>suicidpreventiva handlingsplanen</w:t>
            </w:r>
            <w:r>
              <w:rPr>
                <w:rFonts w:cs="Times New Roman"/>
                <w:sz w:val="22"/>
                <w:szCs w:val="22"/>
              </w:rPr>
              <w:t xml:space="preserve"> (inkl. resor etc.). 1 års anställning (2020-2021)</w:t>
            </w:r>
          </w:p>
          <w:p w14:paraId="03AAD5CF" w14:textId="6894D7CE" w:rsidR="00B22ECC" w:rsidRDefault="00B22ECC" w:rsidP="003F61D0">
            <w:pPr>
              <w:spacing w:after="160" w:line="259" w:lineRule="auto"/>
              <w:rPr>
                <w:rFonts w:cs="Times New Roman"/>
                <w:sz w:val="22"/>
                <w:szCs w:val="22"/>
              </w:rPr>
            </w:pPr>
            <w:r>
              <w:rPr>
                <w:rFonts w:cs="Times New Roman"/>
                <w:sz w:val="22"/>
                <w:szCs w:val="22"/>
              </w:rPr>
              <w:t>Resursen har sin placering inom Region Jämtland Härjedalen, Förvaltningsområde</w:t>
            </w:r>
            <w:r w:rsidRPr="004B6482">
              <w:rPr>
                <w:rFonts w:cs="Times New Roman"/>
                <w:sz w:val="22"/>
                <w:szCs w:val="22"/>
              </w:rPr>
              <w:t xml:space="preserve"> Regional utveckling</w:t>
            </w:r>
            <w:r>
              <w:rPr>
                <w:rFonts w:cs="Times New Roman"/>
                <w:sz w:val="22"/>
                <w:szCs w:val="22"/>
              </w:rPr>
              <w:t>. Nära samarbete ska ske med den resurs som arbetar mot Region Jämtland Härjedalen</w:t>
            </w:r>
            <w:r w:rsidR="00543DB1">
              <w:rPr>
                <w:rFonts w:cs="Times New Roman"/>
                <w:sz w:val="22"/>
                <w:szCs w:val="22"/>
              </w:rPr>
              <w:t xml:space="preserve"> samt de regionala samordnarna för uppdrag psykisk hälsa</w:t>
            </w:r>
            <w:r>
              <w:rPr>
                <w:rFonts w:cs="Times New Roman"/>
                <w:sz w:val="22"/>
                <w:szCs w:val="22"/>
              </w:rPr>
              <w:t>.</w:t>
            </w:r>
          </w:p>
          <w:p w14:paraId="0536AFE5" w14:textId="4465F2A8" w:rsidR="00543DB1" w:rsidRDefault="00543DB1" w:rsidP="00543DB1">
            <w:pPr>
              <w:spacing w:line="259" w:lineRule="auto"/>
              <w:rPr>
                <w:rFonts w:cs="Times New Roman"/>
                <w:sz w:val="22"/>
                <w:szCs w:val="22"/>
              </w:rPr>
            </w:pPr>
            <w:r>
              <w:rPr>
                <w:rFonts w:cs="Times New Roman"/>
                <w:sz w:val="22"/>
                <w:szCs w:val="22"/>
              </w:rPr>
              <w:t xml:space="preserve">1,0 tjänst med syfte att stärka regionens arbete med suicidprevention/den </w:t>
            </w:r>
            <w:r w:rsidRPr="004B6482">
              <w:rPr>
                <w:rFonts w:cs="Times New Roman"/>
                <w:sz w:val="22"/>
                <w:szCs w:val="22"/>
              </w:rPr>
              <w:t>suicidpreventiva handlingsplanen</w:t>
            </w:r>
            <w:r>
              <w:rPr>
                <w:rFonts w:cs="Times New Roman"/>
                <w:sz w:val="22"/>
                <w:szCs w:val="22"/>
              </w:rPr>
              <w:t xml:space="preserve"> (inkl. resor etc.). 1 års anställning (2020-2021)</w:t>
            </w:r>
          </w:p>
          <w:p w14:paraId="427CB239" w14:textId="6426B2DE" w:rsidR="00543DB1" w:rsidRPr="004B6482" w:rsidRDefault="00543DB1" w:rsidP="00543DB1">
            <w:pPr>
              <w:spacing w:after="160" w:line="259" w:lineRule="auto"/>
              <w:rPr>
                <w:rFonts w:cs="Times New Roman"/>
                <w:sz w:val="22"/>
                <w:szCs w:val="22"/>
              </w:rPr>
            </w:pPr>
            <w:r>
              <w:rPr>
                <w:rFonts w:cs="Times New Roman"/>
                <w:sz w:val="22"/>
                <w:szCs w:val="22"/>
              </w:rPr>
              <w:t>Resursen har sin placering inom Region Jämtland Härjedalen, Förvaltningsområde hälso- och sjukvård. Nära samarbete ska ske med den resurs som arbetar mot länets kommuner samt de regionala samordnarna för uppdrag psykisk hälsa.</w:t>
            </w:r>
          </w:p>
        </w:tc>
      </w:tr>
      <w:tr w:rsidR="00B22ECC" w14:paraId="6F09C7FF" w14:textId="77777777" w:rsidTr="00B22ECC">
        <w:tc>
          <w:tcPr>
            <w:tcW w:w="2122" w:type="dxa"/>
          </w:tcPr>
          <w:p w14:paraId="45563B4C" w14:textId="60ADEF50" w:rsidR="00B22ECC" w:rsidRPr="00F37FE7" w:rsidRDefault="00B22ECC" w:rsidP="003F61D0">
            <w:pPr>
              <w:spacing w:after="160" w:line="259" w:lineRule="auto"/>
              <w:rPr>
                <w:rFonts w:cs="Times New Roman"/>
                <w:sz w:val="22"/>
                <w:szCs w:val="22"/>
              </w:rPr>
            </w:pPr>
            <w:r w:rsidRPr="00F37FE7">
              <w:rPr>
                <w:rFonts w:cs="Times New Roman"/>
                <w:sz w:val="22"/>
                <w:szCs w:val="22"/>
              </w:rPr>
              <w:t>Utåtriktat arbete och utbildningsinsatser</w:t>
            </w:r>
          </w:p>
        </w:tc>
        <w:tc>
          <w:tcPr>
            <w:tcW w:w="6316" w:type="dxa"/>
          </w:tcPr>
          <w:p w14:paraId="1FB50B95" w14:textId="761BB3DE" w:rsidR="00B22ECC" w:rsidRDefault="00B22ECC" w:rsidP="003F61D0">
            <w:pPr>
              <w:spacing w:after="160" w:line="259" w:lineRule="auto"/>
              <w:rPr>
                <w:rFonts w:cs="Times New Roman"/>
                <w:sz w:val="22"/>
                <w:szCs w:val="22"/>
              </w:rPr>
            </w:pPr>
            <w:r w:rsidRPr="004B6482">
              <w:rPr>
                <w:rFonts w:cs="Times New Roman"/>
                <w:sz w:val="22"/>
                <w:szCs w:val="22"/>
              </w:rPr>
              <w:t>Suicidpreventiv konferens</w:t>
            </w:r>
            <w:r>
              <w:rPr>
                <w:rFonts w:cs="Times New Roman"/>
                <w:sz w:val="22"/>
                <w:szCs w:val="22"/>
              </w:rPr>
              <w:t xml:space="preserve"> samt utåtriktade aktiviteter</w:t>
            </w:r>
            <w:r w:rsidR="00543DB1">
              <w:rPr>
                <w:rFonts w:cs="Times New Roman"/>
                <w:sz w:val="22"/>
                <w:szCs w:val="22"/>
              </w:rPr>
              <w:t>, ex informationsinsatser</w:t>
            </w:r>
          </w:p>
          <w:p w14:paraId="63B59EB1" w14:textId="7F8A1630" w:rsidR="00543DB1" w:rsidRPr="004B6482" w:rsidRDefault="00543DB1" w:rsidP="003F61D0">
            <w:pPr>
              <w:spacing w:after="160" w:line="259" w:lineRule="auto"/>
              <w:rPr>
                <w:rFonts w:cs="Times New Roman"/>
                <w:sz w:val="22"/>
                <w:szCs w:val="22"/>
              </w:rPr>
            </w:pPr>
            <w:r>
              <w:rPr>
                <w:rFonts w:cs="Times New Roman"/>
                <w:sz w:val="22"/>
                <w:szCs w:val="22"/>
              </w:rPr>
              <w:t>Utbildning/fortbildning/manualer MHFA och PAX (2020-2021)</w:t>
            </w:r>
          </w:p>
        </w:tc>
      </w:tr>
      <w:tr w:rsidR="00B22ECC" w14:paraId="3BCBAA1F" w14:textId="77777777" w:rsidTr="00B22ECC">
        <w:tc>
          <w:tcPr>
            <w:tcW w:w="2122" w:type="dxa"/>
          </w:tcPr>
          <w:p w14:paraId="15899E20" w14:textId="6232CA05" w:rsidR="00B22ECC" w:rsidRPr="00F37FE7" w:rsidRDefault="00543DB1" w:rsidP="006D105B">
            <w:pPr>
              <w:spacing w:after="160" w:line="259" w:lineRule="auto"/>
              <w:rPr>
                <w:rFonts w:cs="Times New Roman"/>
                <w:sz w:val="22"/>
                <w:szCs w:val="22"/>
              </w:rPr>
            </w:pPr>
            <w:r w:rsidRPr="00F37FE7">
              <w:rPr>
                <w:rFonts w:cs="Times New Roman"/>
                <w:sz w:val="22"/>
                <w:szCs w:val="22"/>
              </w:rPr>
              <w:t>Suicidprevention kopplat till Coronapandemin</w:t>
            </w:r>
          </w:p>
        </w:tc>
        <w:tc>
          <w:tcPr>
            <w:tcW w:w="6316" w:type="dxa"/>
          </w:tcPr>
          <w:p w14:paraId="4235BBBE" w14:textId="1CE0A9F2" w:rsidR="00B22ECC" w:rsidRDefault="00B22ECC" w:rsidP="006D105B">
            <w:pPr>
              <w:spacing w:after="160" w:line="259" w:lineRule="auto"/>
              <w:rPr>
                <w:rFonts w:cs="Times New Roman"/>
                <w:sz w:val="22"/>
                <w:szCs w:val="22"/>
              </w:rPr>
            </w:pPr>
            <w:r>
              <w:rPr>
                <w:rFonts w:cs="Times New Roman"/>
                <w:sz w:val="22"/>
                <w:szCs w:val="22"/>
              </w:rPr>
              <w:t>Aktiviteter kopplat till Coronapandemin/suicidprevention</w:t>
            </w:r>
          </w:p>
        </w:tc>
      </w:tr>
    </w:tbl>
    <w:p w14:paraId="6C618531" w14:textId="77777777" w:rsidR="00237922" w:rsidRPr="007E2257" w:rsidRDefault="00237922" w:rsidP="007E2257">
      <w:pPr>
        <w:spacing w:after="160" w:line="259" w:lineRule="auto"/>
        <w:rPr>
          <w:rFonts w:ascii="Tahoma" w:hAnsi="Tahoma" w:cs="Tahoma"/>
          <w:sz w:val="28"/>
          <w:szCs w:val="32"/>
        </w:rPr>
      </w:pPr>
    </w:p>
    <w:p w14:paraId="43A3AC78" w14:textId="6FE8BCF9" w:rsidR="00FC2E15" w:rsidRDefault="007E2257" w:rsidP="004700A5">
      <w:pPr>
        <w:spacing w:after="160" w:line="259" w:lineRule="auto"/>
        <w:rPr>
          <w:rFonts w:ascii="Tahoma" w:hAnsi="Tahoma" w:cs="Tahoma"/>
          <w:sz w:val="28"/>
          <w:szCs w:val="32"/>
        </w:rPr>
      </w:pPr>
      <w:r w:rsidRPr="007E2257">
        <w:rPr>
          <w:rFonts w:ascii="Tahoma" w:hAnsi="Tahoma" w:cs="Tahoma"/>
          <w:sz w:val="28"/>
          <w:szCs w:val="32"/>
        </w:rPr>
        <w:t>Del I</w:t>
      </w:r>
      <w:r>
        <w:rPr>
          <w:rFonts w:ascii="Tahoma" w:hAnsi="Tahoma" w:cs="Tahoma"/>
          <w:sz w:val="28"/>
          <w:szCs w:val="32"/>
        </w:rPr>
        <w:t>V</w:t>
      </w:r>
      <w:r w:rsidRPr="007E2257">
        <w:rPr>
          <w:rFonts w:ascii="Tahoma" w:hAnsi="Tahoma" w:cs="Tahoma"/>
          <w:sz w:val="28"/>
          <w:szCs w:val="32"/>
        </w:rPr>
        <w:t xml:space="preserve">: </w:t>
      </w:r>
      <w:r w:rsidR="00FC2E15">
        <w:rPr>
          <w:rFonts w:ascii="Tahoma" w:hAnsi="Tahoma" w:cs="Tahoma"/>
          <w:sz w:val="28"/>
          <w:szCs w:val="32"/>
        </w:rPr>
        <w:t>Ungdomsmottagningen</w:t>
      </w:r>
    </w:p>
    <w:tbl>
      <w:tblPr>
        <w:tblStyle w:val="Tabellrutnt"/>
        <w:tblW w:w="8500" w:type="dxa"/>
        <w:tblLook w:val="04A0" w:firstRow="1" w:lastRow="0" w:firstColumn="1" w:lastColumn="0" w:noHBand="0" w:noVBand="1"/>
      </w:tblPr>
      <w:tblGrid>
        <w:gridCol w:w="6516"/>
        <w:gridCol w:w="1984"/>
      </w:tblGrid>
      <w:tr w:rsidR="00237922" w:rsidRPr="00B36102" w14:paraId="1A176449" w14:textId="77777777" w:rsidTr="0009303A">
        <w:tc>
          <w:tcPr>
            <w:tcW w:w="8500" w:type="dxa"/>
            <w:gridSpan w:val="2"/>
          </w:tcPr>
          <w:p w14:paraId="3DD4719D" w14:textId="3F9B14C8" w:rsidR="00237922" w:rsidRPr="00613565" w:rsidRDefault="0073148D" w:rsidP="003F61D0">
            <w:pPr>
              <w:pStyle w:val="JLLLptext"/>
              <w:rPr>
                <w:b/>
              </w:rPr>
            </w:pPr>
            <w:r>
              <w:rPr>
                <w:rFonts w:cs="Times New Roman"/>
                <w:b/>
                <w:szCs w:val="22"/>
              </w:rPr>
              <w:t>Rekvireras av Region Jämtland Härjedalen</w:t>
            </w:r>
            <w:r w:rsidR="00EC3740">
              <w:rPr>
                <w:rFonts w:cs="Times New Roman"/>
                <w:b/>
                <w:szCs w:val="22"/>
              </w:rPr>
              <w:t>,</w:t>
            </w:r>
            <w:r>
              <w:rPr>
                <w:rFonts w:cs="Times New Roman"/>
                <w:b/>
                <w:szCs w:val="22"/>
              </w:rPr>
              <w:t xml:space="preserve"> </w:t>
            </w:r>
            <w:r w:rsidR="00EC3740" w:rsidRPr="00EC3740">
              <w:rPr>
                <w:rFonts w:cs="Times New Roman"/>
                <w:b/>
                <w:bCs/>
              </w:rPr>
              <w:t>Förvaltningsområde hälso- och sjukvård</w:t>
            </w:r>
          </w:p>
        </w:tc>
      </w:tr>
      <w:tr w:rsidR="00237922" w:rsidRPr="00B36102" w14:paraId="0FF14706" w14:textId="77777777" w:rsidTr="0009303A">
        <w:tc>
          <w:tcPr>
            <w:tcW w:w="6516" w:type="dxa"/>
          </w:tcPr>
          <w:p w14:paraId="0E6F0C9B" w14:textId="06730C13" w:rsidR="00237922" w:rsidRPr="00B36102" w:rsidRDefault="00237922" w:rsidP="003F61D0">
            <w:pPr>
              <w:spacing w:line="240" w:lineRule="auto"/>
              <w:rPr>
                <w:rFonts w:cs="Times New Roman"/>
                <w:sz w:val="22"/>
                <w:szCs w:val="22"/>
              </w:rPr>
            </w:pPr>
            <w:r>
              <w:rPr>
                <w:rFonts w:cs="Times New Roman"/>
                <w:sz w:val="22"/>
                <w:szCs w:val="22"/>
              </w:rPr>
              <w:t>Ungdomsmottagningen</w:t>
            </w:r>
          </w:p>
        </w:tc>
        <w:tc>
          <w:tcPr>
            <w:tcW w:w="1984" w:type="dxa"/>
          </w:tcPr>
          <w:p w14:paraId="55433FBE" w14:textId="17788BA2" w:rsidR="00237922" w:rsidRPr="00B36102" w:rsidRDefault="00237922" w:rsidP="003F61D0">
            <w:pPr>
              <w:pStyle w:val="JLLLptext"/>
              <w:jc w:val="right"/>
            </w:pPr>
            <w:r>
              <w:rPr>
                <w:rFonts w:cs="Times New Roman"/>
              </w:rPr>
              <w:t>1 800 956,91</w:t>
            </w:r>
          </w:p>
        </w:tc>
      </w:tr>
    </w:tbl>
    <w:p w14:paraId="77C291AD" w14:textId="34588345" w:rsidR="00C6257F" w:rsidRDefault="00C6257F" w:rsidP="004700A5">
      <w:pPr>
        <w:spacing w:after="160" w:line="259" w:lineRule="auto"/>
        <w:rPr>
          <w:rFonts w:ascii="AGaramond" w:hAnsi="AGaramond" w:cs="Times New Roman"/>
          <w:sz w:val="22"/>
          <w:szCs w:val="22"/>
        </w:rPr>
      </w:pPr>
    </w:p>
    <w:p w14:paraId="10F237FA" w14:textId="77777777" w:rsidR="00543DB1" w:rsidRPr="00404F40" w:rsidRDefault="00543DB1" w:rsidP="00543DB1">
      <w:pPr>
        <w:spacing w:after="160" w:line="259" w:lineRule="auto"/>
        <w:rPr>
          <w:rFonts w:cs="Times New Roman"/>
          <w:sz w:val="22"/>
          <w:szCs w:val="22"/>
        </w:rPr>
      </w:pPr>
      <w:r w:rsidRPr="00404F40">
        <w:rPr>
          <w:rFonts w:cs="Times New Roman"/>
          <w:sz w:val="22"/>
          <w:szCs w:val="22"/>
        </w:rPr>
        <w:t>Stimulansmedlen förslås fördelas inom följande målområden:</w:t>
      </w:r>
    </w:p>
    <w:p w14:paraId="02F63DC3" w14:textId="3BE6BAF6" w:rsidR="00543DB1" w:rsidRPr="00404F40" w:rsidRDefault="00543DB1" w:rsidP="00D50138">
      <w:pPr>
        <w:pStyle w:val="Liststycke"/>
        <w:numPr>
          <w:ilvl w:val="0"/>
          <w:numId w:val="44"/>
        </w:numPr>
        <w:spacing w:after="160" w:line="259" w:lineRule="auto"/>
        <w:rPr>
          <w:rFonts w:cs="Times New Roman"/>
          <w:sz w:val="22"/>
          <w:szCs w:val="22"/>
        </w:rPr>
      </w:pPr>
      <w:r w:rsidRPr="00404F40">
        <w:rPr>
          <w:rFonts w:cs="Times New Roman"/>
          <w:sz w:val="22"/>
          <w:szCs w:val="22"/>
        </w:rPr>
        <w:t>Utveckla ungdomsmottagningens arbete för att nå</w:t>
      </w:r>
      <w:r w:rsidR="00F37FE7" w:rsidRPr="00404F40">
        <w:rPr>
          <w:rFonts w:cs="Times New Roman"/>
          <w:sz w:val="22"/>
          <w:szCs w:val="22"/>
        </w:rPr>
        <w:t xml:space="preserve"> hela</w:t>
      </w:r>
      <w:r w:rsidRPr="00404F40">
        <w:rPr>
          <w:rFonts w:cs="Times New Roman"/>
          <w:sz w:val="22"/>
          <w:szCs w:val="22"/>
        </w:rPr>
        <w:t xml:space="preserve"> länets ungdomar </w:t>
      </w:r>
    </w:p>
    <w:p w14:paraId="571874AB" w14:textId="1C5DA1FA" w:rsidR="00A862DE" w:rsidRDefault="00543DB1" w:rsidP="00CD6F3D">
      <w:pPr>
        <w:spacing w:after="160" w:line="259" w:lineRule="auto"/>
        <w:rPr>
          <w:rFonts w:ascii="AGaramond" w:hAnsi="AGaramond" w:cs="Times New Roman"/>
          <w:color w:val="FF0000"/>
          <w:sz w:val="22"/>
          <w:szCs w:val="22"/>
        </w:rPr>
      </w:pPr>
      <w:r w:rsidRPr="00404F40">
        <w:rPr>
          <w:rFonts w:cs="Times New Roman"/>
          <w:sz w:val="22"/>
          <w:szCs w:val="22"/>
        </w:rPr>
        <w:t xml:space="preserve">Ungdomsmottagningens enhetschef föreslås att få i uppdrag att ta fram förslag på hur medlen ska användas och presentera det för LIFO för förankring. </w:t>
      </w:r>
      <w:r w:rsidR="00A862DE">
        <w:rPr>
          <w:rFonts w:ascii="AGaramond" w:hAnsi="AGaramond" w:cs="Times New Roman"/>
          <w:color w:val="FF0000"/>
          <w:sz w:val="22"/>
          <w:szCs w:val="22"/>
        </w:rPr>
        <w:br w:type="page"/>
      </w:r>
    </w:p>
    <w:p w14:paraId="06F42346" w14:textId="77777777" w:rsidR="004700A5" w:rsidRPr="00F45A51" w:rsidRDefault="004700A5" w:rsidP="004700A5">
      <w:pPr>
        <w:spacing w:after="160" w:line="259" w:lineRule="auto"/>
        <w:rPr>
          <w:rFonts w:ascii="AGaramond" w:hAnsi="AGaramond" w:cs="Times New Roman"/>
          <w:color w:val="FF0000"/>
          <w:sz w:val="22"/>
          <w:szCs w:val="22"/>
        </w:rPr>
      </w:pPr>
    </w:p>
    <w:p w14:paraId="6040B7E2" w14:textId="1F7502D5" w:rsidR="004700A5" w:rsidRDefault="00A862DE" w:rsidP="004700A5">
      <w:pPr>
        <w:pStyle w:val="Rubrik2"/>
        <w:rPr>
          <w:rFonts w:ascii="Arial" w:hAnsi="Arial"/>
        </w:rPr>
      </w:pPr>
      <w:r>
        <w:rPr>
          <w:rFonts w:ascii="Arial" w:hAnsi="Arial"/>
        </w:rPr>
        <w:t>S</w:t>
      </w:r>
      <w:r w:rsidR="00B5382F">
        <w:rPr>
          <w:rFonts w:ascii="Arial" w:hAnsi="Arial"/>
        </w:rPr>
        <w:t>VOM</w:t>
      </w:r>
      <w:r w:rsidR="00AC0450">
        <w:rPr>
          <w:rFonts w:ascii="Arial" w:hAnsi="Arial"/>
        </w:rPr>
        <w:t xml:space="preserve"> föreslås besluta</w:t>
      </w:r>
      <w:r w:rsidR="00F97D0B">
        <w:rPr>
          <w:rFonts w:ascii="Arial" w:hAnsi="Arial"/>
        </w:rPr>
        <w:t>:</w:t>
      </w:r>
    </w:p>
    <w:sdt>
      <w:sdtPr>
        <w:alias w:val="Förslag till beslut"/>
        <w:tag w:val="DraftDecision"/>
        <w:id w:val="-699244859"/>
        <w:placeholder>
          <w:docPart w:val="FC496350F8EC40CD88034F4BBC0984A5"/>
        </w:placeholder>
      </w:sdtPr>
      <w:sdtEndPr/>
      <w:sdtContent>
        <w:sdt>
          <w:sdtPr>
            <w:rPr>
              <w:szCs w:val="22"/>
            </w:rPr>
            <w:alias w:val="Förslag till beslut"/>
            <w:tag w:val="DraftDecision"/>
            <w:id w:val="-1290360020"/>
          </w:sdtPr>
          <w:sdtEndPr>
            <w:rPr>
              <w:szCs w:val="24"/>
            </w:rPr>
          </w:sdtEndPr>
          <w:sdtContent>
            <w:p w14:paraId="508ACB3F" w14:textId="77777777" w:rsidR="00EA25E6" w:rsidRDefault="00BF4189" w:rsidP="004D179C">
              <w:pPr>
                <w:pStyle w:val="JLLLptext"/>
                <w:numPr>
                  <w:ilvl w:val="0"/>
                  <w:numId w:val="42"/>
                </w:numPr>
                <w:spacing w:line="240" w:lineRule="auto"/>
                <w:rPr>
                  <w:szCs w:val="22"/>
                </w:rPr>
              </w:pPr>
              <w:r w:rsidRPr="0035563F">
                <w:rPr>
                  <w:szCs w:val="22"/>
                </w:rPr>
                <w:t>Att</w:t>
              </w:r>
              <w:r w:rsidR="00EA25E6" w:rsidRPr="00EA25E6">
                <w:rPr>
                  <w:szCs w:val="22"/>
                </w:rPr>
                <w:t xml:space="preserve"> </w:t>
              </w:r>
              <w:r w:rsidR="00EA25E6" w:rsidRPr="0035563F">
                <w:rPr>
                  <w:szCs w:val="22"/>
                </w:rPr>
                <w:t>godkänna förslag avseende nyttjande av nationella statsbidrag 2020 för psykisk hälsa</w:t>
              </w:r>
              <w:r w:rsidR="00EA25E6">
                <w:rPr>
                  <w:szCs w:val="22"/>
                </w:rPr>
                <w:t>.</w:t>
              </w:r>
            </w:p>
            <w:p w14:paraId="5AE61DDB" w14:textId="7CC7BA68" w:rsidR="00EA25E6" w:rsidRDefault="00EA25E6" w:rsidP="007372FD">
              <w:pPr>
                <w:pStyle w:val="JLLLptext"/>
                <w:numPr>
                  <w:ilvl w:val="1"/>
                  <w:numId w:val="42"/>
                </w:numPr>
                <w:spacing w:line="240" w:lineRule="auto"/>
                <w:rPr>
                  <w:szCs w:val="22"/>
                </w:rPr>
              </w:pPr>
              <w:r>
                <w:rPr>
                  <w:szCs w:val="22"/>
                </w:rPr>
                <w:t>Att stimulansmedel för stärkt samverkan fördelas inom följande områden:</w:t>
              </w:r>
            </w:p>
            <w:p w14:paraId="49143BF7" w14:textId="53099B1E" w:rsidR="00EA25E6" w:rsidRPr="00871BC5" w:rsidRDefault="00EA25E6" w:rsidP="007372FD">
              <w:pPr>
                <w:pStyle w:val="Liststycke"/>
                <w:numPr>
                  <w:ilvl w:val="2"/>
                  <w:numId w:val="42"/>
                </w:numPr>
                <w:spacing w:line="259" w:lineRule="auto"/>
                <w:rPr>
                  <w:rFonts w:cs="Times New Roman"/>
                </w:rPr>
              </w:pPr>
              <w:r w:rsidRPr="00871BC5">
                <w:rPr>
                  <w:rFonts w:cs="Times New Roman"/>
                </w:rPr>
                <w:t>Regional samordning</w:t>
              </w:r>
              <w:r>
                <w:rPr>
                  <w:rFonts w:cs="Times New Roman"/>
                </w:rPr>
                <w:t xml:space="preserve"> </w:t>
              </w:r>
            </w:p>
            <w:p w14:paraId="284D51AB" w14:textId="3290A078" w:rsidR="00EA25E6" w:rsidRPr="00871BC5" w:rsidRDefault="00EA25E6" w:rsidP="007372FD">
              <w:pPr>
                <w:pStyle w:val="Liststycke"/>
                <w:numPr>
                  <w:ilvl w:val="2"/>
                  <w:numId w:val="42"/>
                </w:numPr>
                <w:spacing w:line="259" w:lineRule="auto"/>
                <w:rPr>
                  <w:rFonts w:cs="Times New Roman"/>
                </w:rPr>
              </w:pPr>
              <w:r w:rsidRPr="00871BC5">
                <w:rPr>
                  <w:rFonts w:cs="Times New Roman"/>
                </w:rPr>
                <w:t>Stärka barn och ungas ps</w:t>
              </w:r>
              <w:r w:rsidR="00225FE6">
                <w:rPr>
                  <w:rFonts w:cs="Times New Roman"/>
                </w:rPr>
                <w:t>y</w:t>
              </w:r>
              <w:r w:rsidRPr="00871BC5">
                <w:rPr>
                  <w:rFonts w:cs="Times New Roman"/>
                </w:rPr>
                <w:t>kiska hälsa</w:t>
              </w:r>
              <w:r>
                <w:rPr>
                  <w:rFonts w:cs="Times New Roman"/>
                </w:rPr>
                <w:t xml:space="preserve"> </w:t>
              </w:r>
            </w:p>
            <w:p w14:paraId="3942C5EB" w14:textId="5620BD5E" w:rsidR="00EA25E6" w:rsidRPr="00871BC5" w:rsidRDefault="00EA25E6" w:rsidP="007372FD">
              <w:pPr>
                <w:pStyle w:val="Liststycke"/>
                <w:numPr>
                  <w:ilvl w:val="2"/>
                  <w:numId w:val="42"/>
                </w:numPr>
                <w:spacing w:line="259" w:lineRule="auto"/>
                <w:rPr>
                  <w:rFonts w:cs="Times New Roman"/>
                </w:rPr>
              </w:pPr>
              <w:r w:rsidRPr="00871BC5">
                <w:rPr>
                  <w:rFonts w:cs="Times New Roman"/>
                </w:rPr>
                <w:t xml:space="preserve">Förbättra omhändertagandet av personer med lindrig psykisk </w:t>
              </w:r>
              <w:r w:rsidR="000E521C">
                <w:rPr>
                  <w:rFonts w:cs="Times New Roman"/>
                </w:rPr>
                <w:t>ohälsa</w:t>
              </w:r>
            </w:p>
            <w:p w14:paraId="51AF9612" w14:textId="66FA5867" w:rsidR="00EA25E6" w:rsidRDefault="00EA25E6" w:rsidP="007372FD">
              <w:pPr>
                <w:pStyle w:val="Liststycke"/>
                <w:numPr>
                  <w:ilvl w:val="2"/>
                  <w:numId w:val="42"/>
                </w:numPr>
                <w:spacing w:line="259" w:lineRule="auto"/>
                <w:rPr>
                  <w:rFonts w:cs="Times New Roman"/>
                </w:rPr>
              </w:pPr>
              <w:r w:rsidRPr="00871BC5">
                <w:rPr>
                  <w:rFonts w:cs="Times New Roman"/>
                </w:rPr>
                <w:t>Förbättra omhändertagandet av särskilt utsatta grupper</w:t>
              </w:r>
              <w:r>
                <w:rPr>
                  <w:rFonts w:cs="Times New Roman"/>
                </w:rPr>
                <w:t xml:space="preserve"> </w:t>
              </w:r>
            </w:p>
            <w:p w14:paraId="2D1E5C02" w14:textId="6F5B4FA1" w:rsidR="00B5382F" w:rsidRPr="00871BC5" w:rsidRDefault="00B5382F" w:rsidP="007372FD">
              <w:pPr>
                <w:pStyle w:val="Liststycke"/>
                <w:numPr>
                  <w:ilvl w:val="2"/>
                  <w:numId w:val="42"/>
                </w:numPr>
                <w:spacing w:line="259" w:lineRule="auto"/>
                <w:rPr>
                  <w:rFonts w:cs="Times New Roman"/>
                </w:rPr>
              </w:pPr>
              <w:r>
                <w:rPr>
                  <w:rFonts w:cs="Times New Roman"/>
                </w:rPr>
                <w:t>Stärka äldres psykiska hälsa</w:t>
              </w:r>
            </w:p>
            <w:p w14:paraId="581D183D" w14:textId="43EEF9D9" w:rsidR="00EA25E6" w:rsidRPr="00543DB1" w:rsidRDefault="00EA25E6" w:rsidP="007372FD">
              <w:pPr>
                <w:pStyle w:val="Liststycke"/>
                <w:numPr>
                  <w:ilvl w:val="2"/>
                  <w:numId w:val="42"/>
                </w:numPr>
                <w:spacing w:line="259" w:lineRule="auto"/>
                <w:rPr>
                  <w:rFonts w:cs="Times New Roman"/>
                </w:rPr>
              </w:pPr>
              <w:r w:rsidRPr="00871BC5">
                <w:rPr>
                  <w:rFonts w:cs="Times New Roman"/>
                </w:rPr>
                <w:t xml:space="preserve">Psykisk hälsa kopplat till Coronapandemin </w:t>
              </w:r>
            </w:p>
            <w:p w14:paraId="79FFB89B" w14:textId="28CFE9F1" w:rsidR="00BF4189" w:rsidRDefault="00EA25E6" w:rsidP="007372FD">
              <w:pPr>
                <w:pStyle w:val="JLLLptext"/>
                <w:numPr>
                  <w:ilvl w:val="1"/>
                  <w:numId w:val="42"/>
                </w:numPr>
                <w:spacing w:before="240" w:after="240" w:line="240" w:lineRule="auto"/>
                <w:rPr>
                  <w:szCs w:val="22"/>
                </w:rPr>
              </w:pPr>
              <w:r>
                <w:rPr>
                  <w:szCs w:val="22"/>
                </w:rPr>
                <w:t>Att stimulansmedel för suicidpreventivt arbete fördelas inom följande områden:</w:t>
              </w:r>
            </w:p>
            <w:p w14:paraId="22F80851" w14:textId="3FD038E4" w:rsidR="00EA25E6" w:rsidRPr="00871BC5" w:rsidRDefault="00EA25E6" w:rsidP="007372FD">
              <w:pPr>
                <w:pStyle w:val="Liststycke"/>
                <w:numPr>
                  <w:ilvl w:val="2"/>
                  <w:numId w:val="42"/>
                </w:numPr>
                <w:spacing w:line="259" w:lineRule="auto"/>
                <w:rPr>
                  <w:rFonts w:cs="Times New Roman"/>
                </w:rPr>
              </w:pPr>
              <w:r>
                <w:rPr>
                  <w:rFonts w:cs="Times New Roman"/>
                </w:rPr>
                <w:t xml:space="preserve">Suicidpreventiv </w:t>
              </w:r>
              <w:r w:rsidRPr="00871BC5">
                <w:rPr>
                  <w:rFonts w:cs="Times New Roman"/>
                </w:rPr>
                <w:t>samordning</w:t>
              </w:r>
              <w:r>
                <w:rPr>
                  <w:rFonts w:cs="Times New Roman"/>
                </w:rPr>
                <w:t xml:space="preserve"> </w:t>
              </w:r>
            </w:p>
            <w:p w14:paraId="2063D6E1" w14:textId="32236AAE" w:rsidR="00EA25E6" w:rsidRPr="00871BC5" w:rsidRDefault="00EA25E6" w:rsidP="007372FD">
              <w:pPr>
                <w:pStyle w:val="Liststycke"/>
                <w:numPr>
                  <w:ilvl w:val="2"/>
                  <w:numId w:val="42"/>
                </w:numPr>
                <w:spacing w:line="259" w:lineRule="auto"/>
                <w:rPr>
                  <w:rFonts w:cs="Times New Roman"/>
                </w:rPr>
              </w:pPr>
              <w:r>
                <w:rPr>
                  <w:rFonts w:cs="Times New Roman"/>
                </w:rPr>
                <w:t xml:space="preserve">Utåtriktat arbete och utbildningsinsatser </w:t>
              </w:r>
            </w:p>
            <w:p w14:paraId="03D1CB11" w14:textId="5784A472" w:rsidR="00EA25E6" w:rsidRDefault="00EA25E6" w:rsidP="007372FD">
              <w:pPr>
                <w:pStyle w:val="Liststycke"/>
                <w:numPr>
                  <w:ilvl w:val="2"/>
                  <w:numId w:val="42"/>
                </w:numPr>
                <w:spacing w:line="259" w:lineRule="auto"/>
                <w:rPr>
                  <w:rFonts w:cs="Times New Roman"/>
                </w:rPr>
              </w:pPr>
              <w:r>
                <w:rPr>
                  <w:rFonts w:cs="Times New Roman"/>
                </w:rPr>
                <w:t>Suicidprevention</w:t>
              </w:r>
              <w:r w:rsidRPr="00871BC5">
                <w:rPr>
                  <w:rFonts w:cs="Times New Roman"/>
                </w:rPr>
                <w:t xml:space="preserve"> kopplat till Coronapandemin </w:t>
              </w:r>
            </w:p>
            <w:p w14:paraId="16A59243" w14:textId="77777777" w:rsidR="00100D96" w:rsidRPr="00100D96" w:rsidRDefault="00100D96" w:rsidP="00100D96">
              <w:pPr>
                <w:pStyle w:val="Liststycke"/>
                <w:spacing w:line="259" w:lineRule="auto"/>
                <w:ind w:left="2160"/>
                <w:rPr>
                  <w:rFonts w:cs="Times New Roman"/>
                  <w:sz w:val="22"/>
                  <w:szCs w:val="22"/>
                </w:rPr>
              </w:pPr>
            </w:p>
            <w:p w14:paraId="1F8451A9" w14:textId="780CE357" w:rsidR="00EA25E6" w:rsidRDefault="00EA25E6" w:rsidP="007372FD">
              <w:pPr>
                <w:pStyle w:val="Liststycke"/>
                <w:numPr>
                  <w:ilvl w:val="1"/>
                  <w:numId w:val="42"/>
                </w:numPr>
                <w:spacing w:after="160" w:line="259" w:lineRule="auto"/>
                <w:rPr>
                  <w:rFonts w:cs="Times New Roman"/>
                </w:rPr>
              </w:pPr>
              <w:r>
                <w:rPr>
                  <w:rFonts w:cs="Times New Roman"/>
                </w:rPr>
                <w:t>Att stimulansmedel</w:t>
              </w:r>
              <w:r w:rsidR="0042217A">
                <w:rPr>
                  <w:rFonts w:cs="Times New Roman"/>
                </w:rPr>
                <w:t xml:space="preserve"> för stärkt brukarmedverkan förde</w:t>
              </w:r>
              <w:r w:rsidR="00B52C8C">
                <w:rPr>
                  <w:rFonts w:cs="Times New Roman"/>
                </w:rPr>
                <w:t>las inom följande område:</w:t>
              </w:r>
            </w:p>
            <w:p w14:paraId="32A22A05" w14:textId="6F8241C7" w:rsidR="00B52C8C" w:rsidRDefault="00B52C8C" w:rsidP="007372FD">
              <w:pPr>
                <w:pStyle w:val="Liststycke"/>
                <w:numPr>
                  <w:ilvl w:val="2"/>
                  <w:numId w:val="42"/>
                </w:numPr>
                <w:spacing w:after="160" w:line="259" w:lineRule="auto"/>
                <w:rPr>
                  <w:rFonts w:cs="Times New Roman"/>
                </w:rPr>
              </w:pPr>
              <w:r>
                <w:rPr>
                  <w:rFonts w:cs="Times New Roman"/>
                </w:rPr>
                <w:t>Insatser</w:t>
              </w:r>
              <w:r w:rsidR="00B5382F">
                <w:rPr>
                  <w:rFonts w:cs="Times New Roman"/>
                </w:rPr>
                <w:t>/föreningsbidrag</w:t>
              </w:r>
              <w:r>
                <w:rPr>
                  <w:rFonts w:cs="Times New Roman"/>
                </w:rPr>
                <w:t xml:space="preserve"> för stärkt brukarmedverkan </w:t>
              </w:r>
            </w:p>
            <w:p w14:paraId="725C0626" w14:textId="503A07CE" w:rsidR="009B5689" w:rsidRDefault="009B5689" w:rsidP="007372FD">
              <w:pPr>
                <w:pStyle w:val="Liststycke"/>
                <w:numPr>
                  <w:ilvl w:val="1"/>
                  <w:numId w:val="42"/>
                </w:numPr>
                <w:spacing w:after="160" w:line="259" w:lineRule="auto"/>
                <w:rPr>
                  <w:rFonts w:cs="Times New Roman"/>
                </w:rPr>
              </w:pPr>
              <w:r>
                <w:rPr>
                  <w:rFonts w:cs="Times New Roman"/>
                </w:rPr>
                <w:t>Att stimulansmedel till ungdomsmottagningen fördelas inom följande område:</w:t>
              </w:r>
            </w:p>
            <w:p w14:paraId="5D4A4998" w14:textId="3A06752E" w:rsidR="009B5689" w:rsidRPr="009B5689" w:rsidRDefault="009B5689" w:rsidP="007372FD">
              <w:pPr>
                <w:pStyle w:val="Liststycke"/>
                <w:numPr>
                  <w:ilvl w:val="2"/>
                  <w:numId w:val="42"/>
                </w:numPr>
                <w:spacing w:after="160" w:line="259" w:lineRule="auto"/>
                <w:rPr>
                  <w:rFonts w:cs="Times New Roman"/>
                </w:rPr>
              </w:pPr>
              <w:r>
                <w:rPr>
                  <w:rFonts w:cs="Times New Roman"/>
                </w:rPr>
                <w:t xml:space="preserve">Utveckla ungdomsmottagningens arbete för att nå </w:t>
              </w:r>
              <w:r w:rsidR="00F37FE7">
                <w:rPr>
                  <w:rFonts w:cs="Times New Roman"/>
                </w:rPr>
                <w:t>hela</w:t>
              </w:r>
              <w:r>
                <w:rPr>
                  <w:rFonts w:cs="Times New Roman"/>
                </w:rPr>
                <w:t xml:space="preserve"> länets ungdomar </w:t>
              </w:r>
            </w:p>
            <w:p w14:paraId="3CFC8378" w14:textId="2F5080A1" w:rsidR="006B7D09" w:rsidRDefault="006B7D09" w:rsidP="00AE25C8">
              <w:pPr>
                <w:pStyle w:val="JLLLptext"/>
                <w:numPr>
                  <w:ilvl w:val="0"/>
                  <w:numId w:val="42"/>
                </w:numPr>
                <w:spacing w:line="276" w:lineRule="auto"/>
              </w:pPr>
              <w:r>
                <w:t xml:space="preserve">Att uppdra till de regionala samordnarna </w:t>
              </w:r>
              <w:r w:rsidR="00537DF0">
                <w:t xml:space="preserve">psykisk hälsa </w:t>
              </w:r>
              <w:r>
                <w:t xml:space="preserve">att </w:t>
              </w:r>
              <w:r w:rsidR="00465F78">
                <w:t xml:space="preserve">i samråd med Fredagsgruppen och LIFO </w:t>
              </w:r>
              <w:r>
                <w:t xml:space="preserve">ansvara för budget/aktiviteter </w:t>
              </w:r>
              <w:r w:rsidR="00B52C8C">
                <w:t xml:space="preserve">inom ramen för stimulansmedel </w:t>
              </w:r>
              <w:r w:rsidR="00477A64">
                <w:t>för</w:t>
              </w:r>
              <w:r>
                <w:t xml:space="preserve"> </w:t>
              </w:r>
              <w:r w:rsidR="002D7C41">
                <w:t>stärkt samverkan, suicidprevention och brukarmedverkan.</w:t>
              </w:r>
            </w:p>
            <w:p w14:paraId="07450947" w14:textId="332C19F8" w:rsidR="00F818C1" w:rsidRDefault="00F818C1" w:rsidP="00AE25C8">
              <w:pPr>
                <w:pStyle w:val="Liststycke"/>
                <w:numPr>
                  <w:ilvl w:val="0"/>
                  <w:numId w:val="42"/>
                </w:numPr>
                <w:autoSpaceDE w:val="0"/>
                <w:autoSpaceDN w:val="0"/>
                <w:adjustRightInd w:val="0"/>
                <w:spacing w:line="276" w:lineRule="auto"/>
              </w:pPr>
              <w:r w:rsidRPr="004D179C">
                <w:rPr>
                  <w:rFonts w:eastAsiaTheme="minorHAnsi" w:cs="Times New Roman"/>
                  <w:bCs/>
                  <w:lang w:eastAsia="en-US"/>
                </w:rPr>
                <w:t xml:space="preserve">Att uppdra till enhetschef inom Ungdomsmottagningen att </w:t>
              </w:r>
              <w:r w:rsidR="004D179C">
                <w:t xml:space="preserve">i samråd med LIFO ansvara för budget/aktiviteter inom ramen för </w:t>
              </w:r>
              <w:r w:rsidR="002D7C41">
                <w:t>stimulansmed</w:t>
              </w:r>
              <w:r w:rsidR="009B382E">
                <w:t xml:space="preserve">el </w:t>
              </w:r>
              <w:r w:rsidR="00477A64">
                <w:t xml:space="preserve">för </w:t>
              </w:r>
              <w:r w:rsidR="009B382E">
                <w:t xml:space="preserve">ungdomsmottagningen. </w:t>
              </w:r>
            </w:p>
            <w:p w14:paraId="072DF1AF" w14:textId="2AE60F47" w:rsidR="004700A5" w:rsidRPr="00537DF0" w:rsidRDefault="006B7D09" w:rsidP="00AE25C8">
              <w:pPr>
                <w:pStyle w:val="JLLLptext"/>
                <w:numPr>
                  <w:ilvl w:val="0"/>
                  <w:numId w:val="42"/>
                </w:numPr>
                <w:spacing w:line="276" w:lineRule="auto"/>
                <w:rPr>
                  <w:szCs w:val="22"/>
                </w:rPr>
              </w:pPr>
              <w:r>
                <w:rPr>
                  <w:szCs w:val="22"/>
                </w:rPr>
                <w:t>Att de nationella stadsbidragen nyttjas under perioden 2020-2021.</w:t>
              </w:r>
            </w:p>
          </w:sdtContent>
        </w:sdt>
        <w:p w14:paraId="1D294D58" w14:textId="77777777" w:rsidR="004700A5" w:rsidRPr="009C4F8E" w:rsidRDefault="005B1316" w:rsidP="004700A5">
          <w:pPr>
            <w:pStyle w:val="JLLLptext"/>
            <w:spacing w:line="240" w:lineRule="auto"/>
          </w:pPr>
        </w:p>
      </w:sdtContent>
    </w:sdt>
    <w:p w14:paraId="242FB40D" w14:textId="77777777" w:rsidR="004700A5" w:rsidRDefault="004700A5" w:rsidP="004700A5">
      <w:pPr>
        <w:pStyle w:val="JLLLp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5"/>
        <w:gridCol w:w="1418"/>
        <w:gridCol w:w="1360"/>
      </w:tblGrid>
      <w:tr w:rsidR="004700A5" w14:paraId="14D441FA" w14:textId="77777777" w:rsidTr="00E8385E">
        <w:trPr>
          <w:trHeight w:val="1070"/>
        </w:trPr>
        <w:tc>
          <w:tcPr>
            <w:tcW w:w="4395" w:type="dxa"/>
          </w:tcPr>
          <w:p w14:paraId="551B1224" w14:textId="77777777" w:rsidR="004700A5" w:rsidRDefault="004700A5" w:rsidP="003F61D0">
            <w:pPr>
              <w:pStyle w:val="JLLLptext"/>
              <w:tabs>
                <w:tab w:val="left" w:pos="5103"/>
              </w:tabs>
            </w:pPr>
            <w:r w:rsidRPr="00967ADB">
              <w:t>I tjänsten</w:t>
            </w:r>
          </w:p>
          <w:p w14:paraId="44A6349F" w14:textId="77777777" w:rsidR="00AC0450" w:rsidRDefault="00AC0450" w:rsidP="003F61D0">
            <w:pPr>
              <w:pStyle w:val="JLLLptext"/>
              <w:tabs>
                <w:tab w:val="left" w:pos="5103"/>
              </w:tabs>
            </w:pPr>
          </w:p>
          <w:p w14:paraId="62CC0E53" w14:textId="373D9905" w:rsidR="004700A5" w:rsidRDefault="00AC0450" w:rsidP="003F61D0">
            <w:pPr>
              <w:pStyle w:val="JLLLptext"/>
              <w:tabs>
                <w:tab w:val="left" w:pos="5103"/>
              </w:tabs>
            </w:pPr>
            <w:r>
              <w:t>Elin Ring</w:t>
            </w:r>
          </w:p>
          <w:p w14:paraId="512425D0" w14:textId="10F3B02E" w:rsidR="00AC0450" w:rsidRDefault="00AC0450" w:rsidP="003F61D0">
            <w:pPr>
              <w:pStyle w:val="JLLLptext"/>
              <w:tabs>
                <w:tab w:val="left" w:pos="5103"/>
              </w:tabs>
            </w:pPr>
            <w:r>
              <w:t>Regional samordnare psykisk hälsa</w:t>
            </w:r>
          </w:p>
          <w:p w14:paraId="21F70031" w14:textId="77777777" w:rsidR="00333412" w:rsidRDefault="00333412" w:rsidP="003F61D0">
            <w:pPr>
              <w:pStyle w:val="JLLLptext"/>
              <w:tabs>
                <w:tab w:val="left" w:pos="5103"/>
              </w:tabs>
            </w:pPr>
          </w:p>
          <w:p w14:paraId="794571C3" w14:textId="77777777" w:rsidR="00333412" w:rsidRDefault="00333412" w:rsidP="003F61D0">
            <w:pPr>
              <w:pStyle w:val="JLLLptext"/>
              <w:tabs>
                <w:tab w:val="left" w:pos="5103"/>
              </w:tabs>
            </w:pPr>
            <w:r>
              <w:t>Jan Persson</w:t>
            </w:r>
          </w:p>
          <w:p w14:paraId="494E7C17" w14:textId="3DF25925" w:rsidR="00333412" w:rsidRPr="00967ADB" w:rsidRDefault="00333412" w:rsidP="003F61D0">
            <w:pPr>
              <w:pStyle w:val="JLLLptext"/>
              <w:tabs>
                <w:tab w:val="left" w:pos="5103"/>
              </w:tabs>
            </w:pPr>
            <w:r>
              <w:t>Regional samordnare psykisk hälsa</w:t>
            </w:r>
          </w:p>
        </w:tc>
        <w:tc>
          <w:tcPr>
            <w:tcW w:w="1275" w:type="dxa"/>
          </w:tcPr>
          <w:p w14:paraId="62FB5472" w14:textId="77777777" w:rsidR="004700A5" w:rsidRDefault="004700A5" w:rsidP="003F61D0">
            <w:pPr>
              <w:pStyle w:val="JLLLptext"/>
            </w:pPr>
          </w:p>
          <w:p w14:paraId="5EE38E4D" w14:textId="77777777" w:rsidR="004700A5" w:rsidRDefault="004700A5" w:rsidP="003F61D0">
            <w:pPr>
              <w:pStyle w:val="JLLLptext"/>
            </w:pPr>
          </w:p>
        </w:tc>
        <w:tc>
          <w:tcPr>
            <w:tcW w:w="1418" w:type="dxa"/>
          </w:tcPr>
          <w:p w14:paraId="5AD70799" w14:textId="77777777" w:rsidR="004700A5" w:rsidRDefault="004700A5" w:rsidP="003F61D0">
            <w:pPr>
              <w:pStyle w:val="JLLLptext"/>
              <w:tabs>
                <w:tab w:val="left" w:pos="5103"/>
              </w:tabs>
            </w:pPr>
          </w:p>
        </w:tc>
        <w:tc>
          <w:tcPr>
            <w:tcW w:w="1360" w:type="dxa"/>
          </w:tcPr>
          <w:p w14:paraId="064B5A71" w14:textId="77777777" w:rsidR="004700A5" w:rsidRDefault="004700A5" w:rsidP="003F61D0">
            <w:pPr>
              <w:pStyle w:val="JLLLptext"/>
              <w:tabs>
                <w:tab w:val="left" w:pos="5103"/>
              </w:tabs>
            </w:pPr>
          </w:p>
          <w:p w14:paraId="13D95D12" w14:textId="77777777" w:rsidR="004700A5" w:rsidRDefault="004700A5" w:rsidP="003F61D0">
            <w:pPr>
              <w:pStyle w:val="JLLLptext"/>
              <w:tabs>
                <w:tab w:val="left" w:pos="5103"/>
              </w:tabs>
            </w:pPr>
            <w:r>
              <w:t xml:space="preserve"> </w:t>
            </w:r>
          </w:p>
        </w:tc>
      </w:tr>
    </w:tbl>
    <w:p w14:paraId="35C489FB" w14:textId="77777777" w:rsidR="004700A5" w:rsidRDefault="004700A5" w:rsidP="00CB014A">
      <w:pPr>
        <w:pStyle w:val="JLLLptext"/>
      </w:pPr>
    </w:p>
    <w:sectPr w:rsidR="004700A5" w:rsidSect="00FE0C7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64" w:right="1700" w:bottom="510" w:left="1758"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7C534" w14:textId="77777777" w:rsidR="005913BF" w:rsidRDefault="005913BF">
      <w:r>
        <w:separator/>
      </w:r>
    </w:p>
  </w:endnote>
  <w:endnote w:type="continuationSeparator" w:id="0">
    <w:p w14:paraId="541C4120" w14:textId="77777777" w:rsidR="005913BF" w:rsidRDefault="0059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C1A7" w14:textId="77777777" w:rsidR="005B1316" w:rsidRDefault="005B131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6686" w14:textId="77777777" w:rsidR="005B1316" w:rsidRDefault="005B131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09E7" w14:textId="77777777" w:rsidR="005B1316" w:rsidRDefault="005B13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0CBB6" w14:textId="77777777" w:rsidR="005913BF" w:rsidRDefault="005913BF">
      <w:r>
        <w:separator/>
      </w:r>
    </w:p>
  </w:footnote>
  <w:footnote w:type="continuationSeparator" w:id="0">
    <w:p w14:paraId="725BD47E" w14:textId="77777777" w:rsidR="005913BF" w:rsidRDefault="00591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046FC" w14:textId="77777777" w:rsidR="005B1316" w:rsidRDefault="005B13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F4214F" w14:paraId="4B157FB2" w14:textId="77777777">
      <w:trPr>
        <w:cantSplit/>
        <w:trHeight w:val="1138"/>
      </w:trPr>
      <w:tc>
        <w:tcPr>
          <w:tcW w:w="9923" w:type="dxa"/>
        </w:tcPr>
        <w:p w14:paraId="4B157FB1" w14:textId="616DECA0" w:rsidR="00F4214F" w:rsidRDefault="007418A6">
          <w:pPr>
            <w:pStyle w:val="Sidhuvud"/>
            <w:tabs>
              <w:tab w:val="clear" w:pos="4536"/>
              <w:tab w:val="left" w:pos="5103"/>
              <w:tab w:val="left" w:pos="9072"/>
            </w:tabs>
            <w:ind w:left="72"/>
            <w:rPr>
              <w:rStyle w:val="Sidnummer"/>
              <w:sz w:val="20"/>
              <w:szCs w:val="20"/>
            </w:rPr>
          </w:pPr>
          <w:r>
            <w:rPr>
              <w:noProof/>
            </w:rPr>
            <w:drawing>
              <wp:anchor distT="0" distB="0" distL="114300" distR="114300" simplePos="0" relativeHeight="251736064" behindDoc="0" locked="0" layoutInCell="1" allowOverlap="1" wp14:anchorId="4B157FCF" wp14:editId="4B157FD0">
                <wp:simplePos x="0" y="0"/>
                <wp:positionH relativeFrom="column">
                  <wp:posOffset>-52070</wp:posOffset>
                </wp:positionH>
                <wp:positionV relativeFrom="paragraph">
                  <wp:posOffset>3175</wp:posOffset>
                </wp:positionV>
                <wp:extent cx="1809750" cy="592455"/>
                <wp:effectExtent l="19050" t="0" r="0" b="0"/>
                <wp:wrapNone/>
                <wp:docPr id="1" name="Bild 2"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ion JH beskuren.png"/>
                        <pic:cNvPicPr>
                          <a:picLocks noChangeAspect="1" noChangeArrowheads="1"/>
                        </pic:cNvPicPr>
                      </pic:nvPicPr>
                      <pic:blipFill>
                        <a:blip r:embed="rId1"/>
                        <a:srcRect/>
                        <a:stretch>
                          <a:fillRect/>
                        </a:stretch>
                      </pic:blipFill>
                      <pic:spPr bwMode="auto">
                        <a:xfrm>
                          <a:off x="0" y="0"/>
                          <a:ext cx="1809750" cy="592455"/>
                        </a:xfrm>
                        <a:prstGeom prst="rect">
                          <a:avLst/>
                        </a:prstGeom>
                        <a:noFill/>
                        <a:ln w="9525">
                          <a:noFill/>
                          <a:miter lim="800000"/>
                          <a:headEnd/>
                          <a:tailEnd/>
                        </a:ln>
                      </pic:spPr>
                    </pic:pic>
                  </a:graphicData>
                </a:graphic>
              </wp:anchor>
            </w:drawing>
          </w:r>
          <w:r w:rsidR="00F4214F">
            <w:tab/>
          </w:r>
          <w:r w:rsidR="00CF35B3" w:rsidRPr="002B0172">
            <w:rPr>
              <w:rFonts w:ascii="Arial" w:hAnsi="Arial" w:cs="Arial"/>
              <w:b/>
            </w:rPr>
            <w:t>Tjänsteskrivelse</w:t>
          </w:r>
          <w:r w:rsidR="00F4214F">
            <w:rPr>
              <w:rStyle w:val="Sidnummer"/>
              <w:b/>
              <w:bCs/>
            </w:rPr>
            <w:tab/>
          </w:r>
          <w:r w:rsidR="00F4214F">
            <w:rPr>
              <w:rStyle w:val="Sidnummer"/>
            </w:rPr>
            <w:fldChar w:fldCharType="begin"/>
          </w:r>
          <w:r w:rsidR="00F4214F">
            <w:rPr>
              <w:rStyle w:val="Sidnummer"/>
            </w:rPr>
            <w:instrText xml:space="preserve"> PAGE </w:instrText>
          </w:r>
          <w:r w:rsidR="00F4214F">
            <w:rPr>
              <w:rStyle w:val="Sidnummer"/>
            </w:rPr>
            <w:fldChar w:fldCharType="separate"/>
          </w:r>
          <w:r w:rsidR="00B820DA">
            <w:rPr>
              <w:rStyle w:val="Sidnummer"/>
              <w:noProof/>
            </w:rPr>
            <w:t>2</w:t>
          </w:r>
          <w:r w:rsidR="00F4214F">
            <w:rPr>
              <w:rStyle w:val="Sidnummer"/>
            </w:rPr>
            <w:fldChar w:fldCharType="end"/>
          </w:r>
          <w:r w:rsidR="00F4214F">
            <w:rPr>
              <w:rStyle w:val="Sidnummer"/>
            </w:rPr>
            <w:t xml:space="preserve"> (</w:t>
          </w:r>
          <w:r w:rsidR="00F4214F">
            <w:rPr>
              <w:rStyle w:val="Sidnummer"/>
            </w:rPr>
            <w:fldChar w:fldCharType="begin"/>
          </w:r>
          <w:r w:rsidR="00F4214F">
            <w:rPr>
              <w:rStyle w:val="Sidnummer"/>
            </w:rPr>
            <w:instrText xml:space="preserve"> NUMPAGES </w:instrText>
          </w:r>
          <w:r w:rsidR="00F4214F">
            <w:rPr>
              <w:rStyle w:val="Sidnummer"/>
            </w:rPr>
            <w:fldChar w:fldCharType="separate"/>
          </w:r>
          <w:r w:rsidR="00B820DA">
            <w:rPr>
              <w:rStyle w:val="Sidnummer"/>
              <w:noProof/>
            </w:rPr>
            <w:t>1</w:t>
          </w:r>
          <w:r w:rsidR="00F4214F">
            <w:rPr>
              <w:rStyle w:val="Sidnummer"/>
            </w:rPr>
            <w:fldChar w:fldCharType="end"/>
          </w:r>
          <w:r w:rsidR="00F4214F">
            <w:rPr>
              <w:rStyle w:val="Sidnummer"/>
            </w:rPr>
            <w:t xml:space="preserve">) </w:t>
          </w:r>
        </w:p>
      </w:tc>
    </w:tr>
  </w:tbl>
  <w:p w14:paraId="4B157FB3" w14:textId="77777777" w:rsidR="00F4214F" w:rsidRDefault="00F4214F" w:rsidP="00840D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497" w:type="dxa"/>
      <w:tblLayout w:type="fixed"/>
      <w:tblCellMar>
        <w:left w:w="70" w:type="dxa"/>
        <w:right w:w="70" w:type="dxa"/>
      </w:tblCellMar>
      <w:tblLook w:val="0000" w:firstRow="0" w:lastRow="0" w:firstColumn="0" w:lastColumn="0" w:noHBand="0" w:noVBand="0"/>
    </w:tblPr>
    <w:tblGrid>
      <w:gridCol w:w="10490"/>
    </w:tblGrid>
    <w:tr w:rsidR="00F4214F" w14:paraId="4B157FBE" w14:textId="77777777" w:rsidTr="00A33BEF">
      <w:trPr>
        <w:cantSplit/>
        <w:trHeight w:val="1138"/>
      </w:trPr>
      <w:tc>
        <w:tcPr>
          <w:tcW w:w="10490" w:type="dxa"/>
        </w:tcPr>
        <w:tbl>
          <w:tblPr>
            <w:tblW w:w="9322" w:type="dxa"/>
            <w:tblLayout w:type="fixed"/>
            <w:tblLook w:val="04A0" w:firstRow="1" w:lastRow="0" w:firstColumn="1" w:lastColumn="0" w:noHBand="0" w:noVBand="1"/>
          </w:tblPr>
          <w:tblGrid>
            <w:gridCol w:w="4077"/>
            <w:gridCol w:w="3969"/>
            <w:gridCol w:w="1276"/>
          </w:tblGrid>
          <w:tr w:rsidR="00F4214F" w:rsidRPr="003B559E" w14:paraId="4B157FB8" w14:textId="77777777" w:rsidTr="009D2ADF">
            <w:trPr>
              <w:trHeight w:val="482"/>
            </w:trPr>
            <w:tc>
              <w:tcPr>
                <w:tcW w:w="4077" w:type="dxa"/>
                <w:vMerge w:val="restart"/>
                <w:tcBorders>
                  <w:top w:val="nil"/>
                  <w:left w:val="nil"/>
                  <w:bottom w:val="nil"/>
                  <w:right w:val="nil"/>
                </w:tcBorders>
              </w:tcPr>
              <w:p w14:paraId="4B157FB4" w14:textId="77777777" w:rsidR="00F4214F" w:rsidRPr="003B559E" w:rsidRDefault="007418A6" w:rsidP="009D2ADF">
                <w:pPr>
                  <w:rPr>
                    <w:rFonts w:ascii="Tahoma" w:hAnsi="Tahoma"/>
                  </w:rPr>
                </w:pPr>
                <w:r>
                  <w:rPr>
                    <w:noProof/>
                  </w:rPr>
                  <w:drawing>
                    <wp:anchor distT="0" distB="0" distL="114300" distR="114300" simplePos="0" relativeHeight="251716608" behindDoc="0" locked="0" layoutInCell="1" allowOverlap="1" wp14:anchorId="4B157FD1" wp14:editId="4B157FD2">
                      <wp:simplePos x="0" y="0"/>
                      <wp:positionH relativeFrom="column">
                        <wp:posOffset>-67310</wp:posOffset>
                      </wp:positionH>
                      <wp:positionV relativeFrom="paragraph">
                        <wp:posOffset>3175</wp:posOffset>
                      </wp:positionV>
                      <wp:extent cx="1809750" cy="592455"/>
                      <wp:effectExtent l="19050" t="0" r="0" b="0"/>
                      <wp:wrapNone/>
                      <wp:docPr id="2" name="Bild 2"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ion JH beskuren.png"/>
                              <pic:cNvPicPr>
                                <a:picLocks noChangeAspect="1" noChangeArrowheads="1"/>
                              </pic:cNvPicPr>
                            </pic:nvPicPr>
                            <pic:blipFill>
                              <a:blip r:embed="rId1"/>
                              <a:srcRect/>
                              <a:stretch>
                                <a:fillRect/>
                              </a:stretch>
                            </pic:blipFill>
                            <pic:spPr bwMode="auto">
                              <a:xfrm>
                                <a:off x="0" y="0"/>
                                <a:ext cx="1809750" cy="592455"/>
                              </a:xfrm>
                              <a:prstGeom prst="rect">
                                <a:avLst/>
                              </a:prstGeom>
                              <a:noFill/>
                              <a:ln w="9525">
                                <a:noFill/>
                                <a:miter lim="800000"/>
                                <a:headEnd/>
                                <a:tailEnd/>
                              </a:ln>
                            </pic:spPr>
                          </pic:pic>
                        </a:graphicData>
                      </a:graphic>
                    </wp:anchor>
                  </w:drawing>
                </w:r>
              </w:p>
            </w:tc>
            <w:tc>
              <w:tcPr>
                <w:tcW w:w="3969" w:type="dxa"/>
                <w:tcBorders>
                  <w:top w:val="nil"/>
                  <w:left w:val="nil"/>
                  <w:bottom w:val="nil"/>
                  <w:right w:val="nil"/>
                </w:tcBorders>
              </w:tcPr>
              <w:p w14:paraId="4B157FB6" w14:textId="18DEB100" w:rsidR="00F4214F" w:rsidRPr="003B559E" w:rsidRDefault="00CF35B3" w:rsidP="009D2ADF">
                <w:pPr>
                  <w:rPr>
                    <w:rFonts w:ascii="Tahoma" w:hAnsi="Tahoma"/>
                    <w:b/>
                    <w:sz w:val="18"/>
                    <w:szCs w:val="18"/>
                  </w:rPr>
                </w:pPr>
                <w:r w:rsidRPr="00CF35B3">
                  <w:rPr>
                    <w:rFonts w:ascii="Arial" w:hAnsi="Arial" w:cs="Arial"/>
                    <w:b/>
                    <w:sz w:val="28"/>
                    <w:szCs w:val="28"/>
                  </w:rPr>
                  <w:t>Tjänsteskrivelse</w:t>
                </w:r>
                <w:r w:rsidRPr="003B559E">
                  <w:rPr>
                    <w:rFonts w:ascii="Tahoma" w:hAnsi="Tahoma"/>
                    <w:b/>
                    <w:sz w:val="18"/>
                    <w:szCs w:val="18"/>
                  </w:rPr>
                  <w:t xml:space="preserve"> </w:t>
                </w:r>
              </w:p>
            </w:tc>
            <w:tc>
              <w:tcPr>
                <w:tcW w:w="1276" w:type="dxa"/>
                <w:tcBorders>
                  <w:top w:val="nil"/>
                  <w:left w:val="nil"/>
                  <w:bottom w:val="nil"/>
                  <w:right w:val="nil"/>
                </w:tcBorders>
              </w:tcPr>
              <w:p w14:paraId="4B157FB7" w14:textId="77777777" w:rsidR="00F4214F" w:rsidRPr="003B559E" w:rsidRDefault="00F4214F" w:rsidP="009D2ADF">
                <w:pPr>
                  <w:jc w:val="right"/>
                  <w:rPr>
                    <w:sz w:val="18"/>
                    <w:szCs w:val="18"/>
                  </w:rPr>
                </w:pPr>
                <w:r w:rsidRPr="003B559E">
                  <w:rPr>
                    <w:rFonts w:ascii="Tahoma" w:hAnsi="Tahoma"/>
                    <w:sz w:val="18"/>
                    <w:szCs w:val="18"/>
                  </w:rPr>
                  <w:fldChar w:fldCharType="begin"/>
                </w:r>
                <w:r w:rsidRPr="003B559E">
                  <w:rPr>
                    <w:rFonts w:ascii="Tahoma" w:hAnsi="Tahoma"/>
                    <w:sz w:val="18"/>
                    <w:szCs w:val="18"/>
                  </w:rPr>
                  <w:instrText xml:space="preserve"> PAGE </w:instrText>
                </w:r>
                <w:r w:rsidRPr="003B559E">
                  <w:rPr>
                    <w:rFonts w:ascii="Tahoma" w:hAnsi="Tahoma"/>
                    <w:sz w:val="18"/>
                    <w:szCs w:val="18"/>
                  </w:rPr>
                  <w:fldChar w:fldCharType="separate"/>
                </w:r>
                <w:r w:rsidR="00F4439F">
                  <w:rPr>
                    <w:rFonts w:ascii="Tahoma" w:hAnsi="Tahoma"/>
                    <w:noProof/>
                    <w:sz w:val="18"/>
                    <w:szCs w:val="18"/>
                  </w:rPr>
                  <w:t>1</w:t>
                </w:r>
                <w:r w:rsidRPr="003B559E">
                  <w:rPr>
                    <w:rFonts w:ascii="Tahoma" w:hAnsi="Tahoma"/>
                    <w:sz w:val="18"/>
                    <w:szCs w:val="18"/>
                  </w:rPr>
                  <w:fldChar w:fldCharType="end"/>
                </w:r>
                <w:r w:rsidRPr="003B559E">
                  <w:rPr>
                    <w:rFonts w:ascii="Tahoma" w:hAnsi="Tahoma"/>
                    <w:sz w:val="18"/>
                    <w:szCs w:val="18"/>
                  </w:rPr>
                  <w:t>(</w:t>
                </w:r>
                <w:r w:rsidRPr="003B559E">
                  <w:rPr>
                    <w:rFonts w:ascii="Tahoma" w:hAnsi="Tahoma"/>
                    <w:sz w:val="18"/>
                    <w:szCs w:val="18"/>
                  </w:rPr>
                  <w:fldChar w:fldCharType="begin"/>
                </w:r>
                <w:r w:rsidRPr="003B559E">
                  <w:rPr>
                    <w:rFonts w:ascii="Tahoma" w:hAnsi="Tahoma"/>
                    <w:sz w:val="18"/>
                    <w:szCs w:val="18"/>
                  </w:rPr>
                  <w:instrText xml:space="preserve"> NUMPAGES  </w:instrText>
                </w:r>
                <w:r w:rsidRPr="003B559E">
                  <w:rPr>
                    <w:rFonts w:ascii="Tahoma" w:hAnsi="Tahoma"/>
                    <w:sz w:val="18"/>
                    <w:szCs w:val="18"/>
                  </w:rPr>
                  <w:fldChar w:fldCharType="separate"/>
                </w:r>
                <w:r w:rsidR="00F4439F">
                  <w:rPr>
                    <w:rFonts w:ascii="Tahoma" w:hAnsi="Tahoma"/>
                    <w:noProof/>
                    <w:sz w:val="18"/>
                    <w:szCs w:val="18"/>
                  </w:rPr>
                  <w:t>1</w:t>
                </w:r>
                <w:r w:rsidRPr="003B559E">
                  <w:rPr>
                    <w:rFonts w:ascii="Tahoma" w:hAnsi="Tahoma"/>
                    <w:sz w:val="18"/>
                    <w:szCs w:val="18"/>
                  </w:rPr>
                  <w:fldChar w:fldCharType="end"/>
                </w:r>
                <w:r w:rsidRPr="003B559E">
                  <w:rPr>
                    <w:rFonts w:ascii="Tahoma" w:hAnsi="Tahoma"/>
                    <w:sz w:val="18"/>
                    <w:szCs w:val="18"/>
                  </w:rPr>
                  <w:t>)</w:t>
                </w:r>
              </w:p>
            </w:tc>
          </w:tr>
          <w:tr w:rsidR="00F4214F" w:rsidRPr="003B559E" w14:paraId="4B157FBC" w14:textId="77777777" w:rsidTr="009D2ADF">
            <w:trPr>
              <w:trHeight w:val="482"/>
            </w:trPr>
            <w:tc>
              <w:tcPr>
                <w:tcW w:w="4077" w:type="dxa"/>
                <w:vMerge/>
                <w:tcBorders>
                  <w:top w:val="nil"/>
                  <w:left w:val="nil"/>
                  <w:bottom w:val="nil"/>
                  <w:right w:val="nil"/>
                </w:tcBorders>
              </w:tcPr>
              <w:p w14:paraId="4B157FB9" w14:textId="77777777" w:rsidR="00F4214F" w:rsidRPr="003B559E" w:rsidRDefault="00F4214F" w:rsidP="009D2ADF">
                <w:pPr>
                  <w:rPr>
                    <w:rFonts w:ascii="Tahoma" w:hAnsi="Tahoma"/>
                  </w:rPr>
                </w:pPr>
              </w:p>
            </w:tc>
            <w:tc>
              <w:tcPr>
                <w:tcW w:w="3969" w:type="dxa"/>
                <w:tcBorders>
                  <w:top w:val="nil"/>
                  <w:left w:val="nil"/>
                  <w:bottom w:val="nil"/>
                  <w:right w:val="nil"/>
                </w:tcBorders>
              </w:tcPr>
              <w:p w14:paraId="4B157FBA" w14:textId="77777777" w:rsidR="00F4214F" w:rsidRPr="003B559E" w:rsidRDefault="00F4214F" w:rsidP="009D2ADF">
                <w:pPr>
                  <w:rPr>
                    <w:rFonts w:ascii="Tahoma" w:hAnsi="Tahoma"/>
                    <w:vanish/>
                    <w:color w:val="FF0000"/>
                  </w:rPr>
                </w:pPr>
              </w:p>
            </w:tc>
            <w:tc>
              <w:tcPr>
                <w:tcW w:w="1276" w:type="dxa"/>
                <w:tcBorders>
                  <w:top w:val="nil"/>
                  <w:left w:val="nil"/>
                  <w:bottom w:val="nil"/>
                  <w:right w:val="nil"/>
                </w:tcBorders>
              </w:tcPr>
              <w:p w14:paraId="4B157FBB" w14:textId="77777777" w:rsidR="00F4214F" w:rsidRPr="003B559E" w:rsidRDefault="00F4214F" w:rsidP="009D2ADF">
                <w:pPr>
                  <w:rPr>
                    <w:rFonts w:ascii="Tahoma" w:hAnsi="Tahoma"/>
                  </w:rPr>
                </w:pPr>
              </w:p>
            </w:tc>
          </w:tr>
        </w:tbl>
        <w:p w14:paraId="4B157FBD" w14:textId="77777777" w:rsidR="00F4214F" w:rsidRDefault="00F4214F"/>
      </w:tc>
    </w:tr>
    <w:tr w:rsidR="00D733D2" w14:paraId="0EDB992F" w14:textId="77777777" w:rsidTr="00A33BEF">
      <w:trPr>
        <w:cantSplit/>
        <w:trHeight w:val="1138"/>
      </w:trPr>
      <w:tc>
        <w:tcPr>
          <w:tcW w:w="10490" w:type="dxa"/>
        </w:tcPr>
        <w:p w14:paraId="56AD7158" w14:textId="77777777" w:rsidR="00D733D2" w:rsidRPr="0039432B" w:rsidRDefault="00D733D2" w:rsidP="00D733D2">
          <w:pPr>
            <w:pStyle w:val="Sidhuvud"/>
            <w:spacing w:line="240" w:lineRule="auto"/>
            <w:rPr>
              <w:rFonts w:ascii="Georgia" w:hAnsi="Georgia"/>
              <w:sz w:val="20"/>
              <w:szCs w:val="20"/>
            </w:rPr>
          </w:pPr>
          <w:r w:rsidRPr="0039432B">
            <w:rPr>
              <w:rFonts w:ascii="Georgia" w:hAnsi="Georgia"/>
              <w:sz w:val="20"/>
              <w:szCs w:val="20"/>
            </w:rPr>
            <w:t>Regional utvecklingsförvaltning</w:t>
          </w:r>
        </w:p>
        <w:p w14:paraId="71F5714F" w14:textId="0E0F0106" w:rsidR="00D733D2" w:rsidRDefault="00D733D2" w:rsidP="00D733D2">
          <w:pPr>
            <w:rPr>
              <w:rFonts w:ascii="Georgia" w:hAnsi="Georgia"/>
              <w:sz w:val="20"/>
              <w:szCs w:val="20"/>
            </w:rPr>
          </w:pPr>
          <w:r w:rsidRPr="0039432B">
            <w:rPr>
              <w:rFonts w:ascii="Georgia" w:hAnsi="Georgia"/>
              <w:sz w:val="20"/>
              <w:szCs w:val="20"/>
            </w:rPr>
            <w:t>Elin Ring</w:t>
          </w:r>
        </w:p>
        <w:p w14:paraId="70A6F6A7" w14:textId="75080A94" w:rsidR="00E62712" w:rsidRDefault="00E62712" w:rsidP="00D733D2">
          <w:pPr>
            <w:rPr>
              <w:rFonts w:ascii="Georgia" w:hAnsi="Georgia"/>
              <w:sz w:val="20"/>
              <w:szCs w:val="20"/>
            </w:rPr>
          </w:pPr>
          <w:r>
            <w:rPr>
              <w:rFonts w:ascii="Georgia" w:hAnsi="Georgia"/>
              <w:sz w:val="20"/>
              <w:szCs w:val="20"/>
            </w:rPr>
            <w:t>Jan Persson</w:t>
          </w:r>
        </w:p>
        <w:p w14:paraId="6C9A95B7" w14:textId="77777777" w:rsidR="00140A67" w:rsidRDefault="00140A67" w:rsidP="00D733D2">
          <w:pPr>
            <w:rPr>
              <w:rFonts w:ascii="Georgia" w:hAnsi="Georgia"/>
              <w:sz w:val="20"/>
              <w:szCs w:val="20"/>
            </w:rPr>
          </w:pPr>
        </w:p>
        <w:p w14:paraId="70F55570" w14:textId="2B46F130" w:rsidR="00140A67" w:rsidRDefault="00140A67" w:rsidP="00D733D2">
          <w:pPr>
            <w:rPr>
              <w:noProof/>
            </w:rPr>
          </w:pPr>
        </w:p>
      </w:tc>
    </w:tr>
  </w:tbl>
  <w:p w14:paraId="1DA7C0DF" w14:textId="77777777" w:rsidR="00831171" w:rsidRPr="00831171" w:rsidRDefault="00831171" w:rsidP="00140A67">
    <w:pPr>
      <w:rPr>
        <w:b/>
        <w:bCs/>
        <w:sz w:val="28"/>
        <w:szCs w:val="28"/>
      </w:rPr>
    </w:pPr>
    <w:bookmarkStart w:id="2" w:name="TopLevelTitle"/>
    <w:bookmarkStart w:id="3" w:name="TopLevelIdentifie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757"/>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81670CA"/>
    <w:multiLevelType w:val="hybridMultilevel"/>
    <w:tmpl w:val="96DAC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D78B7"/>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2040F5"/>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BA44D3B"/>
    <w:multiLevelType w:val="multilevel"/>
    <w:tmpl w:val="D092F66C"/>
    <w:lvl w:ilvl="0">
      <w:start w:val="1"/>
      <w:numFmt w:val="decimal"/>
      <w:lvlText w:val="%1."/>
      <w:lvlJc w:val="left"/>
      <w:pPr>
        <w:tabs>
          <w:tab w:val="num" w:pos="284"/>
        </w:tabs>
        <w:ind w:left="284" w:hanging="284"/>
      </w:pPr>
      <w:rPr>
        <w:rFonts w:ascii="AGaramond" w:hAnsi="AGaramond" w:cs="AGaramond" w:hint="default"/>
        <w:sz w:val="24"/>
        <w:szCs w:val="24"/>
      </w:rPr>
    </w:lvl>
    <w:lvl w:ilvl="1">
      <w:start w:val="1"/>
      <w:numFmt w:val="decimal"/>
      <w:lvlText w:val="%1.%2."/>
      <w:lvlJc w:val="left"/>
      <w:pPr>
        <w:tabs>
          <w:tab w:val="num" w:pos="680"/>
        </w:tabs>
        <w:ind w:left="680" w:hanging="396"/>
      </w:pPr>
      <w:rPr>
        <w:rFonts w:cs="Times New Roman" w:hint="default"/>
      </w:rPr>
    </w:lvl>
    <w:lvl w:ilvl="2">
      <w:start w:val="1"/>
      <w:numFmt w:val="decimal"/>
      <w:lvlText w:val="%1.%2.%3."/>
      <w:lvlJc w:val="left"/>
      <w:pPr>
        <w:tabs>
          <w:tab w:val="num" w:pos="1970"/>
        </w:tabs>
        <w:ind w:left="3799" w:hanging="2549"/>
      </w:pPr>
      <w:rPr>
        <w:rFonts w:cs="Times New Roman" w:hint="default"/>
      </w:rPr>
    </w:lvl>
    <w:lvl w:ilvl="3">
      <w:start w:val="1"/>
      <w:numFmt w:val="decimal"/>
      <w:lvlText w:val="%1.%2.%3.%4."/>
      <w:lvlJc w:val="left"/>
      <w:pPr>
        <w:tabs>
          <w:tab w:val="num" w:pos="2330"/>
        </w:tabs>
        <w:ind w:left="2258" w:hanging="648"/>
      </w:pPr>
      <w:rPr>
        <w:rFonts w:cs="Times New Roman" w:hint="default"/>
      </w:rPr>
    </w:lvl>
    <w:lvl w:ilvl="4">
      <w:start w:val="1"/>
      <w:numFmt w:val="decimal"/>
      <w:lvlText w:val="%1.%2.%3.%4.%5."/>
      <w:lvlJc w:val="left"/>
      <w:pPr>
        <w:tabs>
          <w:tab w:val="num" w:pos="3050"/>
        </w:tabs>
        <w:ind w:left="2762" w:hanging="792"/>
      </w:pPr>
      <w:rPr>
        <w:rFonts w:cs="Times New Roman" w:hint="default"/>
      </w:rPr>
    </w:lvl>
    <w:lvl w:ilvl="5">
      <w:start w:val="1"/>
      <w:numFmt w:val="decimal"/>
      <w:lvlText w:val="%1.%2.%3.%4.%5.%6."/>
      <w:lvlJc w:val="left"/>
      <w:pPr>
        <w:tabs>
          <w:tab w:val="num" w:pos="3410"/>
        </w:tabs>
        <w:ind w:left="3266" w:hanging="936"/>
      </w:pPr>
      <w:rPr>
        <w:rFonts w:cs="Times New Roman" w:hint="default"/>
      </w:rPr>
    </w:lvl>
    <w:lvl w:ilvl="6">
      <w:start w:val="1"/>
      <w:numFmt w:val="decimal"/>
      <w:lvlText w:val="%1.%2.%3.%4.%5.%6.%7."/>
      <w:lvlJc w:val="left"/>
      <w:pPr>
        <w:tabs>
          <w:tab w:val="num" w:pos="4130"/>
        </w:tabs>
        <w:ind w:left="3770" w:hanging="1080"/>
      </w:pPr>
      <w:rPr>
        <w:rFonts w:cs="Times New Roman" w:hint="default"/>
      </w:rPr>
    </w:lvl>
    <w:lvl w:ilvl="7">
      <w:start w:val="1"/>
      <w:numFmt w:val="decimal"/>
      <w:lvlText w:val="%1.%2.%3.%4.%5.%6.%7.%8."/>
      <w:lvlJc w:val="left"/>
      <w:pPr>
        <w:tabs>
          <w:tab w:val="num" w:pos="4490"/>
        </w:tabs>
        <w:ind w:left="4274" w:hanging="1224"/>
      </w:pPr>
      <w:rPr>
        <w:rFonts w:cs="Times New Roman" w:hint="default"/>
      </w:rPr>
    </w:lvl>
    <w:lvl w:ilvl="8">
      <w:start w:val="1"/>
      <w:numFmt w:val="decimal"/>
      <w:lvlText w:val="%1.%2.%3.%4.%5.%6.%7.%8.%9."/>
      <w:lvlJc w:val="left"/>
      <w:pPr>
        <w:tabs>
          <w:tab w:val="num" w:pos="5210"/>
        </w:tabs>
        <w:ind w:left="4850" w:hanging="1440"/>
      </w:pPr>
      <w:rPr>
        <w:rFonts w:cs="Times New Roman" w:hint="default"/>
      </w:rPr>
    </w:lvl>
  </w:abstractNum>
  <w:abstractNum w:abstractNumId="5" w15:restartNumberingAfterBreak="0">
    <w:nsid w:val="0C6539C0"/>
    <w:multiLevelType w:val="multilevel"/>
    <w:tmpl w:val="D092F66C"/>
    <w:lvl w:ilvl="0">
      <w:start w:val="1"/>
      <w:numFmt w:val="decimal"/>
      <w:lvlText w:val="%1."/>
      <w:lvlJc w:val="left"/>
      <w:pPr>
        <w:tabs>
          <w:tab w:val="num" w:pos="284"/>
        </w:tabs>
        <w:ind w:left="284" w:hanging="284"/>
      </w:pPr>
      <w:rPr>
        <w:rFonts w:ascii="AGaramond" w:hAnsi="AGaramond" w:cs="AGaramond" w:hint="default"/>
        <w:sz w:val="24"/>
        <w:szCs w:val="24"/>
      </w:rPr>
    </w:lvl>
    <w:lvl w:ilvl="1">
      <w:start w:val="1"/>
      <w:numFmt w:val="decimal"/>
      <w:lvlText w:val="%1.%2."/>
      <w:lvlJc w:val="left"/>
      <w:pPr>
        <w:tabs>
          <w:tab w:val="num" w:pos="680"/>
        </w:tabs>
        <w:ind w:left="680" w:hanging="396"/>
      </w:pPr>
      <w:rPr>
        <w:rFonts w:cs="Times New Roman" w:hint="default"/>
      </w:rPr>
    </w:lvl>
    <w:lvl w:ilvl="2">
      <w:start w:val="1"/>
      <w:numFmt w:val="decimal"/>
      <w:lvlText w:val="%1.%2.%3."/>
      <w:lvlJc w:val="left"/>
      <w:pPr>
        <w:tabs>
          <w:tab w:val="num" w:pos="1970"/>
        </w:tabs>
        <w:ind w:left="3799" w:hanging="2549"/>
      </w:pPr>
      <w:rPr>
        <w:rFonts w:cs="Times New Roman" w:hint="default"/>
      </w:rPr>
    </w:lvl>
    <w:lvl w:ilvl="3">
      <w:start w:val="1"/>
      <w:numFmt w:val="decimal"/>
      <w:lvlText w:val="%1.%2.%3.%4."/>
      <w:lvlJc w:val="left"/>
      <w:pPr>
        <w:tabs>
          <w:tab w:val="num" w:pos="2330"/>
        </w:tabs>
        <w:ind w:left="2258" w:hanging="648"/>
      </w:pPr>
      <w:rPr>
        <w:rFonts w:cs="Times New Roman" w:hint="default"/>
      </w:rPr>
    </w:lvl>
    <w:lvl w:ilvl="4">
      <w:start w:val="1"/>
      <w:numFmt w:val="decimal"/>
      <w:lvlText w:val="%1.%2.%3.%4.%5."/>
      <w:lvlJc w:val="left"/>
      <w:pPr>
        <w:tabs>
          <w:tab w:val="num" w:pos="3050"/>
        </w:tabs>
        <w:ind w:left="2762" w:hanging="792"/>
      </w:pPr>
      <w:rPr>
        <w:rFonts w:cs="Times New Roman" w:hint="default"/>
      </w:rPr>
    </w:lvl>
    <w:lvl w:ilvl="5">
      <w:start w:val="1"/>
      <w:numFmt w:val="decimal"/>
      <w:lvlText w:val="%1.%2.%3.%4.%5.%6."/>
      <w:lvlJc w:val="left"/>
      <w:pPr>
        <w:tabs>
          <w:tab w:val="num" w:pos="3410"/>
        </w:tabs>
        <w:ind w:left="3266" w:hanging="936"/>
      </w:pPr>
      <w:rPr>
        <w:rFonts w:cs="Times New Roman" w:hint="default"/>
      </w:rPr>
    </w:lvl>
    <w:lvl w:ilvl="6">
      <w:start w:val="1"/>
      <w:numFmt w:val="decimal"/>
      <w:lvlText w:val="%1.%2.%3.%4.%5.%6.%7."/>
      <w:lvlJc w:val="left"/>
      <w:pPr>
        <w:tabs>
          <w:tab w:val="num" w:pos="4130"/>
        </w:tabs>
        <w:ind w:left="3770" w:hanging="1080"/>
      </w:pPr>
      <w:rPr>
        <w:rFonts w:cs="Times New Roman" w:hint="default"/>
      </w:rPr>
    </w:lvl>
    <w:lvl w:ilvl="7">
      <w:start w:val="1"/>
      <w:numFmt w:val="decimal"/>
      <w:lvlText w:val="%1.%2.%3.%4.%5.%6.%7.%8."/>
      <w:lvlJc w:val="left"/>
      <w:pPr>
        <w:tabs>
          <w:tab w:val="num" w:pos="4490"/>
        </w:tabs>
        <w:ind w:left="4274" w:hanging="1224"/>
      </w:pPr>
      <w:rPr>
        <w:rFonts w:cs="Times New Roman" w:hint="default"/>
      </w:rPr>
    </w:lvl>
    <w:lvl w:ilvl="8">
      <w:start w:val="1"/>
      <w:numFmt w:val="decimal"/>
      <w:lvlText w:val="%1.%2.%3.%4.%5.%6.%7.%8.%9."/>
      <w:lvlJc w:val="left"/>
      <w:pPr>
        <w:tabs>
          <w:tab w:val="num" w:pos="5210"/>
        </w:tabs>
        <w:ind w:left="4850" w:hanging="1440"/>
      </w:pPr>
      <w:rPr>
        <w:rFonts w:cs="Times New Roman" w:hint="default"/>
      </w:rPr>
    </w:lvl>
  </w:abstractNum>
  <w:abstractNum w:abstractNumId="6" w15:restartNumberingAfterBreak="0">
    <w:nsid w:val="0CB2330C"/>
    <w:multiLevelType w:val="multilevel"/>
    <w:tmpl w:val="2A321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E492CD1"/>
    <w:multiLevelType w:val="hybridMultilevel"/>
    <w:tmpl w:val="9BF0F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E5A5106"/>
    <w:multiLevelType w:val="hybridMultilevel"/>
    <w:tmpl w:val="47DE6C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2F02943"/>
    <w:multiLevelType w:val="hybridMultilevel"/>
    <w:tmpl w:val="4072E2C0"/>
    <w:lvl w:ilvl="0" w:tplc="704805C8">
      <w:start w:val="1"/>
      <w:numFmt w:val="decimal"/>
      <w:lvlText w:val="%1."/>
      <w:lvlJc w:val="left"/>
      <w:pPr>
        <w:ind w:left="720" w:hanging="360"/>
      </w:pPr>
      <w:rPr>
        <w:rFonts w:hint="default"/>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3136429"/>
    <w:multiLevelType w:val="hybridMultilevel"/>
    <w:tmpl w:val="6F326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3351DA0"/>
    <w:multiLevelType w:val="multilevel"/>
    <w:tmpl w:val="69F68B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77EE8"/>
    <w:multiLevelType w:val="hybridMultilevel"/>
    <w:tmpl w:val="B1B6337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C608A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D22554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D9638BE"/>
    <w:multiLevelType w:val="hybridMultilevel"/>
    <w:tmpl w:val="2CE6DF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DDF2076"/>
    <w:multiLevelType w:val="hybridMultilevel"/>
    <w:tmpl w:val="81DEAE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76620E"/>
    <w:multiLevelType w:val="hybridMultilevel"/>
    <w:tmpl w:val="FC3AC81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15:restartNumberingAfterBreak="0">
    <w:nsid w:val="29BE224B"/>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09875E0"/>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3B44056"/>
    <w:multiLevelType w:val="multilevel"/>
    <w:tmpl w:val="D092F66C"/>
    <w:lvl w:ilvl="0">
      <w:start w:val="1"/>
      <w:numFmt w:val="decimal"/>
      <w:lvlText w:val="%1."/>
      <w:lvlJc w:val="left"/>
      <w:pPr>
        <w:tabs>
          <w:tab w:val="num" w:pos="284"/>
        </w:tabs>
        <w:ind w:left="284" w:hanging="284"/>
      </w:pPr>
      <w:rPr>
        <w:rFonts w:ascii="AGaramond" w:hAnsi="AGaramond" w:cs="AGaramond" w:hint="default"/>
        <w:sz w:val="24"/>
        <w:szCs w:val="24"/>
      </w:rPr>
    </w:lvl>
    <w:lvl w:ilvl="1">
      <w:start w:val="1"/>
      <w:numFmt w:val="decimal"/>
      <w:lvlText w:val="%1.%2."/>
      <w:lvlJc w:val="left"/>
      <w:pPr>
        <w:tabs>
          <w:tab w:val="num" w:pos="680"/>
        </w:tabs>
        <w:ind w:left="680" w:hanging="396"/>
      </w:pPr>
      <w:rPr>
        <w:rFonts w:cs="Times New Roman" w:hint="default"/>
      </w:rPr>
    </w:lvl>
    <w:lvl w:ilvl="2">
      <w:start w:val="1"/>
      <w:numFmt w:val="decimal"/>
      <w:lvlText w:val="%1.%2.%3."/>
      <w:lvlJc w:val="left"/>
      <w:pPr>
        <w:tabs>
          <w:tab w:val="num" w:pos="1970"/>
        </w:tabs>
        <w:ind w:left="3799" w:hanging="2549"/>
      </w:pPr>
      <w:rPr>
        <w:rFonts w:cs="Times New Roman" w:hint="default"/>
      </w:rPr>
    </w:lvl>
    <w:lvl w:ilvl="3">
      <w:start w:val="1"/>
      <w:numFmt w:val="decimal"/>
      <w:lvlText w:val="%1.%2.%3.%4."/>
      <w:lvlJc w:val="left"/>
      <w:pPr>
        <w:tabs>
          <w:tab w:val="num" w:pos="2330"/>
        </w:tabs>
        <w:ind w:left="2258" w:hanging="648"/>
      </w:pPr>
      <w:rPr>
        <w:rFonts w:cs="Times New Roman" w:hint="default"/>
      </w:rPr>
    </w:lvl>
    <w:lvl w:ilvl="4">
      <w:start w:val="1"/>
      <w:numFmt w:val="decimal"/>
      <w:lvlText w:val="%1.%2.%3.%4.%5."/>
      <w:lvlJc w:val="left"/>
      <w:pPr>
        <w:tabs>
          <w:tab w:val="num" w:pos="3050"/>
        </w:tabs>
        <w:ind w:left="2762" w:hanging="792"/>
      </w:pPr>
      <w:rPr>
        <w:rFonts w:cs="Times New Roman" w:hint="default"/>
      </w:rPr>
    </w:lvl>
    <w:lvl w:ilvl="5">
      <w:start w:val="1"/>
      <w:numFmt w:val="decimal"/>
      <w:lvlText w:val="%1.%2.%3.%4.%5.%6."/>
      <w:lvlJc w:val="left"/>
      <w:pPr>
        <w:tabs>
          <w:tab w:val="num" w:pos="3410"/>
        </w:tabs>
        <w:ind w:left="3266" w:hanging="936"/>
      </w:pPr>
      <w:rPr>
        <w:rFonts w:cs="Times New Roman" w:hint="default"/>
      </w:rPr>
    </w:lvl>
    <w:lvl w:ilvl="6">
      <w:start w:val="1"/>
      <w:numFmt w:val="decimal"/>
      <w:lvlText w:val="%1.%2.%3.%4.%5.%6.%7."/>
      <w:lvlJc w:val="left"/>
      <w:pPr>
        <w:tabs>
          <w:tab w:val="num" w:pos="4130"/>
        </w:tabs>
        <w:ind w:left="3770" w:hanging="1080"/>
      </w:pPr>
      <w:rPr>
        <w:rFonts w:cs="Times New Roman" w:hint="default"/>
      </w:rPr>
    </w:lvl>
    <w:lvl w:ilvl="7">
      <w:start w:val="1"/>
      <w:numFmt w:val="decimal"/>
      <w:lvlText w:val="%1.%2.%3.%4.%5.%6.%7.%8."/>
      <w:lvlJc w:val="left"/>
      <w:pPr>
        <w:tabs>
          <w:tab w:val="num" w:pos="4490"/>
        </w:tabs>
        <w:ind w:left="4274" w:hanging="1224"/>
      </w:pPr>
      <w:rPr>
        <w:rFonts w:cs="Times New Roman" w:hint="default"/>
      </w:rPr>
    </w:lvl>
    <w:lvl w:ilvl="8">
      <w:start w:val="1"/>
      <w:numFmt w:val="decimal"/>
      <w:lvlText w:val="%1.%2.%3.%4.%5.%6.%7.%8.%9."/>
      <w:lvlJc w:val="left"/>
      <w:pPr>
        <w:tabs>
          <w:tab w:val="num" w:pos="5210"/>
        </w:tabs>
        <w:ind w:left="4850" w:hanging="1440"/>
      </w:pPr>
      <w:rPr>
        <w:rFonts w:cs="Times New Roman" w:hint="default"/>
      </w:rPr>
    </w:lvl>
  </w:abstractNum>
  <w:abstractNum w:abstractNumId="21" w15:restartNumberingAfterBreak="0">
    <w:nsid w:val="341D07DF"/>
    <w:multiLevelType w:val="hybridMultilevel"/>
    <w:tmpl w:val="328EC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A914D1"/>
    <w:multiLevelType w:val="hybridMultilevel"/>
    <w:tmpl w:val="B3C28C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40BF2874"/>
    <w:multiLevelType w:val="hybridMultilevel"/>
    <w:tmpl w:val="75001DD2"/>
    <w:lvl w:ilvl="0" w:tplc="EE46B724">
      <w:start w:val="1"/>
      <w:numFmt w:val="lowerLetter"/>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44035C30"/>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6073C65"/>
    <w:multiLevelType w:val="multilevel"/>
    <w:tmpl w:val="2A321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477D5113"/>
    <w:multiLevelType w:val="multilevel"/>
    <w:tmpl w:val="C25AACB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D0F01C4"/>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F424C49"/>
    <w:multiLevelType w:val="hybridMultilevel"/>
    <w:tmpl w:val="EA486EFC"/>
    <w:lvl w:ilvl="0" w:tplc="9C90DD14">
      <w:start w:val="350"/>
      <w:numFmt w:val="bullet"/>
      <w:lvlText w:val="–"/>
      <w:lvlJc w:val="left"/>
      <w:pPr>
        <w:ind w:left="720" w:hanging="360"/>
      </w:pPr>
      <w:rPr>
        <w:rFonts w:ascii="Garamond" w:eastAsiaTheme="minorHAnsi"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840DFD"/>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4AF7872"/>
    <w:multiLevelType w:val="multilevel"/>
    <w:tmpl w:val="D092F66C"/>
    <w:lvl w:ilvl="0">
      <w:start w:val="1"/>
      <w:numFmt w:val="decimal"/>
      <w:lvlText w:val="%1."/>
      <w:lvlJc w:val="left"/>
      <w:pPr>
        <w:tabs>
          <w:tab w:val="num" w:pos="284"/>
        </w:tabs>
        <w:ind w:left="284" w:hanging="284"/>
      </w:pPr>
      <w:rPr>
        <w:rFonts w:ascii="AGaramond" w:hAnsi="AGaramond" w:cs="AGaramond" w:hint="default"/>
        <w:sz w:val="24"/>
        <w:szCs w:val="24"/>
      </w:rPr>
    </w:lvl>
    <w:lvl w:ilvl="1">
      <w:start w:val="1"/>
      <w:numFmt w:val="decimal"/>
      <w:lvlText w:val="%1.%2."/>
      <w:lvlJc w:val="left"/>
      <w:pPr>
        <w:tabs>
          <w:tab w:val="num" w:pos="680"/>
        </w:tabs>
        <w:ind w:left="680" w:hanging="396"/>
      </w:pPr>
      <w:rPr>
        <w:rFonts w:cs="Times New Roman" w:hint="default"/>
      </w:rPr>
    </w:lvl>
    <w:lvl w:ilvl="2">
      <w:start w:val="1"/>
      <w:numFmt w:val="decimal"/>
      <w:lvlText w:val="%1.%2.%3."/>
      <w:lvlJc w:val="left"/>
      <w:pPr>
        <w:tabs>
          <w:tab w:val="num" w:pos="1970"/>
        </w:tabs>
        <w:ind w:left="3799" w:hanging="2549"/>
      </w:pPr>
      <w:rPr>
        <w:rFonts w:cs="Times New Roman" w:hint="default"/>
      </w:rPr>
    </w:lvl>
    <w:lvl w:ilvl="3">
      <w:start w:val="1"/>
      <w:numFmt w:val="decimal"/>
      <w:lvlText w:val="%1.%2.%3.%4."/>
      <w:lvlJc w:val="left"/>
      <w:pPr>
        <w:tabs>
          <w:tab w:val="num" w:pos="2330"/>
        </w:tabs>
        <w:ind w:left="2258" w:hanging="648"/>
      </w:pPr>
      <w:rPr>
        <w:rFonts w:cs="Times New Roman" w:hint="default"/>
      </w:rPr>
    </w:lvl>
    <w:lvl w:ilvl="4">
      <w:start w:val="1"/>
      <w:numFmt w:val="decimal"/>
      <w:lvlText w:val="%1.%2.%3.%4.%5."/>
      <w:lvlJc w:val="left"/>
      <w:pPr>
        <w:tabs>
          <w:tab w:val="num" w:pos="3050"/>
        </w:tabs>
        <w:ind w:left="2762" w:hanging="792"/>
      </w:pPr>
      <w:rPr>
        <w:rFonts w:cs="Times New Roman" w:hint="default"/>
      </w:rPr>
    </w:lvl>
    <w:lvl w:ilvl="5">
      <w:start w:val="1"/>
      <w:numFmt w:val="decimal"/>
      <w:lvlText w:val="%1.%2.%3.%4.%5.%6."/>
      <w:lvlJc w:val="left"/>
      <w:pPr>
        <w:tabs>
          <w:tab w:val="num" w:pos="3410"/>
        </w:tabs>
        <w:ind w:left="3266" w:hanging="936"/>
      </w:pPr>
      <w:rPr>
        <w:rFonts w:cs="Times New Roman" w:hint="default"/>
      </w:rPr>
    </w:lvl>
    <w:lvl w:ilvl="6">
      <w:start w:val="1"/>
      <w:numFmt w:val="decimal"/>
      <w:lvlText w:val="%1.%2.%3.%4.%5.%6.%7."/>
      <w:lvlJc w:val="left"/>
      <w:pPr>
        <w:tabs>
          <w:tab w:val="num" w:pos="4130"/>
        </w:tabs>
        <w:ind w:left="3770" w:hanging="1080"/>
      </w:pPr>
      <w:rPr>
        <w:rFonts w:cs="Times New Roman" w:hint="default"/>
      </w:rPr>
    </w:lvl>
    <w:lvl w:ilvl="7">
      <w:start w:val="1"/>
      <w:numFmt w:val="decimal"/>
      <w:lvlText w:val="%1.%2.%3.%4.%5.%6.%7.%8."/>
      <w:lvlJc w:val="left"/>
      <w:pPr>
        <w:tabs>
          <w:tab w:val="num" w:pos="4490"/>
        </w:tabs>
        <w:ind w:left="4274" w:hanging="1224"/>
      </w:pPr>
      <w:rPr>
        <w:rFonts w:cs="Times New Roman" w:hint="default"/>
      </w:rPr>
    </w:lvl>
    <w:lvl w:ilvl="8">
      <w:start w:val="1"/>
      <w:numFmt w:val="decimal"/>
      <w:lvlText w:val="%1.%2.%3.%4.%5.%6.%7.%8.%9."/>
      <w:lvlJc w:val="left"/>
      <w:pPr>
        <w:tabs>
          <w:tab w:val="num" w:pos="5210"/>
        </w:tabs>
        <w:ind w:left="4850" w:hanging="1440"/>
      </w:pPr>
      <w:rPr>
        <w:rFonts w:cs="Times New Roman" w:hint="default"/>
      </w:rPr>
    </w:lvl>
  </w:abstractNum>
  <w:abstractNum w:abstractNumId="31" w15:restartNumberingAfterBreak="0">
    <w:nsid w:val="58A752BF"/>
    <w:multiLevelType w:val="hybridMultilevel"/>
    <w:tmpl w:val="23EC825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237122D"/>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2594B5A"/>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3DE0917"/>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CBC3BDC"/>
    <w:multiLevelType w:val="hybridMultilevel"/>
    <w:tmpl w:val="44C82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2A1FAC"/>
    <w:multiLevelType w:val="hybridMultilevel"/>
    <w:tmpl w:val="DF401D5E"/>
    <w:lvl w:ilvl="0" w:tplc="9C90DD14">
      <w:start w:val="350"/>
      <w:numFmt w:val="bullet"/>
      <w:lvlText w:val="–"/>
      <w:lvlJc w:val="left"/>
      <w:pPr>
        <w:ind w:left="720" w:hanging="360"/>
      </w:pPr>
      <w:rPr>
        <w:rFonts w:ascii="Garamond" w:eastAsiaTheme="minorHAnsi"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205F8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70FD64F0"/>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18A031B"/>
    <w:multiLevelType w:val="hybridMultilevel"/>
    <w:tmpl w:val="B0F8B748"/>
    <w:lvl w:ilvl="0" w:tplc="B1D2576A">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D11196"/>
    <w:multiLevelType w:val="multilevel"/>
    <w:tmpl w:val="6F3AA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540A3F"/>
    <w:multiLevelType w:val="multilevel"/>
    <w:tmpl w:val="2A321BB2"/>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54"/>
        </w:tabs>
        <w:ind w:firstLine="360"/>
      </w:pPr>
      <w:rPr>
        <w:rFonts w:cs="Times New Roman" w:hint="default"/>
      </w:rPr>
    </w:lvl>
    <w:lvl w:ilvl="2">
      <w:start w:val="1"/>
      <w:numFmt w:val="decimal"/>
      <w:lvlText w:val="%1.%2.%3."/>
      <w:lvlJc w:val="left"/>
      <w:pPr>
        <w:tabs>
          <w:tab w:val="num" w:pos="1134"/>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A8B6E4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C3F3F28"/>
    <w:multiLevelType w:val="hybridMultilevel"/>
    <w:tmpl w:val="69F68B86"/>
    <w:lvl w:ilvl="0" w:tplc="041D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3"/>
  </w:num>
  <w:num w:numId="3">
    <w:abstractNumId w:val="18"/>
  </w:num>
  <w:num w:numId="4">
    <w:abstractNumId w:val="2"/>
  </w:num>
  <w:num w:numId="5">
    <w:abstractNumId w:val="32"/>
  </w:num>
  <w:num w:numId="6">
    <w:abstractNumId w:val="19"/>
  </w:num>
  <w:num w:numId="7">
    <w:abstractNumId w:val="34"/>
  </w:num>
  <w:num w:numId="8">
    <w:abstractNumId w:val="29"/>
  </w:num>
  <w:num w:numId="9">
    <w:abstractNumId w:val="4"/>
  </w:num>
  <w:num w:numId="10">
    <w:abstractNumId w:val="38"/>
  </w:num>
  <w:num w:numId="11">
    <w:abstractNumId w:val="3"/>
  </w:num>
  <w:num w:numId="12">
    <w:abstractNumId w:val="5"/>
  </w:num>
  <w:num w:numId="13">
    <w:abstractNumId w:val="20"/>
  </w:num>
  <w:num w:numId="14">
    <w:abstractNumId w:val="30"/>
  </w:num>
  <w:num w:numId="15">
    <w:abstractNumId w:val="41"/>
  </w:num>
  <w:num w:numId="16">
    <w:abstractNumId w:val="26"/>
  </w:num>
  <w:num w:numId="17">
    <w:abstractNumId w:val="24"/>
  </w:num>
  <w:num w:numId="18">
    <w:abstractNumId w:val="6"/>
  </w:num>
  <w:num w:numId="19">
    <w:abstractNumId w:val="0"/>
  </w:num>
  <w:num w:numId="20">
    <w:abstractNumId w:val="14"/>
  </w:num>
  <w:num w:numId="21">
    <w:abstractNumId w:val="42"/>
  </w:num>
  <w:num w:numId="22">
    <w:abstractNumId w:val="37"/>
  </w:num>
  <w:num w:numId="23">
    <w:abstractNumId w:val="13"/>
  </w:num>
  <w:num w:numId="24">
    <w:abstractNumId w:val="43"/>
  </w:num>
  <w:num w:numId="25">
    <w:abstractNumId w:val="11"/>
  </w:num>
  <w:num w:numId="26">
    <w:abstractNumId w:val="25"/>
  </w:num>
  <w:num w:numId="27">
    <w:abstractNumId w:val="17"/>
  </w:num>
  <w:num w:numId="28">
    <w:abstractNumId w:val="23"/>
  </w:num>
  <w:num w:numId="29">
    <w:abstractNumId w:val="8"/>
  </w:num>
  <w:num w:numId="30">
    <w:abstractNumId w:val="16"/>
  </w:num>
  <w:num w:numId="31">
    <w:abstractNumId w:val="35"/>
  </w:num>
  <w:num w:numId="32">
    <w:abstractNumId w:val="40"/>
    <w:lvlOverride w:ilvl="0"/>
    <w:lvlOverride w:ilvl="1">
      <w:startOverride w:val="1"/>
    </w:lvlOverride>
    <w:lvlOverride w:ilvl="2"/>
    <w:lvlOverride w:ilvl="3"/>
    <w:lvlOverride w:ilvl="4"/>
    <w:lvlOverride w:ilvl="5"/>
    <w:lvlOverride w:ilvl="6"/>
    <w:lvlOverride w:ilvl="7"/>
    <w:lvlOverride w:ilvl="8"/>
  </w:num>
  <w:num w:numId="33">
    <w:abstractNumId w:val="36"/>
  </w:num>
  <w:num w:numId="34">
    <w:abstractNumId w:val="28"/>
  </w:num>
  <w:num w:numId="35">
    <w:abstractNumId w:val="31"/>
  </w:num>
  <w:num w:numId="36">
    <w:abstractNumId w:val="12"/>
  </w:num>
  <w:num w:numId="37">
    <w:abstractNumId w:val="9"/>
  </w:num>
  <w:num w:numId="38">
    <w:abstractNumId w:val="22"/>
  </w:num>
  <w:num w:numId="39">
    <w:abstractNumId w:val="15"/>
  </w:num>
  <w:num w:numId="40">
    <w:abstractNumId w:val="39"/>
  </w:num>
  <w:num w:numId="41">
    <w:abstractNumId w:val="1"/>
  </w:num>
  <w:num w:numId="42">
    <w:abstractNumId w:val="21"/>
  </w:num>
  <w:num w:numId="43">
    <w:abstractNumId w:val="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cumentProtection w:formatting="1" w:enforcement="0"/>
  <w:defaultTabStop w:val="130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CC"/>
    <w:rsid w:val="000012CF"/>
    <w:rsid w:val="0000256F"/>
    <w:rsid w:val="00011123"/>
    <w:rsid w:val="00027B38"/>
    <w:rsid w:val="00030FCA"/>
    <w:rsid w:val="00033E85"/>
    <w:rsid w:val="00035FF2"/>
    <w:rsid w:val="000369F8"/>
    <w:rsid w:val="0004403A"/>
    <w:rsid w:val="00053582"/>
    <w:rsid w:val="00067794"/>
    <w:rsid w:val="00072996"/>
    <w:rsid w:val="0009303A"/>
    <w:rsid w:val="00094559"/>
    <w:rsid w:val="000B269F"/>
    <w:rsid w:val="000C4358"/>
    <w:rsid w:val="000C53B7"/>
    <w:rsid w:val="000D4101"/>
    <w:rsid w:val="000D6A7D"/>
    <w:rsid w:val="000E1799"/>
    <w:rsid w:val="000E521C"/>
    <w:rsid w:val="000F494A"/>
    <w:rsid w:val="000F623C"/>
    <w:rsid w:val="00100D96"/>
    <w:rsid w:val="00101B2F"/>
    <w:rsid w:val="00106409"/>
    <w:rsid w:val="00113AFC"/>
    <w:rsid w:val="00124233"/>
    <w:rsid w:val="00124732"/>
    <w:rsid w:val="00127436"/>
    <w:rsid w:val="00135EE3"/>
    <w:rsid w:val="00140A67"/>
    <w:rsid w:val="00143495"/>
    <w:rsid w:val="00165F55"/>
    <w:rsid w:val="001702A4"/>
    <w:rsid w:val="001706FD"/>
    <w:rsid w:val="00173DCD"/>
    <w:rsid w:val="0019167C"/>
    <w:rsid w:val="001A4AB9"/>
    <w:rsid w:val="001C6422"/>
    <w:rsid w:val="001D6F39"/>
    <w:rsid w:val="002068A0"/>
    <w:rsid w:val="00212DD9"/>
    <w:rsid w:val="00214B41"/>
    <w:rsid w:val="00215439"/>
    <w:rsid w:val="00223D7A"/>
    <w:rsid w:val="00225FE6"/>
    <w:rsid w:val="00233D44"/>
    <w:rsid w:val="00237922"/>
    <w:rsid w:val="00252D49"/>
    <w:rsid w:val="00256674"/>
    <w:rsid w:val="00260EC1"/>
    <w:rsid w:val="002667B7"/>
    <w:rsid w:val="00271AC0"/>
    <w:rsid w:val="00275A5B"/>
    <w:rsid w:val="00290DB6"/>
    <w:rsid w:val="00293403"/>
    <w:rsid w:val="002969CD"/>
    <w:rsid w:val="002A5AA6"/>
    <w:rsid w:val="002B571A"/>
    <w:rsid w:val="002D3DF7"/>
    <w:rsid w:val="002D4CC1"/>
    <w:rsid w:val="002D59EE"/>
    <w:rsid w:val="002D7105"/>
    <w:rsid w:val="002D7C41"/>
    <w:rsid w:val="002E05AE"/>
    <w:rsid w:val="00333412"/>
    <w:rsid w:val="003476A0"/>
    <w:rsid w:val="00347F2C"/>
    <w:rsid w:val="0035563F"/>
    <w:rsid w:val="003734AF"/>
    <w:rsid w:val="00376279"/>
    <w:rsid w:val="003814A9"/>
    <w:rsid w:val="00381F84"/>
    <w:rsid w:val="00393230"/>
    <w:rsid w:val="0039562B"/>
    <w:rsid w:val="00395BFF"/>
    <w:rsid w:val="0039708D"/>
    <w:rsid w:val="003B1D8B"/>
    <w:rsid w:val="003B559E"/>
    <w:rsid w:val="003B6F2C"/>
    <w:rsid w:val="003C391A"/>
    <w:rsid w:val="003C7D58"/>
    <w:rsid w:val="003D09A2"/>
    <w:rsid w:val="003D24CB"/>
    <w:rsid w:val="003D2949"/>
    <w:rsid w:val="003D2C71"/>
    <w:rsid w:val="003D3A21"/>
    <w:rsid w:val="003D4B90"/>
    <w:rsid w:val="003E024B"/>
    <w:rsid w:val="00404F40"/>
    <w:rsid w:val="00405942"/>
    <w:rsid w:val="0042217A"/>
    <w:rsid w:val="0042248B"/>
    <w:rsid w:val="004256CC"/>
    <w:rsid w:val="00435F9C"/>
    <w:rsid w:val="0044161A"/>
    <w:rsid w:val="00465F78"/>
    <w:rsid w:val="004700A5"/>
    <w:rsid w:val="00477805"/>
    <w:rsid w:val="00477A64"/>
    <w:rsid w:val="00481074"/>
    <w:rsid w:val="004866AC"/>
    <w:rsid w:val="00487F89"/>
    <w:rsid w:val="00494353"/>
    <w:rsid w:val="00494EFF"/>
    <w:rsid w:val="00497D97"/>
    <w:rsid w:val="004A4C3C"/>
    <w:rsid w:val="004B59B1"/>
    <w:rsid w:val="004B6482"/>
    <w:rsid w:val="004C5577"/>
    <w:rsid w:val="004D179C"/>
    <w:rsid w:val="004D7AC5"/>
    <w:rsid w:val="004E65EA"/>
    <w:rsid w:val="004F2321"/>
    <w:rsid w:val="00504736"/>
    <w:rsid w:val="00510B2B"/>
    <w:rsid w:val="00512AA6"/>
    <w:rsid w:val="00521BF9"/>
    <w:rsid w:val="00537DF0"/>
    <w:rsid w:val="00543DB1"/>
    <w:rsid w:val="0054505F"/>
    <w:rsid w:val="0055057E"/>
    <w:rsid w:val="005510F8"/>
    <w:rsid w:val="005557D7"/>
    <w:rsid w:val="0057240A"/>
    <w:rsid w:val="0058546F"/>
    <w:rsid w:val="005913BF"/>
    <w:rsid w:val="00591E00"/>
    <w:rsid w:val="00596188"/>
    <w:rsid w:val="005970F2"/>
    <w:rsid w:val="005A07A5"/>
    <w:rsid w:val="005A3F97"/>
    <w:rsid w:val="005A748C"/>
    <w:rsid w:val="005B1316"/>
    <w:rsid w:val="005B54B5"/>
    <w:rsid w:val="005C03AB"/>
    <w:rsid w:val="005C0B2D"/>
    <w:rsid w:val="005C23CE"/>
    <w:rsid w:val="005D0245"/>
    <w:rsid w:val="005E2268"/>
    <w:rsid w:val="005E3341"/>
    <w:rsid w:val="005F68E7"/>
    <w:rsid w:val="00600DE3"/>
    <w:rsid w:val="00615896"/>
    <w:rsid w:val="006209AE"/>
    <w:rsid w:val="00620F54"/>
    <w:rsid w:val="00625081"/>
    <w:rsid w:val="006250A5"/>
    <w:rsid w:val="00631588"/>
    <w:rsid w:val="00637F6F"/>
    <w:rsid w:val="00653C13"/>
    <w:rsid w:val="00666E99"/>
    <w:rsid w:val="0066753C"/>
    <w:rsid w:val="00674FAF"/>
    <w:rsid w:val="00696B32"/>
    <w:rsid w:val="006A5C2D"/>
    <w:rsid w:val="006A72C8"/>
    <w:rsid w:val="006B7D09"/>
    <w:rsid w:val="006D105B"/>
    <w:rsid w:val="006D21DA"/>
    <w:rsid w:val="006D375F"/>
    <w:rsid w:val="006E7E2B"/>
    <w:rsid w:val="006F1E4F"/>
    <w:rsid w:val="006F253C"/>
    <w:rsid w:val="00701B65"/>
    <w:rsid w:val="00710054"/>
    <w:rsid w:val="007107F2"/>
    <w:rsid w:val="00710A3A"/>
    <w:rsid w:val="00715D61"/>
    <w:rsid w:val="00724F3A"/>
    <w:rsid w:val="007305DD"/>
    <w:rsid w:val="0073148D"/>
    <w:rsid w:val="00731B92"/>
    <w:rsid w:val="007372FD"/>
    <w:rsid w:val="007418A6"/>
    <w:rsid w:val="00752510"/>
    <w:rsid w:val="00752AFC"/>
    <w:rsid w:val="00754A8D"/>
    <w:rsid w:val="00760B68"/>
    <w:rsid w:val="007620AC"/>
    <w:rsid w:val="0076323A"/>
    <w:rsid w:val="007658AB"/>
    <w:rsid w:val="00765C34"/>
    <w:rsid w:val="007712E4"/>
    <w:rsid w:val="00771D5E"/>
    <w:rsid w:val="007911F2"/>
    <w:rsid w:val="007A0BCE"/>
    <w:rsid w:val="007A1E74"/>
    <w:rsid w:val="007A6D68"/>
    <w:rsid w:val="007A7DE4"/>
    <w:rsid w:val="007B6FDE"/>
    <w:rsid w:val="007C1F7A"/>
    <w:rsid w:val="007D16CF"/>
    <w:rsid w:val="007E1FCA"/>
    <w:rsid w:val="007E2257"/>
    <w:rsid w:val="007E3C1F"/>
    <w:rsid w:val="007E3CF3"/>
    <w:rsid w:val="007F3BA3"/>
    <w:rsid w:val="00802677"/>
    <w:rsid w:val="00803411"/>
    <w:rsid w:val="008049CC"/>
    <w:rsid w:val="00831171"/>
    <w:rsid w:val="00832387"/>
    <w:rsid w:val="00833D6C"/>
    <w:rsid w:val="00840DB6"/>
    <w:rsid w:val="008513BA"/>
    <w:rsid w:val="00857416"/>
    <w:rsid w:val="00857F54"/>
    <w:rsid w:val="0086476F"/>
    <w:rsid w:val="00871BC5"/>
    <w:rsid w:val="00876FF0"/>
    <w:rsid w:val="0088077A"/>
    <w:rsid w:val="00882F21"/>
    <w:rsid w:val="00886674"/>
    <w:rsid w:val="008966D0"/>
    <w:rsid w:val="008A31BF"/>
    <w:rsid w:val="00901606"/>
    <w:rsid w:val="00902671"/>
    <w:rsid w:val="0090340C"/>
    <w:rsid w:val="009073F5"/>
    <w:rsid w:val="0091322D"/>
    <w:rsid w:val="00923693"/>
    <w:rsid w:val="00930FD7"/>
    <w:rsid w:val="0093416D"/>
    <w:rsid w:val="0093463D"/>
    <w:rsid w:val="00935C67"/>
    <w:rsid w:val="00940B73"/>
    <w:rsid w:val="00945E52"/>
    <w:rsid w:val="00952987"/>
    <w:rsid w:val="00952F5D"/>
    <w:rsid w:val="00954FEF"/>
    <w:rsid w:val="00967579"/>
    <w:rsid w:val="009752A5"/>
    <w:rsid w:val="00981449"/>
    <w:rsid w:val="009A1067"/>
    <w:rsid w:val="009A158C"/>
    <w:rsid w:val="009A25B8"/>
    <w:rsid w:val="009A5A15"/>
    <w:rsid w:val="009B382E"/>
    <w:rsid w:val="009B5689"/>
    <w:rsid w:val="009C11CC"/>
    <w:rsid w:val="009C4757"/>
    <w:rsid w:val="009D1554"/>
    <w:rsid w:val="009D2496"/>
    <w:rsid w:val="009D2ADF"/>
    <w:rsid w:val="009D4010"/>
    <w:rsid w:val="009E6567"/>
    <w:rsid w:val="009E6CA5"/>
    <w:rsid w:val="009E77BE"/>
    <w:rsid w:val="009E7CA4"/>
    <w:rsid w:val="009F0B45"/>
    <w:rsid w:val="00A01033"/>
    <w:rsid w:val="00A071E1"/>
    <w:rsid w:val="00A146B7"/>
    <w:rsid w:val="00A209CA"/>
    <w:rsid w:val="00A22022"/>
    <w:rsid w:val="00A23E66"/>
    <w:rsid w:val="00A33BEF"/>
    <w:rsid w:val="00A35816"/>
    <w:rsid w:val="00A3647E"/>
    <w:rsid w:val="00A37A81"/>
    <w:rsid w:val="00A42C6B"/>
    <w:rsid w:val="00A44B5A"/>
    <w:rsid w:val="00A47C5E"/>
    <w:rsid w:val="00A61925"/>
    <w:rsid w:val="00A63C70"/>
    <w:rsid w:val="00A6581E"/>
    <w:rsid w:val="00A70835"/>
    <w:rsid w:val="00A71FB4"/>
    <w:rsid w:val="00A75AA5"/>
    <w:rsid w:val="00A81748"/>
    <w:rsid w:val="00A818A5"/>
    <w:rsid w:val="00A862DE"/>
    <w:rsid w:val="00A92F5A"/>
    <w:rsid w:val="00A945DD"/>
    <w:rsid w:val="00A9735C"/>
    <w:rsid w:val="00AA75B5"/>
    <w:rsid w:val="00AB72D8"/>
    <w:rsid w:val="00AC0450"/>
    <w:rsid w:val="00AC1232"/>
    <w:rsid w:val="00AC6EEF"/>
    <w:rsid w:val="00AE03A0"/>
    <w:rsid w:val="00AE25C8"/>
    <w:rsid w:val="00AF28A5"/>
    <w:rsid w:val="00AF3BAC"/>
    <w:rsid w:val="00AF5444"/>
    <w:rsid w:val="00B02568"/>
    <w:rsid w:val="00B03085"/>
    <w:rsid w:val="00B03352"/>
    <w:rsid w:val="00B1698B"/>
    <w:rsid w:val="00B22ECC"/>
    <w:rsid w:val="00B23581"/>
    <w:rsid w:val="00B346E4"/>
    <w:rsid w:val="00B415DA"/>
    <w:rsid w:val="00B52C8C"/>
    <w:rsid w:val="00B533E0"/>
    <w:rsid w:val="00B5382F"/>
    <w:rsid w:val="00B74845"/>
    <w:rsid w:val="00B7785A"/>
    <w:rsid w:val="00B820DA"/>
    <w:rsid w:val="00B83F48"/>
    <w:rsid w:val="00BA278E"/>
    <w:rsid w:val="00BB63C8"/>
    <w:rsid w:val="00BD75CA"/>
    <w:rsid w:val="00BE1DAE"/>
    <w:rsid w:val="00BF4189"/>
    <w:rsid w:val="00BF6117"/>
    <w:rsid w:val="00C12002"/>
    <w:rsid w:val="00C23669"/>
    <w:rsid w:val="00C2493A"/>
    <w:rsid w:val="00C2790C"/>
    <w:rsid w:val="00C33DFB"/>
    <w:rsid w:val="00C36869"/>
    <w:rsid w:val="00C4583B"/>
    <w:rsid w:val="00C552E9"/>
    <w:rsid w:val="00C6257F"/>
    <w:rsid w:val="00C64C99"/>
    <w:rsid w:val="00C745DB"/>
    <w:rsid w:val="00C74B3D"/>
    <w:rsid w:val="00C770F4"/>
    <w:rsid w:val="00C8032F"/>
    <w:rsid w:val="00C836AF"/>
    <w:rsid w:val="00C91186"/>
    <w:rsid w:val="00C9570F"/>
    <w:rsid w:val="00CA0502"/>
    <w:rsid w:val="00CB014A"/>
    <w:rsid w:val="00CB41A4"/>
    <w:rsid w:val="00CC76E6"/>
    <w:rsid w:val="00CD2D18"/>
    <w:rsid w:val="00CD4E51"/>
    <w:rsid w:val="00CD6F3D"/>
    <w:rsid w:val="00CE17F2"/>
    <w:rsid w:val="00CE7BBC"/>
    <w:rsid w:val="00CF15F6"/>
    <w:rsid w:val="00CF1A3E"/>
    <w:rsid w:val="00CF35B3"/>
    <w:rsid w:val="00D035BA"/>
    <w:rsid w:val="00D0485F"/>
    <w:rsid w:val="00D0654D"/>
    <w:rsid w:val="00D06893"/>
    <w:rsid w:val="00D12934"/>
    <w:rsid w:val="00D23434"/>
    <w:rsid w:val="00D31FA0"/>
    <w:rsid w:val="00D353B0"/>
    <w:rsid w:val="00D43488"/>
    <w:rsid w:val="00D469AB"/>
    <w:rsid w:val="00D50138"/>
    <w:rsid w:val="00D50304"/>
    <w:rsid w:val="00D57DC5"/>
    <w:rsid w:val="00D64EFE"/>
    <w:rsid w:val="00D65907"/>
    <w:rsid w:val="00D6719A"/>
    <w:rsid w:val="00D733D2"/>
    <w:rsid w:val="00D747B0"/>
    <w:rsid w:val="00D818B9"/>
    <w:rsid w:val="00D91C5E"/>
    <w:rsid w:val="00D91D19"/>
    <w:rsid w:val="00DA70DF"/>
    <w:rsid w:val="00DB5123"/>
    <w:rsid w:val="00DB736E"/>
    <w:rsid w:val="00DC0B67"/>
    <w:rsid w:val="00DC1411"/>
    <w:rsid w:val="00DD63F9"/>
    <w:rsid w:val="00E011EE"/>
    <w:rsid w:val="00E123B5"/>
    <w:rsid w:val="00E2023C"/>
    <w:rsid w:val="00E4375F"/>
    <w:rsid w:val="00E43BEB"/>
    <w:rsid w:val="00E44F39"/>
    <w:rsid w:val="00E45D1F"/>
    <w:rsid w:val="00E62712"/>
    <w:rsid w:val="00E656A6"/>
    <w:rsid w:val="00E71078"/>
    <w:rsid w:val="00E81317"/>
    <w:rsid w:val="00E8385E"/>
    <w:rsid w:val="00E911AD"/>
    <w:rsid w:val="00E9555A"/>
    <w:rsid w:val="00E961A4"/>
    <w:rsid w:val="00E97620"/>
    <w:rsid w:val="00E97890"/>
    <w:rsid w:val="00EA25E6"/>
    <w:rsid w:val="00EA45B2"/>
    <w:rsid w:val="00EB18DE"/>
    <w:rsid w:val="00EB74C2"/>
    <w:rsid w:val="00EC0BB1"/>
    <w:rsid w:val="00EC3740"/>
    <w:rsid w:val="00ED010D"/>
    <w:rsid w:val="00ED0EA2"/>
    <w:rsid w:val="00EE36FF"/>
    <w:rsid w:val="00F00522"/>
    <w:rsid w:val="00F03109"/>
    <w:rsid w:val="00F0320B"/>
    <w:rsid w:val="00F2170F"/>
    <w:rsid w:val="00F26EDE"/>
    <w:rsid w:val="00F37FE7"/>
    <w:rsid w:val="00F41BD5"/>
    <w:rsid w:val="00F4214F"/>
    <w:rsid w:val="00F4439F"/>
    <w:rsid w:val="00F451A3"/>
    <w:rsid w:val="00F47BC4"/>
    <w:rsid w:val="00F51C3B"/>
    <w:rsid w:val="00F54F12"/>
    <w:rsid w:val="00F6413E"/>
    <w:rsid w:val="00F74516"/>
    <w:rsid w:val="00F818C1"/>
    <w:rsid w:val="00F837EE"/>
    <w:rsid w:val="00F87171"/>
    <w:rsid w:val="00F97D0B"/>
    <w:rsid w:val="00FA569E"/>
    <w:rsid w:val="00FC0304"/>
    <w:rsid w:val="00FC2E15"/>
    <w:rsid w:val="00FC3A72"/>
    <w:rsid w:val="00FD6B2A"/>
    <w:rsid w:val="00FE0C72"/>
    <w:rsid w:val="00FE790D"/>
    <w:rsid w:val="00FF0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157F90"/>
  <w15:docId w15:val="{5E05E276-994E-4921-80DC-4AC47F84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pPr>
        <w:spacing w:after="200" w:line="24"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jj Löptext"/>
    <w:rsid w:val="00260EC1"/>
    <w:pPr>
      <w:spacing w:after="0" w:line="300" w:lineRule="atLeast"/>
    </w:pPr>
    <w:rPr>
      <w:rFonts w:ascii="Garamond" w:hAnsi="Garamond" w:cs="AGaramond"/>
      <w:sz w:val="24"/>
      <w:szCs w:val="24"/>
    </w:rPr>
  </w:style>
  <w:style w:type="paragraph" w:styleId="Rubrik1">
    <w:name w:val="heading 1"/>
    <w:basedOn w:val="JLLLptext"/>
    <w:next w:val="JLLLptext"/>
    <w:link w:val="Rubrik1Char"/>
    <w:uiPriority w:val="1"/>
    <w:qFormat/>
    <w:rsid w:val="00803411"/>
    <w:pPr>
      <w:keepNext/>
      <w:spacing w:before="480"/>
      <w:outlineLvl w:val="0"/>
    </w:pPr>
    <w:rPr>
      <w:rFonts w:ascii="Tahoma" w:eastAsiaTheme="majorEastAsia" w:hAnsi="Tahoma" w:cstheme="majorBidi"/>
      <w:b/>
      <w:bCs/>
      <w:sz w:val="32"/>
      <w:szCs w:val="32"/>
    </w:rPr>
  </w:style>
  <w:style w:type="paragraph" w:styleId="Rubrik2">
    <w:name w:val="heading 2"/>
    <w:basedOn w:val="JLLLptext"/>
    <w:next w:val="JLLLptext"/>
    <w:link w:val="Rubrik2Char"/>
    <w:uiPriority w:val="2"/>
    <w:qFormat/>
    <w:rsid w:val="00803411"/>
    <w:pPr>
      <w:keepNext/>
      <w:spacing w:before="240" w:after="240"/>
      <w:outlineLvl w:val="1"/>
    </w:pPr>
    <w:rPr>
      <w:rFonts w:ascii="Tahoma" w:hAnsi="Tahoma" w:cs="Arial"/>
      <w:bCs/>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locked/>
    <w:rsid w:val="00260EC1"/>
    <w:rPr>
      <w:rFonts w:ascii="Tahoma" w:eastAsiaTheme="majorEastAsia" w:hAnsi="Tahoma" w:cstheme="majorBidi"/>
      <w:b/>
      <w:bCs/>
      <w:sz w:val="32"/>
      <w:szCs w:val="32"/>
    </w:rPr>
  </w:style>
  <w:style w:type="character" w:customStyle="1" w:styleId="Rubrik2Char">
    <w:name w:val="Rubrik 2 Char"/>
    <w:basedOn w:val="Standardstycketeckensnitt"/>
    <w:link w:val="Rubrik2"/>
    <w:uiPriority w:val="2"/>
    <w:locked/>
    <w:rsid w:val="00260EC1"/>
    <w:rPr>
      <w:rFonts w:ascii="Tahoma" w:hAnsi="Tahoma" w:cs="Arial"/>
      <w:bCs/>
      <w:iCs/>
      <w:sz w:val="28"/>
      <w:szCs w:val="28"/>
    </w:rPr>
  </w:style>
  <w:style w:type="paragraph" w:styleId="Sidhuvud">
    <w:name w:val="header"/>
    <w:basedOn w:val="Normal"/>
    <w:link w:val="SidhuvudChar"/>
    <w:uiPriority w:val="99"/>
    <w:rsid w:val="00600DE3"/>
    <w:pPr>
      <w:tabs>
        <w:tab w:val="center" w:pos="4536"/>
        <w:tab w:val="right" w:pos="9072"/>
      </w:tabs>
    </w:pPr>
    <w:rPr>
      <w:rFonts w:ascii="Tahoma" w:hAnsi="Tahoma" w:cs="Tahoma"/>
      <w:sz w:val="28"/>
      <w:szCs w:val="28"/>
    </w:rPr>
  </w:style>
  <w:style w:type="character" w:customStyle="1" w:styleId="SidhuvudChar">
    <w:name w:val="Sidhuvud Char"/>
    <w:basedOn w:val="Standardstycketeckensnitt"/>
    <w:link w:val="Sidhuvud"/>
    <w:uiPriority w:val="99"/>
    <w:locked/>
    <w:rsid w:val="00600DE3"/>
    <w:rPr>
      <w:rFonts w:ascii="AGaramond" w:hAnsi="AGaramond" w:cs="AGaramond"/>
      <w:sz w:val="24"/>
      <w:szCs w:val="24"/>
    </w:rPr>
  </w:style>
  <w:style w:type="paragraph" w:styleId="Sidfot">
    <w:name w:val="footer"/>
    <w:basedOn w:val="Normal"/>
    <w:link w:val="SidfotChar"/>
    <w:uiPriority w:val="99"/>
    <w:rsid w:val="00600DE3"/>
    <w:pPr>
      <w:tabs>
        <w:tab w:val="center" w:pos="4536"/>
        <w:tab w:val="right" w:pos="9072"/>
      </w:tabs>
      <w:spacing w:before="600"/>
      <w:ind w:left="-680"/>
    </w:pPr>
    <w:rPr>
      <w:rFonts w:ascii="Tahoma" w:hAnsi="Tahoma" w:cs="Tahoma"/>
      <w:sz w:val="12"/>
      <w:szCs w:val="12"/>
    </w:rPr>
  </w:style>
  <w:style w:type="character" w:customStyle="1" w:styleId="SidfotChar">
    <w:name w:val="Sidfot Char"/>
    <w:basedOn w:val="Standardstycketeckensnitt"/>
    <w:link w:val="Sidfot"/>
    <w:uiPriority w:val="99"/>
    <w:semiHidden/>
    <w:locked/>
    <w:rsid w:val="00600DE3"/>
    <w:rPr>
      <w:rFonts w:ascii="AGaramond" w:hAnsi="AGaramond" w:cs="AGaramond"/>
      <w:sz w:val="24"/>
      <w:szCs w:val="24"/>
    </w:rPr>
  </w:style>
  <w:style w:type="character" w:styleId="Sidnummer">
    <w:name w:val="page number"/>
    <w:basedOn w:val="Standardstycketeckensnitt"/>
    <w:uiPriority w:val="99"/>
    <w:rsid w:val="00600DE3"/>
    <w:rPr>
      <w:rFonts w:ascii="Tahoma" w:hAnsi="Tahoma" w:cs="Tahoma"/>
      <w:sz w:val="18"/>
      <w:szCs w:val="18"/>
    </w:rPr>
  </w:style>
  <w:style w:type="paragraph" w:customStyle="1" w:styleId="JLLRubrik">
    <w:name w:val="JLL Rubrik"/>
    <w:basedOn w:val="Normal"/>
    <w:next w:val="JLLLptext"/>
    <w:uiPriority w:val="99"/>
    <w:rsid w:val="00600DE3"/>
    <w:pPr>
      <w:spacing w:before="480" w:after="240"/>
    </w:pPr>
    <w:rPr>
      <w:rFonts w:ascii="Tahoma" w:hAnsi="Tahoma" w:cs="Tahoma"/>
      <w:sz w:val="28"/>
      <w:szCs w:val="28"/>
    </w:rPr>
  </w:style>
  <w:style w:type="paragraph" w:customStyle="1" w:styleId="JLLLptext">
    <w:name w:val="JLL Löptext"/>
    <w:basedOn w:val="Normal"/>
    <w:qFormat/>
    <w:rsid w:val="00DA70DF"/>
    <w:rPr>
      <w:rFonts w:cs="Garamond"/>
    </w:rPr>
  </w:style>
  <w:style w:type="paragraph" w:customStyle="1" w:styleId="Doldtext">
    <w:name w:val="Dold text"/>
    <w:basedOn w:val="Normal"/>
    <w:uiPriority w:val="99"/>
    <w:rsid w:val="00600DE3"/>
    <w:rPr>
      <w:rFonts w:ascii="Tahoma" w:hAnsi="Tahoma" w:cs="Tahoma"/>
      <w:vanish/>
      <w:color w:val="FF0000"/>
      <w:sz w:val="16"/>
      <w:szCs w:val="16"/>
    </w:rPr>
  </w:style>
  <w:style w:type="paragraph" w:customStyle="1" w:styleId="Adressuppgifter">
    <w:name w:val="Adressuppgifter"/>
    <w:basedOn w:val="JLLLptext"/>
    <w:uiPriority w:val="99"/>
    <w:rsid w:val="00600DE3"/>
    <w:rPr>
      <w:rFonts w:ascii="Tahoma" w:hAnsi="Tahoma" w:cs="Tahoma"/>
      <w:sz w:val="18"/>
      <w:szCs w:val="18"/>
    </w:rPr>
  </w:style>
  <w:style w:type="paragraph" w:customStyle="1" w:styleId="Sidhuvud2">
    <w:name w:val="Sidhuvud2"/>
    <w:basedOn w:val="Sidhuvud"/>
    <w:uiPriority w:val="99"/>
    <w:rsid w:val="00600DE3"/>
    <w:pPr>
      <w:tabs>
        <w:tab w:val="clear" w:pos="4536"/>
        <w:tab w:val="clear" w:pos="9072"/>
      </w:tabs>
    </w:pPr>
    <w:rPr>
      <w:sz w:val="18"/>
      <w:szCs w:val="18"/>
    </w:rPr>
  </w:style>
  <w:style w:type="paragraph" w:customStyle="1" w:styleId="RubrikFrslagtillbeslut">
    <w:name w:val="Rubrik Förslag till beslut"/>
    <w:basedOn w:val="Normal"/>
    <w:uiPriority w:val="99"/>
    <w:rsid w:val="00F51C3B"/>
    <w:pPr>
      <w:tabs>
        <w:tab w:val="left" w:pos="9356"/>
      </w:tabs>
      <w:spacing w:before="240" w:after="240"/>
      <w:ind w:right="1418"/>
    </w:pPr>
    <w:rPr>
      <w:rFonts w:cs="Garamond"/>
    </w:rPr>
  </w:style>
  <w:style w:type="paragraph" w:styleId="Ballongtext">
    <w:name w:val="Balloon Text"/>
    <w:basedOn w:val="Normal"/>
    <w:link w:val="BallongtextChar"/>
    <w:uiPriority w:val="99"/>
    <w:semiHidden/>
    <w:unhideWhenUsed/>
    <w:rsid w:val="005E2268"/>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E2268"/>
    <w:rPr>
      <w:rFonts w:ascii="Tahoma" w:hAnsi="Tahoma" w:cs="Tahoma"/>
      <w:sz w:val="16"/>
      <w:szCs w:val="16"/>
    </w:rPr>
  </w:style>
  <w:style w:type="paragraph" w:styleId="Liststycke">
    <w:name w:val="List Paragraph"/>
    <w:basedOn w:val="Normal"/>
    <w:uiPriority w:val="34"/>
    <w:qFormat/>
    <w:rsid w:val="0039562B"/>
    <w:pPr>
      <w:ind w:left="1304"/>
    </w:pPr>
  </w:style>
  <w:style w:type="character" w:styleId="Hyperlnk">
    <w:name w:val="Hyperlink"/>
    <w:basedOn w:val="Standardstycketeckensnitt"/>
    <w:uiPriority w:val="99"/>
    <w:unhideWhenUsed/>
    <w:rsid w:val="009A1067"/>
    <w:rPr>
      <w:color w:val="0000FF" w:themeColor="hyperlink"/>
      <w:u w:val="single"/>
    </w:rPr>
  </w:style>
  <w:style w:type="character" w:styleId="Olstomnmnande">
    <w:name w:val="Unresolved Mention"/>
    <w:basedOn w:val="Standardstycketeckensnitt"/>
    <w:uiPriority w:val="99"/>
    <w:semiHidden/>
    <w:unhideWhenUsed/>
    <w:rsid w:val="009A1067"/>
    <w:rPr>
      <w:color w:val="605E5C"/>
      <w:shd w:val="clear" w:color="auto" w:fill="E1DFDD"/>
    </w:rPr>
  </w:style>
  <w:style w:type="paragraph" w:customStyle="1" w:styleId="Default">
    <w:name w:val="Default"/>
    <w:rsid w:val="00F6413E"/>
    <w:pPr>
      <w:autoSpaceDE w:val="0"/>
      <w:autoSpaceDN w:val="0"/>
      <w:adjustRightInd w:val="0"/>
      <w:spacing w:after="0" w:line="240" w:lineRule="auto"/>
    </w:pPr>
    <w:rPr>
      <w:rFonts w:ascii="Garamond" w:eastAsiaTheme="minorHAnsi" w:hAnsi="Garamond" w:cs="Garamond"/>
      <w:color w:val="000000"/>
      <w:sz w:val="24"/>
      <w:szCs w:val="24"/>
      <w:lang w:eastAsia="en-US"/>
    </w:rPr>
  </w:style>
  <w:style w:type="table" w:styleId="Tabellrutnt">
    <w:name w:val="Table Grid"/>
    <w:basedOn w:val="Normaltabell"/>
    <w:uiPriority w:val="39"/>
    <w:rsid w:val="004700A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DAA4013E9245A1BCDA87D37BB501EB"/>
        <w:category>
          <w:name w:val="Allmänt"/>
          <w:gallery w:val="placeholder"/>
        </w:category>
        <w:types>
          <w:type w:val="bbPlcHdr"/>
        </w:types>
        <w:behaviors>
          <w:behavior w:val="content"/>
        </w:behaviors>
        <w:guid w:val="{0C6E2DF5-D20B-4E03-A859-EABAA84C77B0}"/>
      </w:docPartPr>
      <w:docPartBody>
        <w:p w:rsidR="00652DF3" w:rsidRDefault="00B552CA" w:rsidP="00B552CA">
          <w:pPr>
            <w:pStyle w:val="40DAA4013E9245A1BCDA87D37BB501EB"/>
          </w:pPr>
          <w:r w:rsidRPr="00256A33">
            <w:rPr>
              <w:rStyle w:val="Platshllartext"/>
              <w:rFonts w:ascii="Arial" w:eastAsiaTheme="minorHAnsi" w:hAnsi="Arial" w:cs="Arial"/>
              <w:sz w:val="28"/>
              <w:szCs w:val="28"/>
            </w:rPr>
            <w:t>Klicka här för att skriva ärenderubrik.</w:t>
          </w:r>
        </w:p>
      </w:docPartBody>
    </w:docPart>
    <w:docPart>
      <w:docPartPr>
        <w:name w:val="631CE7D05F2F43EEA21A5DD084DF5A99"/>
        <w:category>
          <w:name w:val="Allmänt"/>
          <w:gallery w:val="placeholder"/>
        </w:category>
        <w:types>
          <w:type w:val="bbPlcHdr"/>
        </w:types>
        <w:behaviors>
          <w:behavior w:val="content"/>
        </w:behaviors>
        <w:guid w:val="{72486ECB-933D-42D7-ACF8-22D3228A7C93}"/>
      </w:docPartPr>
      <w:docPartBody>
        <w:p w:rsidR="00652DF3" w:rsidRDefault="00B552CA" w:rsidP="00B552CA">
          <w:pPr>
            <w:pStyle w:val="631CE7D05F2F43EEA21A5DD084DF5A99"/>
          </w:pPr>
          <w:r w:rsidRPr="00731D55">
            <w:rPr>
              <w:color w:val="000000"/>
              <w14:textFill>
                <w14:solidFill>
                  <w14:srgbClr w14:val="000000">
                    <w14:tint w14:val="66000"/>
                    <w14:satMod w14:val="160000"/>
                  </w14:srgbClr>
                </w14:solidFill>
              </w14:textFill>
            </w:rPr>
            <w:t>Sammanfattande beskrivning av ärendet med bakgrund, redogörelse för tidigare beslut, avstämning mot lagar och förordningar och regionens styrande dokument, konsekvensbeskrivningar, kostnadsberäkningar och, om sådana finns, statistiska jämförelser och alternativa förslag.</w:t>
          </w:r>
          <w:r w:rsidRPr="00731D55">
            <w:rPr>
              <w:color w:val="000000"/>
              <w14:textFill>
                <w14:solidFill>
                  <w14:srgbClr w14:val="000000">
                    <w14:tint w14:val="66000"/>
                    <w14:satMod w14:val="160000"/>
                  </w14:srgbClr>
                </w14:solidFill>
              </w14:textFill>
            </w:rPr>
            <w:br/>
          </w:r>
          <w:r w:rsidRPr="00731D55">
            <w:rPr>
              <w:color w:val="000000"/>
              <w14:textFill>
                <w14:solidFill>
                  <w14:srgbClr w14:val="000000">
                    <w14:tint w14:val="66000"/>
                    <w14:satMod w14:val="160000"/>
                  </w14:srgbClr>
                </w14:solidFill>
              </w14:textFill>
            </w:rPr>
            <w:br/>
            <w:t>Analys av förslagets påverkan på jämställdhet, barnens situation, miljön och mänskliga rättigheter – använd framtagna checklistor.</w:t>
          </w:r>
          <w:r w:rsidRPr="00731D55">
            <w:rPr>
              <w:color w:val="000000"/>
              <w14:textFill>
                <w14:solidFill>
                  <w14:srgbClr w14:val="000000">
                    <w14:tint w14:val="66000"/>
                    <w14:satMod w14:val="160000"/>
                  </w14:srgbClr>
                </w14:solidFill>
              </w14:textFill>
            </w:rPr>
            <w:br/>
          </w:r>
          <w:r w:rsidRPr="00731D55">
            <w:rPr>
              <w:color w:val="000000"/>
              <w14:textFill>
                <w14:solidFill>
                  <w14:srgbClr w14:val="000000">
                    <w14:tint w14:val="66000"/>
                    <w14:satMod w14:val="160000"/>
                  </w14:srgbClr>
                </w14:solidFill>
              </w14:textFill>
            </w:rPr>
            <w:br/>
            <w:t>Tjänsteskrivelsen bör inte vara mer än en sida lång. Behöver texten vara längre skapas en bilaga.</w:t>
          </w:r>
        </w:p>
      </w:docPartBody>
    </w:docPart>
    <w:docPart>
      <w:docPartPr>
        <w:name w:val="FC496350F8EC40CD88034F4BBC0984A5"/>
        <w:category>
          <w:name w:val="Allmänt"/>
          <w:gallery w:val="placeholder"/>
        </w:category>
        <w:types>
          <w:type w:val="bbPlcHdr"/>
        </w:types>
        <w:behaviors>
          <w:behavior w:val="content"/>
        </w:behaviors>
        <w:guid w:val="{B9F8059D-F7DC-4B73-8DBB-943493ABEF0C}"/>
      </w:docPartPr>
      <w:docPartBody>
        <w:p w:rsidR="00B552CA" w:rsidRPr="00731D55" w:rsidRDefault="00B552CA" w:rsidP="00FE0C34">
          <w:pPr>
            <w:pStyle w:val="JLLLptext"/>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Beslutsmeningarna ska vara tydliga och begripliga och numreras om de är två eller fler.</w:t>
          </w:r>
          <w:r w:rsidRPr="00731D55">
            <w:rPr>
              <w:color w:val="000000"/>
              <w14:textFill>
                <w14:solidFill>
                  <w14:srgbClr w14:val="000000">
                    <w14:tint w14:val="66000"/>
                    <w14:satMod w14:val="160000"/>
                  </w14:srgbClr>
                </w14:solidFill>
              </w14:textFill>
            </w:rPr>
            <w:br/>
          </w:r>
        </w:p>
        <w:p w:rsidR="00B552CA" w:rsidRPr="00731D55" w:rsidRDefault="00B552CA" w:rsidP="00FE0C34">
          <w:pPr>
            <w:pStyle w:val="JLLLptext"/>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 xml:space="preserve">Exempel: </w:t>
          </w:r>
        </w:p>
        <w:p w:rsidR="00B552CA" w:rsidRPr="00731D55" w:rsidRDefault="00B552CA" w:rsidP="00FE0C34">
          <w:pPr>
            <w:pStyle w:val="JLLLptext"/>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(Ev Regionstyrelsen föreslår regionfullmäktige)</w:t>
          </w:r>
        </w:p>
        <w:p w:rsidR="00B552CA" w:rsidRPr="00731D55" w:rsidRDefault="00B552CA" w:rsidP="00FE0C34">
          <w:pPr>
            <w:pStyle w:val="JLLLptext"/>
            <w:numPr>
              <w:ilvl w:val="0"/>
              <w:numId w:val="1"/>
            </w:numPr>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Rutin för dokumenthantering och ärendeberedning antas.</w:t>
          </w:r>
        </w:p>
        <w:p w:rsidR="00B552CA" w:rsidRPr="00731D55" w:rsidRDefault="00B552CA" w:rsidP="00FE0C34">
          <w:pPr>
            <w:pStyle w:val="JLLLptext"/>
            <w:ind w:left="720"/>
            <w:rPr>
              <w:color w:val="000000"/>
              <w14:textFill>
                <w14:solidFill>
                  <w14:srgbClr w14:val="000000">
                    <w14:tint w14:val="66000"/>
                    <w14:satMod w14:val="160000"/>
                  </w14:srgbClr>
                </w14:solidFill>
              </w14:textFill>
            </w:rPr>
          </w:pPr>
        </w:p>
        <w:p w:rsidR="00B552CA" w:rsidRPr="00731D55" w:rsidRDefault="00B552CA" w:rsidP="00FE0C34">
          <w:pPr>
            <w:pStyle w:val="JLLLptext"/>
            <w:numPr>
              <w:ilvl w:val="0"/>
              <w:numId w:val="1"/>
            </w:numPr>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Avgiften för resevaccin höjs till 300 kronor.</w:t>
          </w:r>
        </w:p>
        <w:p w:rsidR="00B552CA" w:rsidRPr="00731D55" w:rsidRDefault="00B552CA" w:rsidP="00FE0C34">
          <w:pPr>
            <w:pStyle w:val="Liststycke"/>
            <w:rPr>
              <w:color w:val="000000"/>
              <w14:textFill>
                <w14:solidFill>
                  <w14:srgbClr w14:val="000000">
                    <w14:tint w14:val="66000"/>
                    <w14:satMod w14:val="160000"/>
                  </w14:srgbClr>
                </w14:solidFill>
              </w14:textFill>
            </w:rPr>
          </w:pPr>
        </w:p>
        <w:p w:rsidR="00B552CA" w:rsidRPr="00731D55" w:rsidRDefault="00B552CA" w:rsidP="00FE0C34">
          <w:pPr>
            <w:pStyle w:val="JLLLptext"/>
            <w:numPr>
              <w:ilvl w:val="0"/>
              <w:numId w:val="1"/>
            </w:numPr>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Svar på remiss skickas till Socialstyrelsen enligt upprättat förslag.</w:t>
          </w:r>
        </w:p>
        <w:p w:rsidR="00B552CA" w:rsidRPr="00731D55" w:rsidRDefault="00B552CA" w:rsidP="00FE0C34">
          <w:pPr>
            <w:pStyle w:val="JLLLptext"/>
            <w:rPr>
              <w:color w:val="000000"/>
              <w14:textFill>
                <w14:solidFill>
                  <w14:srgbClr w14:val="000000">
                    <w14:tint w14:val="66000"/>
                    <w14:satMod w14:val="160000"/>
                  </w14:srgbClr>
                </w14:solidFill>
              </w14:textFill>
            </w:rPr>
          </w:pPr>
        </w:p>
        <w:p w:rsidR="00B552CA" w:rsidRPr="00731D55" w:rsidRDefault="00B552CA" w:rsidP="00FE0C34">
          <w:pPr>
            <w:pStyle w:val="JLLLptext"/>
            <w:numPr>
              <w:ilvl w:val="0"/>
              <w:numId w:val="1"/>
            </w:numPr>
            <w:rPr>
              <w:color w:val="000000"/>
              <w14:textFill>
                <w14:solidFill>
                  <w14:srgbClr w14:val="000000">
                    <w14:tint w14:val="66000"/>
                    <w14:satMod w14:val="160000"/>
                  </w14:srgbClr>
                </w14:solidFill>
              </w14:textFill>
            </w:rPr>
          </w:pPr>
          <w:r w:rsidRPr="00731D55">
            <w:rPr>
              <w:color w:val="000000"/>
              <w14:textFill>
                <w14:solidFill>
                  <w14:srgbClr w14:val="000000">
                    <w14:tint w14:val="66000"/>
                    <w14:satMod w14:val="160000"/>
                  </w14:srgbClr>
                </w14:solidFill>
              </w14:textFill>
            </w:rPr>
            <w:t>Regiondirektören får i uppdrag att…</w:t>
          </w:r>
        </w:p>
        <w:p w:rsidR="00B552CA" w:rsidRPr="00731D55" w:rsidRDefault="00B552CA" w:rsidP="00FE0C34">
          <w:pPr>
            <w:pStyle w:val="JLLLptext"/>
            <w:rPr>
              <w:color w:val="000000"/>
              <w14:textFill>
                <w14:solidFill>
                  <w14:srgbClr w14:val="000000">
                    <w14:tint w14:val="66000"/>
                    <w14:satMod w14:val="160000"/>
                  </w14:srgbClr>
                </w14:solidFill>
              </w14:textFill>
            </w:rPr>
          </w:pPr>
        </w:p>
        <w:p w:rsidR="00652DF3" w:rsidRDefault="00652D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6620E"/>
    <w:multiLevelType w:val="hybridMultilevel"/>
    <w:tmpl w:val="FC3AC81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CA"/>
    <w:rsid w:val="00652DF3"/>
    <w:rsid w:val="00B552CA"/>
    <w:rsid w:val="00CB759F"/>
    <w:rsid w:val="00FA73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52CA"/>
    <w:rPr>
      <w:color w:val="808080"/>
    </w:rPr>
  </w:style>
  <w:style w:type="paragraph" w:customStyle="1" w:styleId="40DAA4013E9245A1BCDA87D37BB501EB">
    <w:name w:val="40DAA4013E9245A1BCDA87D37BB501EB"/>
    <w:rsid w:val="00B552CA"/>
  </w:style>
  <w:style w:type="paragraph" w:customStyle="1" w:styleId="631CE7D05F2F43EEA21A5DD084DF5A99">
    <w:name w:val="631CE7D05F2F43EEA21A5DD084DF5A99"/>
    <w:rsid w:val="00B552CA"/>
  </w:style>
  <w:style w:type="paragraph" w:styleId="Liststycke">
    <w:name w:val="List Paragraph"/>
    <w:basedOn w:val="Normal"/>
    <w:uiPriority w:val="34"/>
    <w:qFormat/>
    <w:rsid w:val="00B552CA"/>
    <w:pPr>
      <w:spacing w:after="0" w:line="300" w:lineRule="atLeast"/>
      <w:ind w:left="1304"/>
    </w:pPr>
    <w:rPr>
      <w:rFonts w:ascii="Garamond" w:eastAsia="Times New Roman" w:hAnsi="Garamond" w:cs="AGaramond"/>
      <w:sz w:val="24"/>
      <w:szCs w:val="24"/>
    </w:rPr>
  </w:style>
  <w:style w:type="paragraph" w:customStyle="1" w:styleId="JLLLptext">
    <w:name w:val="JLL Löptext"/>
    <w:basedOn w:val="Normal"/>
    <w:qFormat/>
    <w:rsid w:val="00B552CA"/>
    <w:pPr>
      <w:spacing w:after="0" w:line="300" w:lineRule="atLeast"/>
    </w:pPr>
    <w:rPr>
      <w:rFonts w:ascii="Georgia" w:eastAsia="Times New Roman" w:hAnsi="Georgia" w:cs="Garamond"/>
      <w:szCs w:val="24"/>
    </w:rPr>
  </w:style>
  <w:style w:type="paragraph" w:customStyle="1" w:styleId="2FE915417B4F48068C88EB52ADC5B657">
    <w:name w:val="2FE915417B4F48068C88EB52ADC5B657"/>
    <w:rsid w:val="00B5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5D3FB-EBBF-4793-80EF-89B9B35D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8522</Characters>
  <Application>Microsoft Office Word</Application>
  <DocSecurity>4</DocSecurity>
  <Lines>71</Lines>
  <Paragraphs>19</Paragraphs>
  <ScaleCrop>false</ScaleCrop>
  <HeadingPairs>
    <vt:vector size="2" baseType="variant">
      <vt:variant>
        <vt:lpstr>Rubrik</vt:lpstr>
      </vt:variant>
      <vt:variant>
        <vt:i4>1</vt:i4>
      </vt:variant>
    </vt:vector>
  </HeadingPairs>
  <TitlesOfParts>
    <vt:vector size="1" baseType="lpstr">
      <vt:lpstr>Namnge</vt:lpstr>
    </vt:vector>
  </TitlesOfParts>
  <Company>JLL</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Namnge</dc:title>
  <dc:creator>Helena wiktorsson</dc:creator>
  <dc:description>Rubrik</dc:description>
  <cp:lastModifiedBy>Anna Kerstin Lejonklou</cp:lastModifiedBy>
  <cp:revision>2</cp:revision>
  <cp:lastPrinted>2020-02-24T14:27:00Z</cp:lastPrinted>
  <dcterms:created xsi:type="dcterms:W3CDTF">2020-05-25T13:55:00Z</dcterms:created>
  <dcterms:modified xsi:type="dcterms:W3CDTF">2020-05-25T13:55:00Z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anna.k.lejonklou@regionjh.se</vt:lpwstr>
  </property>
  <property fmtid="{D5CDD505-2E9C-101B-9397-08002B2CF9AE}" pid="5" name="MSIP_Label_3b0b0de0-301b-43bc-be01-b232acb4eea4_SetDate">
    <vt:lpwstr>2020-05-25T13:55:16.6191084Z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7a9c0c98-5c7c-47a6-a757-bc97bfc628cb</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